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3A06E9" w14:textId="7EB036E2" w:rsidR="00932188" w:rsidRDefault="0059609E">
      <w:pPr>
        <w:tabs>
          <w:tab w:val="left" w:pos="3261"/>
          <w:tab w:val="left" w:pos="4590"/>
        </w:tabs>
        <w:snapToGrid w:val="0"/>
        <w:spacing w:line="360" w:lineRule="auto"/>
        <w:jc w:val="both"/>
        <w:rPr>
          <w:lang w:eastAsia="ko-KR"/>
        </w:rPr>
      </w:pPr>
      <w:r>
        <w:rPr>
          <w:rFonts w:ascii="Arial" w:hAnsi="Arial" w:cs="Arial"/>
          <w:b/>
          <w:bCs/>
          <w:sz w:val="24"/>
          <w:lang w:val="en-US"/>
        </w:rPr>
        <w:t>3GPP TSG RAN WG1</w:t>
      </w:r>
      <w:r w:rsidR="006473C0">
        <w:rPr>
          <w:rFonts w:ascii="Arial" w:hAnsi="Arial" w:cs="Arial"/>
          <w:b/>
          <w:bCs/>
          <w:sz w:val="24"/>
          <w:lang w:val="en-US"/>
        </w:rPr>
        <w:t xml:space="preserve"> Meeting #10</w:t>
      </w:r>
      <w:r w:rsidR="007F59D8">
        <w:rPr>
          <w:rFonts w:ascii="Arial" w:hAnsi="Arial" w:cs="Arial"/>
          <w:b/>
          <w:bCs/>
          <w:sz w:val="24"/>
          <w:lang w:val="en-US"/>
        </w:rPr>
        <w:t>7</w:t>
      </w:r>
      <w:r w:rsidR="00257754">
        <w:rPr>
          <w:rFonts w:ascii="Arial" w:hAnsi="Arial" w:cs="Arial"/>
          <w:b/>
          <w:bCs/>
          <w:sz w:val="24"/>
          <w:lang w:val="en-US"/>
        </w:rPr>
        <w:t>bis</w:t>
      </w:r>
      <w:r w:rsidR="006473C0">
        <w:rPr>
          <w:rFonts w:ascii="Arial" w:hAnsi="Arial" w:cs="Arial"/>
          <w:b/>
          <w:bCs/>
          <w:sz w:val="24"/>
          <w:lang w:val="en-US"/>
        </w:rPr>
        <w:t>-e</w:t>
      </w:r>
      <w:r w:rsidR="006473C0">
        <w:rPr>
          <w:rFonts w:ascii="Arial" w:hAnsi="Arial" w:cs="Arial"/>
          <w:b/>
          <w:bCs/>
          <w:sz w:val="24"/>
          <w:lang w:val="en-US"/>
        </w:rPr>
        <w:tab/>
      </w:r>
      <w:r w:rsidR="006473C0">
        <w:rPr>
          <w:rFonts w:ascii="Arial" w:hAnsi="Arial" w:cs="Arial"/>
          <w:b/>
          <w:bCs/>
          <w:sz w:val="24"/>
          <w:lang w:val="en-US"/>
        </w:rPr>
        <w:tab/>
      </w:r>
      <w:r w:rsidR="006473C0">
        <w:rPr>
          <w:rFonts w:ascii="Arial" w:hAnsi="Arial" w:cs="Arial"/>
          <w:b/>
          <w:bCs/>
          <w:sz w:val="24"/>
          <w:lang w:val="en-US"/>
        </w:rPr>
        <w:tab/>
        <w:t xml:space="preserve">           </w:t>
      </w:r>
      <w:r w:rsidR="002E3FB4">
        <w:rPr>
          <w:rFonts w:ascii="Arial" w:hAnsi="Arial" w:cs="Arial"/>
          <w:b/>
          <w:bCs/>
          <w:sz w:val="24"/>
          <w:lang w:val="en-US"/>
        </w:rPr>
        <w:t xml:space="preserve">                      </w:t>
      </w:r>
      <w:r w:rsidR="006473C0">
        <w:rPr>
          <w:rFonts w:ascii="Arial" w:hAnsi="Arial" w:cs="Arial"/>
          <w:b/>
          <w:bCs/>
          <w:sz w:val="24"/>
          <w:lang w:val="en-US"/>
        </w:rPr>
        <w:t xml:space="preserve"> </w:t>
      </w:r>
      <w:r>
        <w:rPr>
          <w:rFonts w:ascii="Arial" w:hAnsi="Arial" w:cs="Arial"/>
          <w:b/>
          <w:bCs/>
          <w:sz w:val="24"/>
          <w:lang w:val="en-US"/>
        </w:rPr>
        <w:t>R1-</w:t>
      </w:r>
      <w:r>
        <w:t xml:space="preserve"> </w:t>
      </w:r>
      <w:r w:rsidR="00D16FEC" w:rsidRPr="00D16FEC">
        <w:rPr>
          <w:rFonts w:ascii="Arial" w:hAnsi="Arial" w:cs="Arial"/>
          <w:b/>
          <w:bCs/>
          <w:sz w:val="24"/>
          <w:lang w:val="en-US"/>
        </w:rPr>
        <w:t>2200170</w:t>
      </w:r>
    </w:p>
    <w:p w14:paraId="5C2809DC" w14:textId="2D014625" w:rsidR="00932188" w:rsidRDefault="0059609E">
      <w:pPr>
        <w:snapToGrid w:val="0"/>
        <w:spacing w:line="360" w:lineRule="auto"/>
        <w:jc w:val="both"/>
      </w:pPr>
      <w:proofErr w:type="gramStart"/>
      <w:r>
        <w:rPr>
          <w:rFonts w:ascii="Arial" w:hAnsi="Arial" w:cs="Arial"/>
          <w:b/>
          <w:bCs/>
          <w:sz w:val="24"/>
        </w:rPr>
        <w:t>e-Meeting</w:t>
      </w:r>
      <w:proofErr w:type="gramEnd"/>
      <w:r>
        <w:rPr>
          <w:rFonts w:ascii="Arial" w:hAnsi="Arial" w:cs="Arial"/>
          <w:b/>
          <w:bCs/>
          <w:sz w:val="24"/>
        </w:rPr>
        <w:t xml:space="preserve">, </w:t>
      </w:r>
      <w:r w:rsidR="00257754">
        <w:rPr>
          <w:rFonts w:ascii="Arial" w:hAnsi="Arial" w:cs="Arial"/>
          <w:b/>
          <w:bCs/>
          <w:sz w:val="24"/>
        </w:rPr>
        <w:t>January</w:t>
      </w:r>
      <w:r>
        <w:rPr>
          <w:rFonts w:ascii="Arial" w:hAnsi="Arial" w:cs="Arial"/>
          <w:b/>
          <w:bCs/>
          <w:sz w:val="24"/>
        </w:rPr>
        <w:t xml:space="preserve"> 1</w:t>
      </w:r>
      <w:r w:rsidR="00257754">
        <w:rPr>
          <w:rFonts w:ascii="Arial" w:hAnsi="Arial" w:cs="Arial"/>
          <w:b/>
          <w:bCs/>
          <w:sz w:val="24"/>
        </w:rPr>
        <w:t>7</w:t>
      </w:r>
      <w:r>
        <w:rPr>
          <w:rFonts w:ascii="Arial" w:hAnsi="Arial" w:cs="Arial"/>
          <w:b/>
          <w:bCs/>
          <w:sz w:val="24"/>
          <w:vertAlign w:val="superscript"/>
        </w:rPr>
        <w:t>th</w:t>
      </w:r>
      <w:r>
        <w:rPr>
          <w:rFonts w:ascii="Arial" w:hAnsi="Arial" w:cs="Arial"/>
          <w:b/>
          <w:bCs/>
          <w:sz w:val="24"/>
        </w:rPr>
        <w:t xml:space="preserve"> – </w:t>
      </w:r>
      <w:r w:rsidR="00257754">
        <w:rPr>
          <w:rFonts w:ascii="Arial" w:hAnsi="Arial" w:cs="Arial"/>
          <w:b/>
          <w:bCs/>
          <w:sz w:val="24"/>
        </w:rPr>
        <w:t>25</w:t>
      </w:r>
      <w:r>
        <w:rPr>
          <w:rFonts w:ascii="Arial" w:hAnsi="Arial" w:cs="Arial"/>
          <w:b/>
          <w:bCs/>
          <w:sz w:val="24"/>
          <w:vertAlign w:val="superscript"/>
        </w:rPr>
        <w:t>th</w:t>
      </w:r>
      <w:r>
        <w:rPr>
          <w:rFonts w:ascii="Arial" w:hAnsi="Arial" w:cs="Arial"/>
          <w:b/>
          <w:bCs/>
          <w:sz w:val="24"/>
        </w:rPr>
        <w:t>, 202</w:t>
      </w:r>
      <w:r w:rsidR="00257754">
        <w:rPr>
          <w:rFonts w:ascii="Arial" w:hAnsi="Arial" w:cs="Arial"/>
          <w:b/>
          <w:bCs/>
          <w:sz w:val="24"/>
        </w:rPr>
        <w:t>2</w:t>
      </w:r>
    </w:p>
    <w:p w14:paraId="070F285F" w14:textId="5DCC6162" w:rsidR="00932188" w:rsidRDefault="0059609E">
      <w:pPr>
        <w:snapToGrid w:val="0"/>
        <w:spacing w:line="360" w:lineRule="auto"/>
        <w:jc w:val="both"/>
      </w:pPr>
      <w:r>
        <w:rPr>
          <w:rFonts w:ascii="Arial" w:hAnsi="Arial" w:cs="Arial"/>
          <w:b/>
          <w:sz w:val="24"/>
        </w:rPr>
        <w:t>______________________________________________________________________Agenda item:</w:t>
      </w:r>
      <w:r>
        <w:rPr>
          <w:rFonts w:ascii="Arial" w:hAnsi="Arial" w:cs="Arial"/>
          <w:sz w:val="24"/>
        </w:rPr>
        <w:t xml:space="preserve"> 8.11.1.2</w:t>
      </w:r>
    </w:p>
    <w:p w14:paraId="6B8C8A1E" w14:textId="77777777" w:rsidR="00932188" w:rsidRDefault="0059609E">
      <w:pPr>
        <w:snapToGrid w:val="0"/>
        <w:spacing w:line="360" w:lineRule="auto"/>
        <w:jc w:val="both"/>
      </w:pPr>
      <w:r>
        <w:rPr>
          <w:rFonts w:ascii="Arial" w:hAnsi="Arial" w:cs="Arial"/>
          <w:b/>
          <w:sz w:val="24"/>
        </w:rPr>
        <w:t>Source:</w:t>
      </w:r>
      <w:r>
        <w:rPr>
          <w:rFonts w:ascii="Arial" w:hAnsi="Arial" w:cs="Arial"/>
          <w:sz w:val="24"/>
        </w:rPr>
        <w:t xml:space="preserve"> Moderator (LG Electronics)</w:t>
      </w:r>
    </w:p>
    <w:p w14:paraId="099B974A" w14:textId="4B673BEB" w:rsidR="00932188" w:rsidRDefault="0059609E">
      <w:pPr>
        <w:spacing w:line="360" w:lineRule="auto"/>
        <w:ind w:left="695" w:hanging="695"/>
        <w:jc w:val="both"/>
      </w:pPr>
      <w:r>
        <w:rPr>
          <w:rFonts w:ascii="Arial" w:hAnsi="Arial" w:cs="Arial"/>
          <w:b/>
          <w:sz w:val="24"/>
        </w:rPr>
        <w:t xml:space="preserve">Title: </w:t>
      </w:r>
      <w:r w:rsidR="009234D1" w:rsidRPr="009234D1">
        <w:rPr>
          <w:rFonts w:ascii="Arial" w:hAnsi="Arial" w:cs="Arial"/>
          <w:sz w:val="24"/>
        </w:rPr>
        <w:t>Feature lead summary #5 for AI 8.11.1.2 Inter-UE coordination for Mode 2 enhancements</w:t>
      </w:r>
    </w:p>
    <w:p w14:paraId="3107A50F" w14:textId="77777777" w:rsidR="00932188" w:rsidRDefault="0059609E">
      <w:pPr>
        <w:pBdr>
          <w:bottom w:val="single" w:sz="12" w:space="1" w:color="00000A"/>
        </w:pBdr>
        <w:spacing w:line="360" w:lineRule="auto"/>
        <w:ind w:left="695" w:hanging="695"/>
        <w:jc w:val="both"/>
      </w:pPr>
      <w:r>
        <w:rPr>
          <w:rFonts w:ascii="Arial" w:hAnsi="Arial" w:cs="Arial"/>
          <w:b/>
          <w:sz w:val="24"/>
        </w:rPr>
        <w:t>Document for:</w:t>
      </w:r>
      <w:bookmarkStart w:id="0" w:name="OLE_LINK2"/>
      <w:bookmarkStart w:id="1" w:name="OLE_LINK1"/>
      <w:bookmarkEnd w:id="0"/>
      <w:bookmarkEnd w:id="1"/>
      <w:r>
        <w:rPr>
          <w:rFonts w:ascii="Arial" w:hAnsi="Arial" w:cs="Arial"/>
          <w:sz w:val="24"/>
        </w:rPr>
        <w:t xml:space="preserve"> Discussion and information</w:t>
      </w:r>
    </w:p>
    <w:p w14:paraId="42676A82" w14:textId="77777777" w:rsidR="0046476F" w:rsidRDefault="0046476F" w:rsidP="0046476F">
      <w:pPr>
        <w:jc w:val="both"/>
      </w:pPr>
    </w:p>
    <w:p w14:paraId="146DDF29" w14:textId="0B59574A" w:rsidR="0046476F" w:rsidRDefault="0046476F" w:rsidP="007738EE">
      <w:pPr>
        <w:pStyle w:val="afa"/>
        <w:widowControl/>
        <w:numPr>
          <w:ilvl w:val="0"/>
          <w:numId w:val="12"/>
        </w:numPr>
        <w:outlineLvl w:val="0"/>
        <w:rPr>
          <w:rFonts w:ascii="Calibri" w:hAnsi="Calibri" w:cs="Calibri"/>
          <w:b/>
          <w:sz w:val="28"/>
          <w:szCs w:val="28"/>
        </w:rPr>
      </w:pPr>
      <w:r>
        <w:rPr>
          <w:rFonts w:ascii="Calibri" w:hAnsi="Calibri" w:cs="Calibri"/>
          <w:b/>
          <w:sz w:val="28"/>
          <w:szCs w:val="28"/>
        </w:rPr>
        <w:t xml:space="preserve">Draft proposals for </w:t>
      </w:r>
      <w:r w:rsidR="002779BF">
        <w:rPr>
          <w:rFonts w:ascii="Calibri" w:hAnsi="Calibri" w:cs="Calibri" w:hint="eastAsia"/>
          <w:b/>
          <w:sz w:val="28"/>
          <w:szCs w:val="28"/>
        </w:rPr>
        <w:t>Mon</w:t>
      </w:r>
      <w:r>
        <w:rPr>
          <w:rFonts w:ascii="Calibri" w:hAnsi="Calibri" w:cs="Calibri"/>
          <w:b/>
          <w:sz w:val="28"/>
          <w:szCs w:val="28"/>
        </w:rPr>
        <w:t>day’s GTW (</w:t>
      </w:r>
      <w:r w:rsidR="002779BF">
        <w:rPr>
          <w:rFonts w:ascii="Calibri" w:hAnsi="Calibri" w:cs="Calibri"/>
          <w:b/>
          <w:sz w:val="28"/>
          <w:szCs w:val="28"/>
        </w:rPr>
        <w:t>January</w:t>
      </w:r>
      <w:r>
        <w:rPr>
          <w:rFonts w:ascii="Calibri" w:hAnsi="Calibri" w:cs="Calibri"/>
          <w:b/>
          <w:sz w:val="28"/>
          <w:szCs w:val="28"/>
        </w:rPr>
        <w:t xml:space="preserve"> 1</w:t>
      </w:r>
      <w:r w:rsidR="002779BF">
        <w:rPr>
          <w:rFonts w:ascii="Calibri" w:hAnsi="Calibri" w:cs="Calibri"/>
          <w:b/>
          <w:sz w:val="28"/>
          <w:szCs w:val="28"/>
        </w:rPr>
        <w:t>7</w:t>
      </w:r>
      <w:r w:rsidRPr="00FA546E">
        <w:rPr>
          <w:rFonts w:ascii="Calibri" w:hAnsi="Calibri" w:cs="Calibri"/>
          <w:b/>
          <w:sz w:val="28"/>
          <w:szCs w:val="28"/>
          <w:vertAlign w:val="superscript"/>
        </w:rPr>
        <w:t>th</w:t>
      </w:r>
      <w:r>
        <w:rPr>
          <w:rFonts w:ascii="Calibri" w:hAnsi="Calibri" w:cs="Calibri"/>
          <w:b/>
          <w:sz w:val="28"/>
          <w:szCs w:val="28"/>
        </w:rPr>
        <w:t>)</w:t>
      </w:r>
    </w:p>
    <w:p w14:paraId="069BC04E" w14:textId="1AECFB72" w:rsidR="00E548C7" w:rsidRDefault="00E548C7" w:rsidP="00E548C7">
      <w:pPr>
        <w:spacing w:after="0"/>
        <w:jc w:val="both"/>
        <w:rPr>
          <w:rFonts w:ascii="Calibri" w:eastAsiaTheme="minorEastAsia" w:hAnsi="Calibri" w:cs="Calibri"/>
          <w:sz w:val="22"/>
          <w:szCs w:val="22"/>
          <w:lang w:val="en-US" w:eastAsia="ko-KR"/>
        </w:rPr>
      </w:pPr>
      <w:r w:rsidRPr="00E548C7">
        <w:rPr>
          <w:rFonts w:ascii="Calibri" w:eastAsiaTheme="minorEastAsia" w:hAnsi="Calibri" w:cs="Calibri" w:hint="eastAsia"/>
          <w:sz w:val="22"/>
          <w:szCs w:val="22"/>
          <w:lang w:val="en-US" w:eastAsia="ko-KR"/>
        </w:rPr>
        <w:t>Accor</w:t>
      </w:r>
      <w:r w:rsidR="009C2050">
        <w:rPr>
          <w:rFonts w:ascii="Calibri" w:eastAsiaTheme="minorEastAsia" w:hAnsi="Calibri" w:cs="Calibri"/>
          <w:sz w:val="22"/>
          <w:szCs w:val="22"/>
          <w:lang w:val="en-US" w:eastAsia="ko-KR"/>
        </w:rPr>
        <w:t>d</w:t>
      </w:r>
      <w:r w:rsidRPr="00E548C7">
        <w:rPr>
          <w:rFonts w:ascii="Calibri" w:eastAsiaTheme="minorEastAsia" w:hAnsi="Calibri" w:cs="Calibri" w:hint="eastAsia"/>
          <w:sz w:val="22"/>
          <w:szCs w:val="22"/>
          <w:lang w:val="en-US" w:eastAsia="ko-KR"/>
        </w:rPr>
        <w:t>ing</w:t>
      </w:r>
      <w:r>
        <w:rPr>
          <w:rFonts w:ascii="Calibri" w:eastAsiaTheme="minorEastAsia" w:hAnsi="Calibri" w:cs="Calibri"/>
          <w:sz w:val="22"/>
          <w:szCs w:val="22"/>
          <w:lang w:val="en-US" w:eastAsia="ko-KR"/>
        </w:rPr>
        <w:t xml:space="preserve"> to the chairman’s guid</w:t>
      </w:r>
      <w:r w:rsidR="009C2050">
        <w:rPr>
          <w:rFonts w:ascii="Calibri" w:eastAsiaTheme="minorEastAsia" w:hAnsi="Calibri" w:cs="Calibri"/>
          <w:sz w:val="22"/>
          <w:szCs w:val="22"/>
          <w:lang w:val="en-US" w:eastAsia="ko-KR"/>
        </w:rPr>
        <w:t>e</w:t>
      </w:r>
      <w:r>
        <w:rPr>
          <w:rFonts w:ascii="Calibri" w:eastAsiaTheme="minorEastAsia" w:hAnsi="Calibri" w:cs="Calibri"/>
          <w:sz w:val="22"/>
          <w:szCs w:val="22"/>
          <w:lang w:val="en-US" w:eastAsia="ko-KR"/>
        </w:rPr>
        <w:t xml:space="preserve">line that </w:t>
      </w:r>
      <w:r w:rsidRPr="00E548C7">
        <w:rPr>
          <w:rFonts w:ascii="Calibri" w:eastAsiaTheme="minorEastAsia" w:hAnsi="Calibri" w:cs="Calibri"/>
          <w:sz w:val="22"/>
          <w:szCs w:val="22"/>
          <w:lang w:val="en-US" w:eastAsia="ko-KR"/>
        </w:rPr>
        <w:t xml:space="preserve">the topics </w:t>
      </w:r>
      <w:r w:rsidR="00614803">
        <w:rPr>
          <w:rFonts w:ascii="Calibri" w:eastAsiaTheme="minorEastAsia" w:hAnsi="Calibri" w:cs="Calibri"/>
          <w:sz w:val="22"/>
          <w:szCs w:val="22"/>
          <w:lang w:val="en-US" w:eastAsia="ko-KR"/>
        </w:rPr>
        <w:t xml:space="preserve">will be treated by following </w:t>
      </w:r>
      <w:r w:rsidRPr="00E548C7">
        <w:rPr>
          <w:rFonts w:ascii="Calibri" w:eastAsiaTheme="minorEastAsia" w:hAnsi="Calibri" w:cs="Calibri"/>
          <w:sz w:val="22"/>
          <w:szCs w:val="22"/>
          <w:lang w:val="en-US" w:eastAsia="ko-KR"/>
        </w:rPr>
        <w:t xml:space="preserve">the order of the open issues in the </w:t>
      </w:r>
      <w:r w:rsidR="00614803">
        <w:rPr>
          <w:rFonts w:ascii="Calibri" w:eastAsiaTheme="minorEastAsia" w:hAnsi="Calibri" w:cs="Calibri"/>
          <w:sz w:val="22"/>
          <w:szCs w:val="22"/>
          <w:lang w:val="en-US" w:eastAsia="ko-KR"/>
        </w:rPr>
        <w:t>status report, draft proposals for Scheme 1 to be treated at Mo</w:t>
      </w:r>
      <w:r w:rsidR="009C2050">
        <w:rPr>
          <w:rFonts w:ascii="Calibri" w:eastAsiaTheme="minorEastAsia" w:hAnsi="Calibri" w:cs="Calibri"/>
          <w:sz w:val="22"/>
          <w:szCs w:val="22"/>
          <w:lang w:val="en-US" w:eastAsia="ko-KR"/>
        </w:rPr>
        <w:t>n</w:t>
      </w:r>
      <w:r w:rsidR="00614803">
        <w:rPr>
          <w:rFonts w:ascii="Calibri" w:eastAsiaTheme="minorEastAsia" w:hAnsi="Calibri" w:cs="Calibri"/>
          <w:sz w:val="22"/>
          <w:szCs w:val="22"/>
          <w:lang w:val="en-US" w:eastAsia="ko-KR"/>
        </w:rPr>
        <w:t>day’s GTW session (January 17</w:t>
      </w:r>
      <w:r w:rsidR="00614803" w:rsidRPr="00614803">
        <w:rPr>
          <w:rFonts w:ascii="Calibri" w:eastAsiaTheme="minorEastAsia" w:hAnsi="Calibri" w:cs="Calibri"/>
          <w:sz w:val="22"/>
          <w:szCs w:val="22"/>
          <w:vertAlign w:val="superscript"/>
          <w:lang w:val="en-US" w:eastAsia="ko-KR"/>
        </w:rPr>
        <w:t>th</w:t>
      </w:r>
      <w:r w:rsidR="00614803">
        <w:rPr>
          <w:rFonts w:ascii="Calibri" w:eastAsiaTheme="minorEastAsia" w:hAnsi="Calibri" w:cs="Calibri"/>
          <w:sz w:val="22"/>
          <w:szCs w:val="22"/>
          <w:lang w:val="en-US" w:eastAsia="ko-KR"/>
        </w:rPr>
        <w:t>) are limited to the topic of “</w:t>
      </w:r>
      <w:r w:rsidR="00614803" w:rsidRPr="00491216">
        <w:rPr>
          <w:rFonts w:ascii="Calibri" w:eastAsiaTheme="minorEastAsia" w:hAnsi="Calibri" w:cs="Calibri"/>
          <w:b/>
          <w:color w:val="C00000"/>
          <w:sz w:val="22"/>
          <w:szCs w:val="22"/>
          <w:lang w:val="en-US" w:eastAsia="ko-KR"/>
        </w:rPr>
        <w:t>Finalization of contents and containers of UE-A’s inter-UE coordination information and UE-B’s explicit request, including determination of destination UE(s) for UE-A’s inter-UE coordination information and UE-B’s explicit request</w:t>
      </w:r>
      <w:r w:rsidR="00614803">
        <w:rPr>
          <w:rFonts w:ascii="Calibri" w:eastAsiaTheme="minorEastAsia" w:hAnsi="Calibri" w:cs="Calibri"/>
          <w:sz w:val="22"/>
          <w:szCs w:val="22"/>
          <w:lang w:val="en-US" w:eastAsia="ko-KR"/>
        </w:rPr>
        <w:t>”.</w:t>
      </w:r>
    </w:p>
    <w:p w14:paraId="6EDFE71E" w14:textId="77777777" w:rsidR="00614803" w:rsidRDefault="00614803" w:rsidP="00614803">
      <w:pPr>
        <w:spacing w:after="0"/>
        <w:jc w:val="both"/>
        <w:rPr>
          <w:rFonts w:ascii="Calibri" w:eastAsiaTheme="minorEastAsia" w:hAnsi="Calibri" w:cs="Calibri"/>
          <w:sz w:val="22"/>
          <w:szCs w:val="22"/>
          <w:lang w:val="en-US" w:eastAsia="ko-KR"/>
        </w:rPr>
      </w:pPr>
    </w:p>
    <w:p w14:paraId="3231D794" w14:textId="36F78F73" w:rsidR="00024515" w:rsidRPr="00705641" w:rsidRDefault="00024515" w:rsidP="007738EE">
      <w:pPr>
        <w:pStyle w:val="afa"/>
        <w:widowControl/>
        <w:numPr>
          <w:ilvl w:val="1"/>
          <w:numId w:val="12"/>
        </w:numPr>
        <w:outlineLvl w:val="0"/>
        <w:rPr>
          <w:rFonts w:ascii="Calibri" w:hAnsi="Calibri" w:cs="Calibri"/>
          <w:b/>
          <w:sz w:val="28"/>
          <w:szCs w:val="28"/>
        </w:rPr>
      </w:pPr>
      <w:r>
        <w:rPr>
          <w:rFonts w:ascii="Calibri" w:hAnsi="Calibri" w:cs="Calibri"/>
          <w:b/>
          <w:sz w:val="28"/>
          <w:szCs w:val="28"/>
        </w:rPr>
        <w:t>Scheme 1</w:t>
      </w:r>
    </w:p>
    <w:p w14:paraId="5D6922B1" w14:textId="2232B4CE" w:rsidR="00717411" w:rsidRPr="00772288" w:rsidRDefault="00772288" w:rsidP="00A661EE">
      <w:pPr>
        <w:spacing w:after="0"/>
        <w:jc w:val="both"/>
        <w:rPr>
          <w:rFonts w:ascii="Calibri" w:hAnsi="Calibri" w:cs="Calibri"/>
          <w:b/>
          <w:sz w:val="22"/>
        </w:rPr>
      </w:pPr>
      <w:r w:rsidRPr="00772288">
        <w:rPr>
          <w:rFonts w:ascii="Calibri" w:hAnsi="Calibri" w:cs="Calibri"/>
          <w:b/>
          <w:sz w:val="22"/>
        </w:rPr>
        <w:t>FL’s observation:</w:t>
      </w:r>
    </w:p>
    <w:p w14:paraId="3D87EA42" w14:textId="1E9F2237" w:rsidR="00772288" w:rsidRDefault="00772288" w:rsidP="00A661EE">
      <w:pPr>
        <w:spacing w:after="0"/>
        <w:jc w:val="both"/>
        <w:rPr>
          <w:rFonts w:ascii="Calibri" w:hAnsi="Calibri" w:cs="Calibri"/>
          <w:sz w:val="22"/>
        </w:rPr>
      </w:pPr>
      <w:r>
        <w:rPr>
          <w:rFonts w:ascii="Calibri" w:hAnsi="Calibri" w:cs="Calibri"/>
          <w:sz w:val="22"/>
        </w:rPr>
        <w:t>For inter-UE coordination information triggered by an explicit request, majority companies support that starting and ending time locations of resource selection window to determine the set of preferred resources is provided by the explicit request. On the other hand, few companies proposed that at least starting time location of the resource selection window can be determined by UE-</w:t>
      </w:r>
      <w:proofErr w:type="gramStart"/>
      <w:r>
        <w:rPr>
          <w:rFonts w:ascii="Calibri" w:hAnsi="Calibri" w:cs="Calibri"/>
          <w:sz w:val="22"/>
        </w:rPr>
        <w:t>A and</w:t>
      </w:r>
      <w:proofErr w:type="gramEnd"/>
      <w:r>
        <w:rPr>
          <w:rFonts w:ascii="Calibri" w:hAnsi="Calibri" w:cs="Calibri"/>
          <w:sz w:val="22"/>
        </w:rPr>
        <w:t xml:space="preserve"> indicated by UE-A’s inter-UE coordination information. </w:t>
      </w:r>
    </w:p>
    <w:p w14:paraId="1754BAE6" w14:textId="77777777" w:rsidR="00772288" w:rsidRDefault="00772288" w:rsidP="00A661EE">
      <w:pPr>
        <w:spacing w:after="0"/>
        <w:jc w:val="both"/>
        <w:rPr>
          <w:rFonts w:ascii="Calibri" w:hAnsi="Calibri" w:cs="Calibri"/>
          <w:sz w:val="22"/>
        </w:rPr>
      </w:pPr>
    </w:p>
    <w:p w14:paraId="370F4525" w14:textId="5FDC6139" w:rsidR="00772288" w:rsidRPr="00772288" w:rsidRDefault="00772288" w:rsidP="00A661EE">
      <w:pPr>
        <w:spacing w:after="0"/>
        <w:jc w:val="both"/>
        <w:rPr>
          <w:rFonts w:ascii="Calibri" w:eastAsiaTheme="minorEastAsia" w:hAnsi="Calibri" w:cs="Calibri"/>
          <w:b/>
          <w:sz w:val="22"/>
          <w:u w:val="single"/>
          <w:lang w:eastAsia="ko-KR"/>
        </w:rPr>
      </w:pPr>
      <w:r w:rsidRPr="00772288">
        <w:rPr>
          <w:rFonts w:ascii="Calibri" w:eastAsiaTheme="minorEastAsia" w:hAnsi="Calibri" w:cs="Calibri" w:hint="eastAsia"/>
          <w:b/>
          <w:sz w:val="22"/>
          <w:highlight w:val="cyan"/>
          <w:u w:val="single"/>
          <w:lang w:eastAsia="ko-KR"/>
        </w:rPr>
        <w:t>Draft proposal 1-1</w:t>
      </w:r>
    </w:p>
    <w:p w14:paraId="2892CB45" w14:textId="0FD47762" w:rsidR="00772288" w:rsidRDefault="00772288" w:rsidP="00A661EE">
      <w:pPr>
        <w:spacing w:after="0"/>
        <w:jc w:val="both"/>
        <w:rPr>
          <w:rFonts w:ascii="Calibri" w:hAnsi="Calibri" w:cs="Calibri"/>
          <w:sz w:val="22"/>
        </w:rPr>
      </w:pPr>
      <w:r>
        <w:rPr>
          <w:rFonts w:ascii="Calibri" w:hAnsi="Calibri" w:cs="Calibri"/>
          <w:sz w:val="22"/>
        </w:rPr>
        <w:t>Alt 1:</w:t>
      </w:r>
    </w:p>
    <w:p w14:paraId="5A6F8A3A" w14:textId="3FEA1DCC" w:rsidR="00772288" w:rsidRPr="00EC376C" w:rsidRDefault="00772288" w:rsidP="00A661EE">
      <w:pPr>
        <w:numPr>
          <w:ilvl w:val="0"/>
          <w:numId w:val="6"/>
        </w:numPr>
        <w:overflowPunct w:val="0"/>
        <w:spacing w:after="0"/>
        <w:jc w:val="both"/>
        <w:rPr>
          <w:rFonts w:ascii="Calibri" w:eastAsia="굴림" w:hAnsi="Calibri" w:cs="Calibri"/>
          <w:i/>
          <w:iCs/>
          <w:color w:val="auto"/>
          <w:sz w:val="22"/>
          <w:szCs w:val="22"/>
          <w:lang w:val="en-US" w:eastAsia="ko-KR"/>
        </w:rPr>
      </w:pPr>
      <w:r w:rsidRPr="00EC376C">
        <w:rPr>
          <w:rFonts w:ascii="Calibri" w:eastAsia="굴림" w:hAnsi="Calibri" w:cs="Calibri"/>
          <w:i/>
          <w:iCs/>
          <w:color w:val="auto"/>
          <w:sz w:val="22"/>
          <w:szCs w:val="22"/>
          <w:lang w:val="en-US" w:eastAsia="ko-KR"/>
        </w:rPr>
        <w:t xml:space="preserve">For </w:t>
      </w:r>
      <w:r>
        <w:rPr>
          <w:rFonts w:ascii="Calibri" w:eastAsia="굴림" w:hAnsi="Calibri" w:cs="Calibri"/>
          <w:i/>
          <w:iCs/>
          <w:color w:val="auto"/>
          <w:sz w:val="22"/>
          <w:szCs w:val="22"/>
          <w:lang w:val="en-US" w:eastAsia="ko-KR"/>
        </w:rPr>
        <w:t xml:space="preserve">determining preferred resource set </w:t>
      </w:r>
      <w:r w:rsidRPr="00EC376C">
        <w:rPr>
          <w:rFonts w:ascii="Calibri" w:eastAsia="굴림" w:hAnsi="Calibri" w:cs="Calibri"/>
          <w:i/>
          <w:iCs/>
          <w:color w:val="auto"/>
          <w:sz w:val="22"/>
          <w:szCs w:val="22"/>
          <w:lang w:val="en-US" w:eastAsia="ko-KR"/>
        </w:rPr>
        <w:t>in Scheme 1,</w:t>
      </w:r>
      <w:r w:rsidRPr="00EC376C">
        <w:rPr>
          <w:rFonts w:ascii="맑은 고딕" w:eastAsia="맑은 고딕" w:hAnsi="맑은 고딕" w:cs="Calibri" w:hint="eastAsia"/>
          <w:color w:val="auto"/>
          <w:sz w:val="22"/>
          <w:szCs w:val="22"/>
          <w:lang w:val="en-US" w:eastAsia="ko-KR"/>
        </w:rPr>
        <w:t xml:space="preserve"> </w:t>
      </w:r>
      <w:r w:rsidRPr="00EC376C">
        <w:rPr>
          <w:rFonts w:ascii="Calibri" w:eastAsia="굴림" w:hAnsi="Calibri" w:cs="Calibri"/>
          <w:i/>
          <w:iCs/>
          <w:color w:val="auto"/>
          <w:sz w:val="22"/>
          <w:szCs w:val="22"/>
          <w:lang w:val="en-US" w:eastAsia="ko-KR"/>
        </w:rPr>
        <w:t xml:space="preserve">when the inter-UE coordination information transmission is triggered by UE-B’s explicit request,  </w:t>
      </w:r>
    </w:p>
    <w:p w14:paraId="0F091DEC" w14:textId="407A847D" w:rsidR="00A65A31" w:rsidRDefault="00772288" w:rsidP="00A661EE">
      <w:pPr>
        <w:numPr>
          <w:ilvl w:val="1"/>
          <w:numId w:val="6"/>
        </w:numPr>
        <w:overflowPunct w:val="0"/>
        <w:spacing w:after="0"/>
        <w:jc w:val="both"/>
        <w:rPr>
          <w:rFonts w:ascii="Calibri" w:eastAsia="굴림" w:hAnsi="Calibri" w:cs="Calibri"/>
          <w:i/>
          <w:iCs/>
          <w:color w:val="auto"/>
          <w:sz w:val="22"/>
          <w:szCs w:val="22"/>
          <w:lang w:val="en-US" w:eastAsia="ko-KR"/>
        </w:rPr>
      </w:pPr>
      <w:r w:rsidRPr="00EC376C">
        <w:rPr>
          <w:rFonts w:ascii="Calibri" w:eastAsia="굴림" w:hAnsi="Calibri" w:cs="Calibri"/>
          <w:i/>
          <w:iCs/>
          <w:color w:val="auto"/>
          <w:sz w:val="22"/>
          <w:szCs w:val="22"/>
          <w:lang w:val="en-US" w:eastAsia="ko-KR"/>
        </w:rPr>
        <w:t>Starting/Ending time locations of resource selection window is provided by UE-B</w:t>
      </w:r>
      <w:r>
        <w:rPr>
          <w:rFonts w:ascii="Calibri" w:eastAsia="굴림" w:hAnsi="Calibri" w:cs="Calibri"/>
          <w:i/>
          <w:iCs/>
          <w:color w:val="auto"/>
          <w:sz w:val="22"/>
          <w:szCs w:val="22"/>
          <w:lang w:val="en-US" w:eastAsia="ko-KR"/>
        </w:rPr>
        <w:t xml:space="preserve">’s </w:t>
      </w:r>
      <w:r w:rsidR="009E5428" w:rsidRPr="00EC376C">
        <w:rPr>
          <w:rFonts w:ascii="Calibri" w:eastAsia="굴림" w:hAnsi="Calibri" w:cs="Calibri"/>
          <w:i/>
          <w:iCs/>
          <w:color w:val="auto"/>
          <w:sz w:val="22"/>
          <w:szCs w:val="22"/>
          <w:lang w:val="en-US" w:eastAsia="ko-KR"/>
        </w:rPr>
        <w:t xml:space="preserve">explicit </w:t>
      </w:r>
      <w:r>
        <w:rPr>
          <w:rFonts w:ascii="Calibri" w:eastAsia="굴림" w:hAnsi="Calibri" w:cs="Calibri"/>
          <w:i/>
          <w:iCs/>
          <w:color w:val="auto"/>
          <w:sz w:val="22"/>
          <w:szCs w:val="22"/>
          <w:lang w:val="en-US" w:eastAsia="ko-KR"/>
        </w:rPr>
        <w:t>request</w:t>
      </w:r>
    </w:p>
    <w:p w14:paraId="508FDBA5" w14:textId="2CEA39DA" w:rsidR="00A65A31" w:rsidRPr="00A65A31" w:rsidRDefault="00A65A31" w:rsidP="00A661EE">
      <w:pPr>
        <w:numPr>
          <w:ilvl w:val="2"/>
          <w:numId w:val="6"/>
        </w:numPr>
        <w:overflowPunct w:val="0"/>
        <w:spacing w:after="0"/>
        <w:jc w:val="both"/>
        <w:rPr>
          <w:rFonts w:ascii="Calibri" w:eastAsia="굴림" w:hAnsi="Calibri" w:cs="Calibri"/>
          <w:i/>
          <w:iCs/>
          <w:color w:val="auto"/>
          <w:sz w:val="22"/>
          <w:szCs w:val="22"/>
          <w:lang w:val="en-US" w:eastAsia="ko-KR"/>
        </w:rPr>
      </w:pPr>
      <w:r w:rsidRPr="00EC376C">
        <w:rPr>
          <w:rFonts w:ascii="Calibri" w:eastAsia="굴림" w:hAnsi="Calibri" w:cs="Calibri"/>
          <w:i/>
          <w:iCs/>
          <w:color w:val="auto"/>
          <w:sz w:val="22"/>
          <w:szCs w:val="22"/>
          <w:lang w:val="en-US" w:eastAsia="ko-KR"/>
        </w:rPr>
        <w:t>Starting/Ending time locations of resource selection window</w:t>
      </w:r>
      <w:r>
        <w:rPr>
          <w:rFonts w:ascii="Calibri" w:eastAsia="굴림" w:hAnsi="Calibri" w:cs="Calibri"/>
          <w:i/>
          <w:iCs/>
          <w:color w:val="auto"/>
          <w:sz w:val="22"/>
          <w:szCs w:val="22"/>
          <w:lang w:val="en-US" w:eastAsia="ko-KR"/>
        </w:rPr>
        <w:t xml:space="preserve"> is a form of combination of </w:t>
      </w:r>
      <w:r>
        <w:rPr>
          <w:rFonts w:ascii="Calibri" w:eastAsia="굴림" w:hAnsi="Calibri" w:cs="Calibri" w:hint="eastAsia"/>
          <w:i/>
          <w:iCs/>
          <w:color w:val="auto"/>
          <w:sz w:val="22"/>
          <w:szCs w:val="22"/>
          <w:lang w:val="en-US" w:eastAsia="ko-KR"/>
        </w:rPr>
        <w:t>DFN index and slot index</w:t>
      </w:r>
    </w:p>
    <w:p w14:paraId="64F4B348" w14:textId="77777777" w:rsidR="00772288" w:rsidRDefault="00772288" w:rsidP="00A661EE">
      <w:pPr>
        <w:spacing w:after="0"/>
        <w:jc w:val="both"/>
        <w:rPr>
          <w:rFonts w:ascii="Calibri" w:hAnsi="Calibri" w:cs="Calibri"/>
          <w:sz w:val="22"/>
        </w:rPr>
      </w:pPr>
    </w:p>
    <w:p w14:paraId="1A8EB257" w14:textId="6F5C7DA2" w:rsidR="00772288" w:rsidRPr="00772288" w:rsidRDefault="00772288" w:rsidP="00A661EE">
      <w:pPr>
        <w:spacing w:after="0"/>
        <w:jc w:val="both"/>
        <w:rPr>
          <w:rFonts w:ascii="Calibri" w:hAnsi="Calibri" w:cs="Calibri"/>
          <w:sz w:val="22"/>
        </w:rPr>
      </w:pPr>
      <w:r>
        <w:rPr>
          <w:rFonts w:ascii="Calibri" w:hAnsi="Calibri" w:cs="Calibri"/>
          <w:sz w:val="22"/>
        </w:rPr>
        <w:t>Alt 2:</w:t>
      </w:r>
    </w:p>
    <w:p w14:paraId="5450794F" w14:textId="77777777" w:rsidR="00772288" w:rsidRPr="00EC376C" w:rsidRDefault="00772288" w:rsidP="00A661EE">
      <w:pPr>
        <w:numPr>
          <w:ilvl w:val="0"/>
          <w:numId w:val="6"/>
        </w:numPr>
        <w:overflowPunct w:val="0"/>
        <w:spacing w:after="0"/>
        <w:jc w:val="both"/>
        <w:rPr>
          <w:rFonts w:ascii="Calibri" w:eastAsia="굴림" w:hAnsi="Calibri" w:cs="Calibri"/>
          <w:i/>
          <w:iCs/>
          <w:color w:val="auto"/>
          <w:sz w:val="22"/>
          <w:szCs w:val="22"/>
          <w:lang w:val="en-US" w:eastAsia="ko-KR"/>
        </w:rPr>
      </w:pPr>
      <w:r w:rsidRPr="00EC376C">
        <w:rPr>
          <w:rFonts w:ascii="Calibri" w:eastAsia="굴림" w:hAnsi="Calibri" w:cs="Calibri"/>
          <w:i/>
          <w:iCs/>
          <w:color w:val="auto"/>
          <w:sz w:val="22"/>
          <w:szCs w:val="22"/>
          <w:lang w:val="en-US" w:eastAsia="ko-KR"/>
        </w:rPr>
        <w:t xml:space="preserve">For </w:t>
      </w:r>
      <w:r>
        <w:rPr>
          <w:rFonts w:ascii="Calibri" w:eastAsia="굴림" w:hAnsi="Calibri" w:cs="Calibri"/>
          <w:i/>
          <w:iCs/>
          <w:color w:val="auto"/>
          <w:sz w:val="22"/>
          <w:szCs w:val="22"/>
          <w:lang w:val="en-US" w:eastAsia="ko-KR"/>
        </w:rPr>
        <w:t xml:space="preserve">determining preferred resource set </w:t>
      </w:r>
      <w:r w:rsidRPr="00EC376C">
        <w:rPr>
          <w:rFonts w:ascii="Calibri" w:eastAsia="굴림" w:hAnsi="Calibri" w:cs="Calibri"/>
          <w:i/>
          <w:iCs/>
          <w:color w:val="auto"/>
          <w:sz w:val="22"/>
          <w:szCs w:val="22"/>
          <w:lang w:val="en-US" w:eastAsia="ko-KR"/>
        </w:rPr>
        <w:t>in Scheme 1,</w:t>
      </w:r>
      <w:r w:rsidRPr="00EC376C">
        <w:rPr>
          <w:rFonts w:ascii="맑은 고딕" w:eastAsia="맑은 고딕" w:hAnsi="맑은 고딕" w:cs="Calibri" w:hint="eastAsia"/>
          <w:color w:val="auto"/>
          <w:sz w:val="22"/>
          <w:szCs w:val="22"/>
          <w:lang w:val="en-US" w:eastAsia="ko-KR"/>
        </w:rPr>
        <w:t xml:space="preserve"> </w:t>
      </w:r>
      <w:r w:rsidRPr="00EC376C">
        <w:rPr>
          <w:rFonts w:ascii="Calibri" w:eastAsia="굴림" w:hAnsi="Calibri" w:cs="Calibri"/>
          <w:i/>
          <w:iCs/>
          <w:color w:val="auto"/>
          <w:sz w:val="22"/>
          <w:szCs w:val="22"/>
          <w:lang w:val="en-US" w:eastAsia="ko-KR"/>
        </w:rPr>
        <w:t xml:space="preserve">when the inter-UE coordination information transmission is triggered by UE-B’s explicit request,  </w:t>
      </w:r>
    </w:p>
    <w:p w14:paraId="2E4AB486" w14:textId="10F5CB07" w:rsidR="00772288" w:rsidRDefault="00772288" w:rsidP="00A661EE">
      <w:pPr>
        <w:numPr>
          <w:ilvl w:val="1"/>
          <w:numId w:val="6"/>
        </w:numPr>
        <w:overflowPunct w:val="0"/>
        <w:spacing w:after="0"/>
        <w:jc w:val="both"/>
        <w:rPr>
          <w:rFonts w:ascii="Calibri" w:eastAsia="굴림" w:hAnsi="Calibri" w:cs="Calibri"/>
          <w:i/>
          <w:iCs/>
          <w:color w:val="auto"/>
          <w:sz w:val="22"/>
          <w:szCs w:val="22"/>
          <w:lang w:val="en-US" w:eastAsia="ko-KR"/>
        </w:rPr>
      </w:pPr>
      <w:r w:rsidRPr="00EC376C">
        <w:rPr>
          <w:rFonts w:ascii="Calibri" w:eastAsia="굴림" w:hAnsi="Calibri" w:cs="Calibri"/>
          <w:i/>
          <w:iCs/>
          <w:color w:val="auto"/>
          <w:sz w:val="22"/>
          <w:szCs w:val="22"/>
          <w:lang w:val="en-US" w:eastAsia="ko-KR"/>
        </w:rPr>
        <w:t>Ending time locations of resource selection window is provided by UE-B</w:t>
      </w:r>
      <w:r>
        <w:rPr>
          <w:rFonts w:ascii="Calibri" w:eastAsia="굴림" w:hAnsi="Calibri" w:cs="Calibri"/>
          <w:i/>
          <w:iCs/>
          <w:color w:val="auto"/>
          <w:sz w:val="22"/>
          <w:szCs w:val="22"/>
          <w:lang w:val="en-US" w:eastAsia="ko-KR"/>
        </w:rPr>
        <w:t xml:space="preserve">’s </w:t>
      </w:r>
      <w:r w:rsidR="009E5428" w:rsidRPr="00EC376C">
        <w:rPr>
          <w:rFonts w:ascii="Calibri" w:eastAsia="굴림" w:hAnsi="Calibri" w:cs="Calibri"/>
          <w:i/>
          <w:iCs/>
          <w:color w:val="auto"/>
          <w:sz w:val="22"/>
          <w:szCs w:val="22"/>
          <w:lang w:val="en-US" w:eastAsia="ko-KR"/>
        </w:rPr>
        <w:t xml:space="preserve">explicit </w:t>
      </w:r>
      <w:r>
        <w:rPr>
          <w:rFonts w:ascii="Calibri" w:eastAsia="굴림" w:hAnsi="Calibri" w:cs="Calibri"/>
          <w:i/>
          <w:iCs/>
          <w:color w:val="auto"/>
          <w:sz w:val="22"/>
          <w:szCs w:val="22"/>
          <w:lang w:val="en-US" w:eastAsia="ko-KR"/>
        </w:rPr>
        <w:t>request</w:t>
      </w:r>
    </w:p>
    <w:p w14:paraId="6E2FE43A" w14:textId="3E5373F7" w:rsidR="00A65A31" w:rsidRPr="00A65A31" w:rsidRDefault="00A65A31" w:rsidP="00A661EE">
      <w:pPr>
        <w:numPr>
          <w:ilvl w:val="2"/>
          <w:numId w:val="6"/>
        </w:numPr>
        <w:overflowPunct w:val="0"/>
        <w:spacing w:after="0"/>
        <w:jc w:val="both"/>
        <w:rPr>
          <w:rFonts w:ascii="Calibri" w:eastAsia="굴림" w:hAnsi="Calibri" w:cs="Calibri"/>
          <w:i/>
          <w:iCs/>
          <w:color w:val="auto"/>
          <w:sz w:val="22"/>
          <w:szCs w:val="22"/>
          <w:lang w:val="en-US" w:eastAsia="ko-KR"/>
        </w:rPr>
      </w:pPr>
      <w:r w:rsidRPr="00EC376C">
        <w:rPr>
          <w:rFonts w:ascii="Calibri" w:eastAsia="굴림" w:hAnsi="Calibri" w:cs="Calibri"/>
          <w:i/>
          <w:iCs/>
          <w:color w:val="auto"/>
          <w:sz w:val="22"/>
          <w:szCs w:val="22"/>
          <w:lang w:val="en-US" w:eastAsia="ko-KR"/>
        </w:rPr>
        <w:t>Ending time locations of resource selection window</w:t>
      </w:r>
      <w:r>
        <w:rPr>
          <w:rFonts w:ascii="Calibri" w:eastAsia="굴림" w:hAnsi="Calibri" w:cs="Calibri"/>
          <w:i/>
          <w:iCs/>
          <w:color w:val="auto"/>
          <w:sz w:val="22"/>
          <w:szCs w:val="22"/>
          <w:lang w:val="en-US" w:eastAsia="ko-KR"/>
        </w:rPr>
        <w:t xml:space="preserve"> is a form of combination of </w:t>
      </w:r>
      <w:r>
        <w:rPr>
          <w:rFonts w:ascii="Calibri" w:eastAsia="굴림" w:hAnsi="Calibri" w:cs="Calibri" w:hint="eastAsia"/>
          <w:i/>
          <w:iCs/>
          <w:color w:val="auto"/>
          <w:sz w:val="22"/>
          <w:szCs w:val="22"/>
          <w:lang w:val="en-US" w:eastAsia="ko-KR"/>
        </w:rPr>
        <w:t>DFN index and slot index</w:t>
      </w:r>
    </w:p>
    <w:p w14:paraId="0B52EFDB" w14:textId="3AD3BD17" w:rsidR="00772288" w:rsidRDefault="00772288" w:rsidP="00A661EE">
      <w:pPr>
        <w:numPr>
          <w:ilvl w:val="1"/>
          <w:numId w:val="6"/>
        </w:numPr>
        <w:overflowPunct w:val="0"/>
        <w:spacing w:after="0"/>
        <w:jc w:val="both"/>
        <w:rPr>
          <w:rFonts w:ascii="Calibri" w:eastAsia="굴림" w:hAnsi="Calibri" w:cs="Calibri"/>
          <w:i/>
          <w:iCs/>
          <w:color w:val="auto"/>
          <w:sz w:val="22"/>
          <w:szCs w:val="22"/>
          <w:lang w:val="en-US" w:eastAsia="ko-KR"/>
        </w:rPr>
      </w:pPr>
      <w:r w:rsidRPr="00EC376C">
        <w:rPr>
          <w:rFonts w:ascii="Calibri" w:eastAsia="굴림" w:hAnsi="Calibri" w:cs="Calibri"/>
          <w:i/>
          <w:iCs/>
          <w:color w:val="auto"/>
          <w:sz w:val="22"/>
          <w:szCs w:val="22"/>
          <w:lang w:val="en-US" w:eastAsia="ko-KR"/>
        </w:rPr>
        <w:t xml:space="preserve">Starting time locations of resource selection window is </w:t>
      </w:r>
      <w:r>
        <w:rPr>
          <w:rFonts w:ascii="Calibri" w:eastAsia="굴림" w:hAnsi="Calibri" w:cs="Calibri"/>
          <w:i/>
          <w:iCs/>
          <w:color w:val="auto"/>
          <w:sz w:val="22"/>
          <w:szCs w:val="22"/>
          <w:lang w:val="en-US" w:eastAsia="ko-KR"/>
        </w:rPr>
        <w:t>determined by UE-A and indicated by UE-A’s inter-UE coordination information</w:t>
      </w:r>
    </w:p>
    <w:p w14:paraId="3A7D5218" w14:textId="74C32720" w:rsidR="00A65A31" w:rsidRPr="00A65A31" w:rsidRDefault="00A65A31" w:rsidP="00A661EE">
      <w:pPr>
        <w:numPr>
          <w:ilvl w:val="2"/>
          <w:numId w:val="6"/>
        </w:numPr>
        <w:overflowPunct w:val="0"/>
        <w:spacing w:after="0"/>
        <w:jc w:val="both"/>
        <w:rPr>
          <w:rFonts w:ascii="Calibri" w:eastAsia="굴림" w:hAnsi="Calibri" w:cs="Calibri"/>
          <w:i/>
          <w:iCs/>
          <w:color w:val="auto"/>
          <w:sz w:val="22"/>
          <w:szCs w:val="22"/>
          <w:lang w:val="en-US" w:eastAsia="ko-KR"/>
        </w:rPr>
      </w:pPr>
      <w:r w:rsidRPr="00EC376C">
        <w:rPr>
          <w:rFonts w:ascii="Calibri" w:eastAsia="굴림" w:hAnsi="Calibri" w:cs="Calibri"/>
          <w:i/>
          <w:iCs/>
          <w:color w:val="auto"/>
          <w:sz w:val="22"/>
          <w:szCs w:val="22"/>
          <w:lang w:val="en-US" w:eastAsia="ko-KR"/>
        </w:rPr>
        <w:lastRenderedPageBreak/>
        <w:t>Starting time locations of resource selection window</w:t>
      </w:r>
      <w:r>
        <w:rPr>
          <w:rFonts w:ascii="Calibri" w:eastAsia="굴림" w:hAnsi="Calibri" w:cs="Calibri"/>
          <w:i/>
          <w:iCs/>
          <w:color w:val="auto"/>
          <w:sz w:val="22"/>
          <w:szCs w:val="22"/>
          <w:lang w:val="en-US" w:eastAsia="ko-KR"/>
        </w:rPr>
        <w:t xml:space="preserve"> is a form of combination of </w:t>
      </w:r>
      <w:r>
        <w:rPr>
          <w:rFonts w:ascii="Calibri" w:eastAsia="굴림" w:hAnsi="Calibri" w:cs="Calibri" w:hint="eastAsia"/>
          <w:i/>
          <w:iCs/>
          <w:color w:val="auto"/>
          <w:sz w:val="22"/>
          <w:szCs w:val="22"/>
          <w:lang w:val="en-US" w:eastAsia="ko-KR"/>
        </w:rPr>
        <w:t>DFN index and slot index</w:t>
      </w:r>
    </w:p>
    <w:p w14:paraId="4384A4C9" w14:textId="77777777" w:rsidR="00717411" w:rsidRDefault="00717411" w:rsidP="00A661EE">
      <w:pPr>
        <w:spacing w:after="0"/>
        <w:jc w:val="both"/>
        <w:rPr>
          <w:rFonts w:ascii="Calibri" w:eastAsiaTheme="minorEastAsia" w:hAnsi="Calibri" w:cs="Calibri"/>
          <w:sz w:val="22"/>
          <w:szCs w:val="22"/>
        </w:rPr>
      </w:pPr>
    </w:p>
    <w:p w14:paraId="5CBF9796" w14:textId="77777777" w:rsidR="006B4681" w:rsidRDefault="006B4681" w:rsidP="00A661EE">
      <w:pPr>
        <w:spacing w:after="0"/>
        <w:jc w:val="both"/>
        <w:rPr>
          <w:rFonts w:ascii="Calibri" w:eastAsiaTheme="minorEastAsia" w:hAnsi="Calibri" w:cs="Calibri"/>
          <w:sz w:val="22"/>
          <w:szCs w:val="22"/>
        </w:rPr>
      </w:pPr>
    </w:p>
    <w:p w14:paraId="37BB55AB" w14:textId="77777777" w:rsidR="00772288" w:rsidRPr="00772288" w:rsidRDefault="00772288" w:rsidP="00A661EE">
      <w:pPr>
        <w:spacing w:after="0"/>
        <w:jc w:val="both"/>
        <w:rPr>
          <w:rFonts w:ascii="Calibri" w:hAnsi="Calibri" w:cs="Calibri"/>
          <w:b/>
          <w:sz w:val="22"/>
        </w:rPr>
      </w:pPr>
      <w:r w:rsidRPr="00772288">
        <w:rPr>
          <w:rFonts w:ascii="Calibri" w:hAnsi="Calibri" w:cs="Calibri"/>
          <w:b/>
          <w:sz w:val="22"/>
        </w:rPr>
        <w:t>FL’s observation:</w:t>
      </w:r>
    </w:p>
    <w:p w14:paraId="28D2478E" w14:textId="5342F0C9" w:rsidR="00772288" w:rsidRDefault="00772288" w:rsidP="00A661EE">
      <w:pPr>
        <w:spacing w:after="0"/>
        <w:jc w:val="both"/>
        <w:rPr>
          <w:rFonts w:ascii="Calibri" w:hAnsi="Calibri" w:cs="Calibri"/>
          <w:sz w:val="22"/>
        </w:rPr>
      </w:pPr>
      <w:r>
        <w:rPr>
          <w:rFonts w:ascii="Calibri" w:hAnsi="Calibri" w:cs="Calibri"/>
          <w:sz w:val="22"/>
        </w:rPr>
        <w:t xml:space="preserve">For inter-UE coordination information triggered by an explicit request, </w:t>
      </w:r>
      <w:r w:rsidR="00A87860">
        <w:rPr>
          <w:rFonts w:ascii="Calibri" w:hAnsi="Calibri" w:cs="Calibri"/>
          <w:sz w:val="22"/>
        </w:rPr>
        <w:t>a number of</w:t>
      </w:r>
      <w:r>
        <w:rPr>
          <w:rFonts w:ascii="Calibri" w:hAnsi="Calibri" w:cs="Calibri"/>
          <w:sz w:val="22"/>
        </w:rPr>
        <w:t xml:space="preserve"> companies supports that the value of </w:t>
      </w:r>
      <w:proofErr w:type="spellStart"/>
      <w:r>
        <w:rPr>
          <w:rFonts w:ascii="Calibri" w:hAnsi="Calibri" w:cs="Calibri"/>
          <w:sz w:val="22"/>
        </w:rPr>
        <w:t>Cresel</w:t>
      </w:r>
      <w:proofErr w:type="spellEnd"/>
      <w:r>
        <w:rPr>
          <w:rFonts w:ascii="Calibri" w:hAnsi="Calibri" w:cs="Calibri"/>
          <w:sz w:val="22"/>
        </w:rPr>
        <w:t xml:space="preserve"> to determine the set of preferred resources is provided by the explicit request </w:t>
      </w:r>
      <w:r w:rsidR="00A87860">
        <w:rPr>
          <w:rFonts w:ascii="Calibri" w:hAnsi="Calibri" w:cs="Calibri"/>
          <w:sz w:val="22"/>
        </w:rPr>
        <w:t xml:space="preserve">since the value of </w:t>
      </w:r>
      <w:proofErr w:type="spellStart"/>
      <w:r w:rsidR="00A87860">
        <w:rPr>
          <w:rFonts w:ascii="Calibri" w:hAnsi="Calibri" w:cs="Calibri"/>
          <w:sz w:val="22"/>
        </w:rPr>
        <w:t>Cresel</w:t>
      </w:r>
      <w:proofErr w:type="spellEnd"/>
      <w:r w:rsidR="00A87860">
        <w:rPr>
          <w:rFonts w:ascii="Calibri" w:hAnsi="Calibri" w:cs="Calibri"/>
          <w:sz w:val="22"/>
        </w:rPr>
        <w:t xml:space="preserve"> is </w:t>
      </w:r>
      <w:r w:rsidR="007E46A1">
        <w:rPr>
          <w:rFonts w:ascii="Calibri" w:hAnsi="Calibri" w:cs="Calibri"/>
          <w:sz w:val="22"/>
        </w:rPr>
        <w:t xml:space="preserve">necessary </w:t>
      </w:r>
      <w:r w:rsidR="00A87860">
        <w:rPr>
          <w:rFonts w:ascii="Calibri" w:hAnsi="Calibri" w:cs="Calibri"/>
          <w:sz w:val="22"/>
        </w:rPr>
        <w:t xml:space="preserve">to </w:t>
      </w:r>
      <w:r w:rsidR="00710567">
        <w:rPr>
          <w:rFonts w:ascii="Calibri" w:hAnsi="Calibri" w:cs="Calibri"/>
          <w:sz w:val="22"/>
        </w:rPr>
        <w:t xml:space="preserve">determine the set of preferred </w:t>
      </w:r>
      <w:proofErr w:type="spellStart"/>
      <w:r w:rsidR="00710567">
        <w:rPr>
          <w:rFonts w:ascii="Calibri" w:hAnsi="Calibri" w:cs="Calibri"/>
          <w:sz w:val="22"/>
        </w:rPr>
        <w:t>resoruces</w:t>
      </w:r>
      <w:proofErr w:type="spellEnd"/>
      <w:r w:rsidR="00710567">
        <w:rPr>
          <w:rFonts w:ascii="Calibri" w:hAnsi="Calibri" w:cs="Calibri"/>
          <w:sz w:val="22"/>
        </w:rPr>
        <w:t xml:space="preserve"> by following mode 2 RA specified in </w:t>
      </w:r>
      <w:r w:rsidR="00973BC8">
        <w:rPr>
          <w:rFonts w:ascii="Calibri" w:hAnsi="Calibri" w:cs="Calibri"/>
          <w:sz w:val="22"/>
        </w:rPr>
        <w:t xml:space="preserve">TS 38.214 </w:t>
      </w:r>
      <w:r w:rsidR="00A87860">
        <w:rPr>
          <w:rFonts w:ascii="Calibri" w:hAnsi="Calibri" w:cs="Calibri"/>
          <w:sz w:val="22"/>
        </w:rPr>
        <w:t xml:space="preserve">section </w:t>
      </w:r>
      <w:r w:rsidR="00973BC8">
        <w:rPr>
          <w:rFonts w:ascii="Calibri" w:hAnsi="Calibri" w:cs="Calibri"/>
          <w:sz w:val="22"/>
        </w:rPr>
        <w:t>8.1.4</w:t>
      </w:r>
      <w:r w:rsidR="00A87860">
        <w:rPr>
          <w:rFonts w:ascii="Calibri" w:hAnsi="Calibri" w:cs="Calibri"/>
          <w:sz w:val="22"/>
        </w:rPr>
        <w:t xml:space="preserve">. </w:t>
      </w:r>
    </w:p>
    <w:p w14:paraId="0AA359DE" w14:textId="77777777" w:rsidR="00772288" w:rsidRDefault="00772288" w:rsidP="00A661EE">
      <w:pPr>
        <w:spacing w:after="0"/>
        <w:jc w:val="both"/>
        <w:rPr>
          <w:rFonts w:ascii="Calibri" w:eastAsiaTheme="minorEastAsia" w:hAnsi="Calibri" w:cs="Calibri"/>
          <w:sz w:val="22"/>
          <w:szCs w:val="22"/>
        </w:rPr>
      </w:pPr>
    </w:p>
    <w:p w14:paraId="46EEC38C" w14:textId="3BACC28D" w:rsidR="003C7B46" w:rsidRPr="00772288" w:rsidRDefault="003C7B46" w:rsidP="00A661EE">
      <w:pPr>
        <w:spacing w:after="0"/>
        <w:jc w:val="both"/>
        <w:rPr>
          <w:rFonts w:ascii="Calibri" w:eastAsiaTheme="minorEastAsia" w:hAnsi="Calibri" w:cs="Calibri"/>
          <w:b/>
          <w:sz w:val="22"/>
          <w:u w:val="single"/>
          <w:lang w:eastAsia="ko-KR"/>
        </w:rPr>
      </w:pPr>
      <w:r w:rsidRPr="00772288">
        <w:rPr>
          <w:rFonts w:ascii="Calibri" w:eastAsiaTheme="minorEastAsia" w:hAnsi="Calibri" w:cs="Calibri" w:hint="eastAsia"/>
          <w:b/>
          <w:sz w:val="22"/>
          <w:highlight w:val="cyan"/>
          <w:u w:val="single"/>
          <w:lang w:eastAsia="ko-KR"/>
        </w:rPr>
        <w:t>Draft proposal 1-</w:t>
      </w:r>
      <w:r>
        <w:rPr>
          <w:rFonts w:ascii="Calibri" w:eastAsiaTheme="minorEastAsia" w:hAnsi="Calibri" w:cs="Calibri"/>
          <w:b/>
          <w:sz w:val="22"/>
          <w:highlight w:val="cyan"/>
          <w:u w:val="single"/>
          <w:lang w:eastAsia="ko-KR"/>
        </w:rPr>
        <w:t>2</w:t>
      </w:r>
    </w:p>
    <w:p w14:paraId="50D0A6C1" w14:textId="77777777" w:rsidR="003C7B46" w:rsidRDefault="003C7B46" w:rsidP="00A661EE">
      <w:pPr>
        <w:spacing w:after="0"/>
        <w:jc w:val="both"/>
        <w:rPr>
          <w:rFonts w:ascii="Calibri" w:hAnsi="Calibri" w:cs="Calibri"/>
          <w:sz w:val="22"/>
        </w:rPr>
      </w:pPr>
      <w:r>
        <w:rPr>
          <w:rFonts w:ascii="Calibri" w:hAnsi="Calibri" w:cs="Calibri"/>
          <w:sz w:val="22"/>
        </w:rPr>
        <w:t>Alt 1:</w:t>
      </w:r>
    </w:p>
    <w:p w14:paraId="6F9A0C3B" w14:textId="77777777" w:rsidR="003C7B46" w:rsidRPr="00EC376C" w:rsidRDefault="003C7B46" w:rsidP="00A661EE">
      <w:pPr>
        <w:numPr>
          <w:ilvl w:val="0"/>
          <w:numId w:val="6"/>
        </w:numPr>
        <w:overflowPunct w:val="0"/>
        <w:spacing w:after="0"/>
        <w:jc w:val="both"/>
        <w:rPr>
          <w:rFonts w:ascii="Calibri" w:eastAsia="굴림" w:hAnsi="Calibri" w:cs="Calibri"/>
          <w:i/>
          <w:iCs/>
          <w:color w:val="auto"/>
          <w:sz w:val="22"/>
          <w:szCs w:val="22"/>
          <w:lang w:val="en-US" w:eastAsia="ko-KR"/>
        </w:rPr>
      </w:pPr>
      <w:r w:rsidRPr="00EC376C">
        <w:rPr>
          <w:rFonts w:ascii="Calibri" w:eastAsia="굴림" w:hAnsi="Calibri" w:cs="Calibri"/>
          <w:i/>
          <w:iCs/>
          <w:color w:val="auto"/>
          <w:sz w:val="22"/>
          <w:szCs w:val="22"/>
          <w:lang w:val="en-US" w:eastAsia="ko-KR"/>
        </w:rPr>
        <w:t xml:space="preserve">For </w:t>
      </w:r>
      <w:r>
        <w:rPr>
          <w:rFonts w:ascii="Calibri" w:eastAsia="굴림" w:hAnsi="Calibri" w:cs="Calibri"/>
          <w:i/>
          <w:iCs/>
          <w:color w:val="auto"/>
          <w:sz w:val="22"/>
          <w:szCs w:val="22"/>
          <w:lang w:val="en-US" w:eastAsia="ko-KR"/>
        </w:rPr>
        <w:t xml:space="preserve">determining preferred resource set </w:t>
      </w:r>
      <w:r w:rsidRPr="00EC376C">
        <w:rPr>
          <w:rFonts w:ascii="Calibri" w:eastAsia="굴림" w:hAnsi="Calibri" w:cs="Calibri"/>
          <w:i/>
          <w:iCs/>
          <w:color w:val="auto"/>
          <w:sz w:val="22"/>
          <w:szCs w:val="22"/>
          <w:lang w:val="en-US" w:eastAsia="ko-KR"/>
        </w:rPr>
        <w:t>in Scheme 1,</w:t>
      </w:r>
      <w:r w:rsidRPr="00EC376C">
        <w:rPr>
          <w:rFonts w:ascii="맑은 고딕" w:eastAsia="맑은 고딕" w:hAnsi="맑은 고딕" w:cs="Calibri" w:hint="eastAsia"/>
          <w:color w:val="auto"/>
          <w:sz w:val="22"/>
          <w:szCs w:val="22"/>
          <w:lang w:val="en-US" w:eastAsia="ko-KR"/>
        </w:rPr>
        <w:t xml:space="preserve"> </w:t>
      </w:r>
      <w:r w:rsidRPr="00EC376C">
        <w:rPr>
          <w:rFonts w:ascii="Calibri" w:eastAsia="굴림" w:hAnsi="Calibri" w:cs="Calibri"/>
          <w:i/>
          <w:iCs/>
          <w:color w:val="auto"/>
          <w:sz w:val="22"/>
          <w:szCs w:val="22"/>
          <w:lang w:val="en-US" w:eastAsia="ko-KR"/>
        </w:rPr>
        <w:t xml:space="preserve">when the inter-UE coordination information transmission is triggered by UE-B’s explicit request,  </w:t>
      </w:r>
    </w:p>
    <w:p w14:paraId="03D436A3" w14:textId="2744AEE2" w:rsidR="003C7B46" w:rsidRPr="00EC376C" w:rsidRDefault="003C7B46" w:rsidP="00A661EE">
      <w:pPr>
        <w:numPr>
          <w:ilvl w:val="1"/>
          <w:numId w:val="6"/>
        </w:numPr>
        <w:overflowPunct w:val="0"/>
        <w:spacing w:after="0"/>
        <w:jc w:val="both"/>
        <w:rPr>
          <w:rFonts w:ascii="Calibri" w:eastAsia="굴림" w:hAnsi="Calibri" w:cs="Calibri"/>
          <w:i/>
          <w:iCs/>
          <w:color w:val="auto"/>
          <w:sz w:val="22"/>
          <w:szCs w:val="22"/>
          <w:lang w:val="en-US" w:eastAsia="ko-KR"/>
        </w:rPr>
      </w:pPr>
      <w:r>
        <w:rPr>
          <w:rFonts w:ascii="Calibri" w:eastAsia="굴림" w:hAnsi="Calibri" w:cs="Calibri"/>
          <w:i/>
          <w:iCs/>
          <w:color w:val="auto"/>
          <w:sz w:val="22"/>
          <w:szCs w:val="22"/>
          <w:lang w:val="en-US" w:eastAsia="ko-KR"/>
        </w:rPr>
        <w:t xml:space="preserve">The value of </w:t>
      </w:r>
      <w:proofErr w:type="spellStart"/>
      <w:r>
        <w:rPr>
          <w:rFonts w:ascii="Calibri" w:eastAsia="굴림" w:hAnsi="Calibri" w:cs="Calibri"/>
          <w:i/>
          <w:iCs/>
          <w:color w:val="auto"/>
          <w:sz w:val="22"/>
          <w:szCs w:val="22"/>
          <w:lang w:val="en-US" w:eastAsia="ko-KR"/>
        </w:rPr>
        <w:t>Cresel</w:t>
      </w:r>
      <w:proofErr w:type="spellEnd"/>
      <w:r w:rsidRPr="00EC376C">
        <w:rPr>
          <w:rFonts w:ascii="Calibri" w:eastAsia="굴림" w:hAnsi="Calibri" w:cs="Calibri"/>
          <w:i/>
          <w:iCs/>
          <w:color w:val="auto"/>
          <w:sz w:val="22"/>
          <w:szCs w:val="22"/>
          <w:lang w:val="en-US" w:eastAsia="ko-KR"/>
        </w:rPr>
        <w:t xml:space="preserve"> is provided by UE-B</w:t>
      </w:r>
      <w:r>
        <w:rPr>
          <w:rFonts w:ascii="Calibri" w:eastAsia="굴림" w:hAnsi="Calibri" w:cs="Calibri"/>
          <w:i/>
          <w:iCs/>
          <w:color w:val="auto"/>
          <w:sz w:val="22"/>
          <w:szCs w:val="22"/>
          <w:lang w:val="en-US" w:eastAsia="ko-KR"/>
        </w:rPr>
        <w:t xml:space="preserve">’s </w:t>
      </w:r>
      <w:r w:rsidR="009E5428" w:rsidRPr="00EC376C">
        <w:rPr>
          <w:rFonts w:ascii="Calibri" w:eastAsia="굴림" w:hAnsi="Calibri" w:cs="Calibri"/>
          <w:i/>
          <w:iCs/>
          <w:color w:val="auto"/>
          <w:sz w:val="22"/>
          <w:szCs w:val="22"/>
          <w:lang w:val="en-US" w:eastAsia="ko-KR"/>
        </w:rPr>
        <w:t xml:space="preserve">explicit </w:t>
      </w:r>
      <w:r>
        <w:rPr>
          <w:rFonts w:ascii="Calibri" w:eastAsia="굴림" w:hAnsi="Calibri" w:cs="Calibri"/>
          <w:i/>
          <w:iCs/>
          <w:color w:val="auto"/>
          <w:sz w:val="22"/>
          <w:szCs w:val="22"/>
          <w:lang w:val="en-US" w:eastAsia="ko-KR"/>
        </w:rPr>
        <w:t>request</w:t>
      </w:r>
    </w:p>
    <w:p w14:paraId="7F40C0C9" w14:textId="77777777" w:rsidR="003C7B46" w:rsidRDefault="003C7B46" w:rsidP="00A661EE">
      <w:pPr>
        <w:spacing w:after="0"/>
        <w:jc w:val="both"/>
        <w:rPr>
          <w:rFonts w:ascii="Calibri" w:hAnsi="Calibri" w:cs="Calibri"/>
          <w:sz w:val="22"/>
        </w:rPr>
      </w:pPr>
    </w:p>
    <w:p w14:paraId="7230DA59" w14:textId="77777777" w:rsidR="003C7B46" w:rsidRPr="00772288" w:rsidRDefault="003C7B46" w:rsidP="00A661EE">
      <w:pPr>
        <w:spacing w:after="0"/>
        <w:jc w:val="both"/>
        <w:rPr>
          <w:rFonts w:ascii="Calibri" w:hAnsi="Calibri" w:cs="Calibri"/>
          <w:sz w:val="22"/>
        </w:rPr>
      </w:pPr>
      <w:r>
        <w:rPr>
          <w:rFonts w:ascii="Calibri" w:hAnsi="Calibri" w:cs="Calibri"/>
          <w:sz w:val="22"/>
        </w:rPr>
        <w:t>Alt 2:</w:t>
      </w:r>
    </w:p>
    <w:p w14:paraId="61DA509D" w14:textId="77777777" w:rsidR="003C7B46" w:rsidRPr="00EC376C" w:rsidRDefault="003C7B46" w:rsidP="00A661EE">
      <w:pPr>
        <w:numPr>
          <w:ilvl w:val="0"/>
          <w:numId w:val="6"/>
        </w:numPr>
        <w:overflowPunct w:val="0"/>
        <w:spacing w:after="0"/>
        <w:jc w:val="both"/>
        <w:rPr>
          <w:rFonts w:ascii="Calibri" w:eastAsia="굴림" w:hAnsi="Calibri" w:cs="Calibri"/>
          <w:i/>
          <w:iCs/>
          <w:color w:val="auto"/>
          <w:sz w:val="22"/>
          <w:szCs w:val="22"/>
          <w:lang w:val="en-US" w:eastAsia="ko-KR"/>
        </w:rPr>
      </w:pPr>
      <w:r w:rsidRPr="00EC376C">
        <w:rPr>
          <w:rFonts w:ascii="Calibri" w:eastAsia="굴림" w:hAnsi="Calibri" w:cs="Calibri"/>
          <w:i/>
          <w:iCs/>
          <w:color w:val="auto"/>
          <w:sz w:val="22"/>
          <w:szCs w:val="22"/>
          <w:lang w:val="en-US" w:eastAsia="ko-KR"/>
        </w:rPr>
        <w:t xml:space="preserve">For </w:t>
      </w:r>
      <w:r>
        <w:rPr>
          <w:rFonts w:ascii="Calibri" w:eastAsia="굴림" w:hAnsi="Calibri" w:cs="Calibri"/>
          <w:i/>
          <w:iCs/>
          <w:color w:val="auto"/>
          <w:sz w:val="22"/>
          <w:szCs w:val="22"/>
          <w:lang w:val="en-US" w:eastAsia="ko-KR"/>
        </w:rPr>
        <w:t xml:space="preserve">determining preferred resource set </w:t>
      </w:r>
      <w:r w:rsidRPr="00EC376C">
        <w:rPr>
          <w:rFonts w:ascii="Calibri" w:eastAsia="굴림" w:hAnsi="Calibri" w:cs="Calibri"/>
          <w:i/>
          <w:iCs/>
          <w:color w:val="auto"/>
          <w:sz w:val="22"/>
          <w:szCs w:val="22"/>
          <w:lang w:val="en-US" w:eastAsia="ko-KR"/>
        </w:rPr>
        <w:t>in Scheme 1,</w:t>
      </w:r>
      <w:r w:rsidRPr="00EC376C">
        <w:rPr>
          <w:rFonts w:ascii="맑은 고딕" w:eastAsia="맑은 고딕" w:hAnsi="맑은 고딕" w:cs="Calibri" w:hint="eastAsia"/>
          <w:color w:val="auto"/>
          <w:sz w:val="22"/>
          <w:szCs w:val="22"/>
          <w:lang w:val="en-US" w:eastAsia="ko-KR"/>
        </w:rPr>
        <w:t xml:space="preserve"> </w:t>
      </w:r>
      <w:r w:rsidRPr="00EC376C">
        <w:rPr>
          <w:rFonts w:ascii="Calibri" w:eastAsia="굴림" w:hAnsi="Calibri" w:cs="Calibri"/>
          <w:i/>
          <w:iCs/>
          <w:color w:val="auto"/>
          <w:sz w:val="22"/>
          <w:szCs w:val="22"/>
          <w:lang w:val="en-US" w:eastAsia="ko-KR"/>
        </w:rPr>
        <w:t xml:space="preserve">when the inter-UE coordination information transmission is triggered by UE-B’s explicit request,  </w:t>
      </w:r>
    </w:p>
    <w:p w14:paraId="0F53907F" w14:textId="2F009B4A" w:rsidR="003C7B46" w:rsidRPr="00EC376C" w:rsidRDefault="003C7B46" w:rsidP="00A661EE">
      <w:pPr>
        <w:numPr>
          <w:ilvl w:val="1"/>
          <w:numId w:val="6"/>
        </w:numPr>
        <w:overflowPunct w:val="0"/>
        <w:spacing w:after="0"/>
        <w:jc w:val="both"/>
        <w:rPr>
          <w:rFonts w:ascii="Calibri" w:eastAsia="굴림" w:hAnsi="Calibri" w:cs="Calibri"/>
          <w:i/>
          <w:iCs/>
          <w:color w:val="auto"/>
          <w:sz w:val="22"/>
          <w:szCs w:val="22"/>
          <w:lang w:val="en-US" w:eastAsia="ko-KR"/>
        </w:rPr>
      </w:pPr>
      <w:r>
        <w:rPr>
          <w:rFonts w:ascii="Calibri" w:eastAsia="굴림" w:hAnsi="Calibri" w:cs="Calibri"/>
          <w:i/>
          <w:iCs/>
          <w:color w:val="auto"/>
          <w:sz w:val="22"/>
          <w:szCs w:val="22"/>
          <w:lang w:val="en-US" w:eastAsia="ko-KR"/>
        </w:rPr>
        <w:t xml:space="preserve">The value of </w:t>
      </w:r>
      <w:proofErr w:type="spellStart"/>
      <w:r>
        <w:rPr>
          <w:rFonts w:ascii="Calibri" w:eastAsia="굴림" w:hAnsi="Calibri" w:cs="Calibri"/>
          <w:i/>
          <w:iCs/>
          <w:color w:val="auto"/>
          <w:sz w:val="22"/>
          <w:szCs w:val="22"/>
          <w:lang w:val="en-US" w:eastAsia="ko-KR"/>
        </w:rPr>
        <w:t>Cresel</w:t>
      </w:r>
      <w:proofErr w:type="spellEnd"/>
      <w:r w:rsidRPr="00EC376C">
        <w:rPr>
          <w:rFonts w:ascii="Calibri" w:eastAsia="굴림" w:hAnsi="Calibri" w:cs="Calibri"/>
          <w:i/>
          <w:iCs/>
          <w:color w:val="auto"/>
          <w:sz w:val="22"/>
          <w:szCs w:val="22"/>
          <w:lang w:val="en-US" w:eastAsia="ko-KR"/>
        </w:rPr>
        <w:t xml:space="preserve"> is </w:t>
      </w:r>
      <w:r>
        <w:rPr>
          <w:rFonts w:ascii="Calibri" w:eastAsia="굴림" w:hAnsi="Calibri" w:cs="Calibri"/>
          <w:i/>
          <w:iCs/>
          <w:color w:val="auto"/>
          <w:sz w:val="22"/>
          <w:szCs w:val="22"/>
          <w:lang w:val="en-US" w:eastAsia="ko-KR"/>
        </w:rPr>
        <w:t>(pre)configured</w:t>
      </w:r>
    </w:p>
    <w:p w14:paraId="5BDE9566" w14:textId="77777777" w:rsidR="003C7B46" w:rsidRDefault="003C7B46" w:rsidP="00A661EE">
      <w:pPr>
        <w:spacing w:after="0"/>
        <w:jc w:val="both"/>
        <w:rPr>
          <w:rFonts w:ascii="Calibri" w:eastAsiaTheme="minorEastAsia" w:hAnsi="Calibri" w:cs="Calibri"/>
          <w:sz w:val="22"/>
          <w:szCs w:val="22"/>
        </w:rPr>
      </w:pPr>
    </w:p>
    <w:p w14:paraId="502CD577" w14:textId="77777777" w:rsidR="00BE4C1E" w:rsidRDefault="00BE4C1E" w:rsidP="00A661EE">
      <w:pPr>
        <w:spacing w:after="0"/>
        <w:jc w:val="both"/>
        <w:rPr>
          <w:rFonts w:ascii="Calibri" w:eastAsiaTheme="minorEastAsia" w:hAnsi="Calibri" w:cs="Calibri"/>
          <w:sz w:val="22"/>
          <w:szCs w:val="22"/>
        </w:rPr>
      </w:pPr>
    </w:p>
    <w:p w14:paraId="398F7D26" w14:textId="77777777" w:rsidR="00BE4C1E" w:rsidRPr="00772288" w:rsidRDefault="00BE4C1E" w:rsidP="00A661EE">
      <w:pPr>
        <w:spacing w:after="0"/>
        <w:jc w:val="both"/>
        <w:rPr>
          <w:rFonts w:ascii="Calibri" w:hAnsi="Calibri" w:cs="Calibri"/>
          <w:b/>
          <w:sz w:val="22"/>
        </w:rPr>
      </w:pPr>
      <w:r w:rsidRPr="00772288">
        <w:rPr>
          <w:rFonts w:ascii="Calibri" w:hAnsi="Calibri" w:cs="Calibri"/>
          <w:b/>
          <w:sz w:val="22"/>
        </w:rPr>
        <w:t>FL’s observation:</w:t>
      </w:r>
    </w:p>
    <w:p w14:paraId="50C0EF8C" w14:textId="77777777" w:rsidR="00BE4C1E" w:rsidRDefault="00BE4C1E" w:rsidP="00A661EE">
      <w:pPr>
        <w:spacing w:after="0"/>
        <w:jc w:val="both"/>
        <w:rPr>
          <w:rFonts w:ascii="Calibri" w:hAnsi="Calibri" w:cs="Calibri"/>
          <w:sz w:val="22"/>
        </w:rPr>
      </w:pPr>
      <w:r>
        <w:rPr>
          <w:rFonts w:ascii="Calibri" w:hAnsi="Calibri" w:cs="Calibri"/>
          <w:sz w:val="22"/>
        </w:rPr>
        <w:t xml:space="preserve">For the contents of the request for the inter-UE coordination information, a variety of information is proposed by companies. For progress, the </w:t>
      </w:r>
      <w:proofErr w:type="spellStart"/>
      <w:r>
        <w:rPr>
          <w:rFonts w:ascii="Calibri" w:hAnsi="Calibri" w:cs="Calibri"/>
          <w:sz w:val="22"/>
        </w:rPr>
        <w:t>prospoal</w:t>
      </w:r>
      <w:proofErr w:type="spellEnd"/>
      <w:r>
        <w:rPr>
          <w:rFonts w:ascii="Calibri" w:hAnsi="Calibri" w:cs="Calibri"/>
          <w:sz w:val="22"/>
        </w:rPr>
        <w:t xml:space="preserve"> focus on contents supported by a number of companies. </w:t>
      </w:r>
    </w:p>
    <w:p w14:paraId="14B2B869" w14:textId="77777777" w:rsidR="00BE4C1E" w:rsidRDefault="00BE4C1E" w:rsidP="00A661EE">
      <w:pPr>
        <w:spacing w:after="0"/>
        <w:jc w:val="both"/>
        <w:rPr>
          <w:rFonts w:ascii="Calibri" w:hAnsi="Calibri" w:cs="Calibri"/>
          <w:sz w:val="22"/>
        </w:rPr>
      </w:pPr>
    </w:p>
    <w:p w14:paraId="275952DD" w14:textId="3984483E" w:rsidR="00BE4C1E" w:rsidRPr="00772288" w:rsidRDefault="00BE4C1E" w:rsidP="00A661EE">
      <w:pPr>
        <w:spacing w:after="0"/>
        <w:jc w:val="both"/>
        <w:rPr>
          <w:rFonts w:ascii="Calibri" w:eastAsiaTheme="minorEastAsia" w:hAnsi="Calibri" w:cs="Calibri"/>
          <w:b/>
          <w:sz w:val="22"/>
          <w:u w:val="single"/>
          <w:lang w:eastAsia="ko-KR"/>
        </w:rPr>
      </w:pPr>
      <w:r w:rsidRPr="00772288">
        <w:rPr>
          <w:rFonts w:ascii="Calibri" w:eastAsiaTheme="minorEastAsia" w:hAnsi="Calibri" w:cs="Calibri" w:hint="eastAsia"/>
          <w:b/>
          <w:sz w:val="22"/>
          <w:highlight w:val="cyan"/>
          <w:u w:val="single"/>
          <w:lang w:eastAsia="ko-KR"/>
        </w:rPr>
        <w:t xml:space="preserve">Draft </w:t>
      </w:r>
      <w:r w:rsidRPr="00683EDB">
        <w:rPr>
          <w:rFonts w:ascii="Calibri" w:eastAsiaTheme="minorEastAsia" w:hAnsi="Calibri" w:cs="Calibri" w:hint="eastAsia"/>
          <w:b/>
          <w:sz w:val="22"/>
          <w:highlight w:val="cyan"/>
          <w:u w:val="single"/>
          <w:lang w:eastAsia="ko-KR"/>
        </w:rPr>
        <w:t>proposal 1</w:t>
      </w:r>
      <w:r w:rsidRPr="00683EDB">
        <w:rPr>
          <w:rFonts w:ascii="Calibri" w:eastAsiaTheme="minorEastAsia" w:hAnsi="Calibri" w:cs="Calibri"/>
          <w:b/>
          <w:sz w:val="22"/>
          <w:highlight w:val="cyan"/>
          <w:u w:val="single"/>
          <w:lang w:eastAsia="ko-KR"/>
        </w:rPr>
        <w:t>-</w:t>
      </w:r>
      <w:r w:rsidR="00683EDB" w:rsidRPr="00683EDB">
        <w:rPr>
          <w:rFonts w:ascii="Calibri" w:eastAsiaTheme="minorEastAsia" w:hAnsi="Calibri" w:cs="Calibri"/>
          <w:b/>
          <w:sz w:val="22"/>
          <w:highlight w:val="cyan"/>
          <w:u w:val="single"/>
          <w:lang w:eastAsia="ko-KR"/>
        </w:rPr>
        <w:t>3</w:t>
      </w:r>
    </w:p>
    <w:p w14:paraId="28CC9D09" w14:textId="77777777" w:rsidR="00BE4C1E" w:rsidRDefault="00BE4C1E" w:rsidP="00A661EE">
      <w:pPr>
        <w:numPr>
          <w:ilvl w:val="0"/>
          <w:numId w:val="6"/>
        </w:numPr>
        <w:overflowPunct w:val="0"/>
        <w:spacing w:after="0"/>
        <w:jc w:val="both"/>
        <w:rPr>
          <w:rFonts w:ascii="Calibri" w:eastAsia="굴림" w:hAnsi="Calibri" w:cs="Calibri"/>
          <w:i/>
          <w:iCs/>
          <w:color w:val="auto"/>
          <w:sz w:val="22"/>
          <w:szCs w:val="22"/>
          <w:lang w:val="en-US" w:eastAsia="ko-KR"/>
        </w:rPr>
      </w:pPr>
      <w:r w:rsidRPr="00EC376C">
        <w:rPr>
          <w:rFonts w:ascii="Calibri" w:eastAsia="굴림" w:hAnsi="Calibri" w:cs="Calibri"/>
          <w:i/>
          <w:iCs/>
          <w:color w:val="auto"/>
          <w:sz w:val="22"/>
          <w:szCs w:val="22"/>
          <w:lang w:val="en-US" w:eastAsia="ko-KR"/>
        </w:rPr>
        <w:t>For Scheme 1,</w:t>
      </w:r>
      <w:r w:rsidRPr="00EC376C">
        <w:rPr>
          <w:rFonts w:ascii="맑은 고딕" w:eastAsia="맑은 고딕" w:hAnsi="맑은 고딕" w:cs="Calibri" w:hint="eastAsia"/>
          <w:color w:val="auto"/>
          <w:sz w:val="22"/>
          <w:szCs w:val="22"/>
          <w:lang w:val="en-US" w:eastAsia="ko-KR"/>
        </w:rPr>
        <w:t xml:space="preserve"> </w:t>
      </w:r>
      <w:r>
        <w:rPr>
          <w:rFonts w:ascii="Calibri" w:eastAsia="굴림" w:hAnsi="Calibri" w:cs="Calibri"/>
          <w:i/>
          <w:iCs/>
          <w:color w:val="auto"/>
          <w:sz w:val="22"/>
          <w:szCs w:val="22"/>
          <w:lang w:val="en-US" w:eastAsia="ko-KR"/>
        </w:rPr>
        <w:t>at least following parameters are additionally provided by UE-B’s request for the inter-UE coordination information</w:t>
      </w:r>
    </w:p>
    <w:p w14:paraId="4CB13750" w14:textId="77777777" w:rsidR="00BE4C1E" w:rsidRPr="005D075E" w:rsidRDefault="00BE4C1E" w:rsidP="00A661EE">
      <w:pPr>
        <w:numPr>
          <w:ilvl w:val="1"/>
          <w:numId w:val="6"/>
        </w:numPr>
        <w:overflowPunct w:val="0"/>
        <w:spacing w:after="0"/>
        <w:jc w:val="both"/>
        <w:rPr>
          <w:rFonts w:ascii="Calibri" w:eastAsia="굴림" w:hAnsi="Calibri" w:cs="Calibri"/>
          <w:i/>
          <w:iCs/>
          <w:color w:val="auto"/>
          <w:sz w:val="22"/>
          <w:szCs w:val="22"/>
          <w:lang w:val="en-US" w:eastAsia="ko-KR"/>
        </w:rPr>
      </w:pPr>
      <w:r w:rsidRPr="005D075E">
        <w:rPr>
          <w:rFonts w:ascii="Calibri" w:eastAsia="굴림" w:hAnsi="Calibri" w:cs="Calibri"/>
          <w:i/>
          <w:iCs/>
          <w:color w:val="auto"/>
          <w:sz w:val="22"/>
          <w:szCs w:val="22"/>
          <w:lang w:val="en-US" w:eastAsia="ko-KR"/>
        </w:rPr>
        <w:t>Resource set type</w:t>
      </w:r>
    </w:p>
    <w:p w14:paraId="45A3D81F" w14:textId="77777777" w:rsidR="00BE4C1E" w:rsidRPr="0096790B" w:rsidRDefault="00BE4C1E" w:rsidP="00A661EE">
      <w:pPr>
        <w:spacing w:after="0"/>
        <w:jc w:val="both"/>
        <w:rPr>
          <w:rFonts w:ascii="Calibri" w:eastAsiaTheme="minorEastAsia" w:hAnsi="Calibri" w:cs="Calibri"/>
          <w:sz w:val="22"/>
          <w:szCs w:val="22"/>
          <w:lang w:val="en-US" w:eastAsia="ko-KR"/>
        </w:rPr>
      </w:pPr>
    </w:p>
    <w:p w14:paraId="0516635E" w14:textId="77777777" w:rsidR="003C7B46" w:rsidRPr="00772288" w:rsidRDefault="003C7B46" w:rsidP="00A661EE">
      <w:pPr>
        <w:spacing w:after="0"/>
        <w:jc w:val="both"/>
        <w:rPr>
          <w:rFonts w:ascii="Calibri" w:eastAsiaTheme="minorEastAsia" w:hAnsi="Calibri" w:cs="Calibri"/>
          <w:sz w:val="22"/>
          <w:szCs w:val="22"/>
        </w:rPr>
      </w:pPr>
    </w:p>
    <w:p w14:paraId="566B03FE" w14:textId="77777777" w:rsidR="0096790B" w:rsidRPr="00772288" w:rsidRDefault="0096790B" w:rsidP="00A661EE">
      <w:pPr>
        <w:spacing w:after="0"/>
        <w:jc w:val="both"/>
        <w:rPr>
          <w:rFonts w:ascii="Calibri" w:hAnsi="Calibri" w:cs="Calibri"/>
          <w:b/>
          <w:sz w:val="22"/>
        </w:rPr>
      </w:pPr>
      <w:r w:rsidRPr="00772288">
        <w:rPr>
          <w:rFonts w:ascii="Calibri" w:hAnsi="Calibri" w:cs="Calibri"/>
          <w:b/>
          <w:sz w:val="22"/>
        </w:rPr>
        <w:t>FL’s observation:</w:t>
      </w:r>
    </w:p>
    <w:p w14:paraId="62850DEC" w14:textId="0A496063" w:rsidR="0096790B" w:rsidRDefault="0096790B" w:rsidP="00A661EE">
      <w:pPr>
        <w:spacing w:after="0"/>
        <w:jc w:val="both"/>
        <w:rPr>
          <w:rFonts w:ascii="Calibri" w:hAnsi="Calibri" w:cs="Calibri"/>
          <w:sz w:val="22"/>
        </w:rPr>
      </w:pPr>
      <w:r>
        <w:rPr>
          <w:rFonts w:ascii="Calibri" w:hAnsi="Calibri" w:cs="Calibri"/>
          <w:sz w:val="22"/>
        </w:rPr>
        <w:t xml:space="preserve">For the contents of the inter-UE coordination information, a variety of information is proposed by companies. For progress, the </w:t>
      </w:r>
      <w:proofErr w:type="spellStart"/>
      <w:r>
        <w:rPr>
          <w:rFonts w:ascii="Calibri" w:hAnsi="Calibri" w:cs="Calibri"/>
          <w:sz w:val="22"/>
        </w:rPr>
        <w:t>prospoal</w:t>
      </w:r>
      <w:proofErr w:type="spellEnd"/>
      <w:r>
        <w:rPr>
          <w:rFonts w:ascii="Calibri" w:hAnsi="Calibri" w:cs="Calibri"/>
          <w:sz w:val="22"/>
        </w:rPr>
        <w:t xml:space="preserve"> focus on contents supported by a number of companies. </w:t>
      </w:r>
      <w:r w:rsidR="00901134">
        <w:rPr>
          <w:rFonts w:ascii="Calibri" w:hAnsi="Calibri" w:cs="Calibri"/>
          <w:sz w:val="22"/>
        </w:rPr>
        <w:t>Moreover, for a 2</w:t>
      </w:r>
      <w:r w:rsidR="00901134" w:rsidRPr="00901134">
        <w:rPr>
          <w:rFonts w:ascii="Calibri" w:hAnsi="Calibri" w:cs="Calibri"/>
          <w:sz w:val="22"/>
          <w:vertAlign w:val="superscript"/>
        </w:rPr>
        <w:t>nd</w:t>
      </w:r>
      <w:r w:rsidR="00901134">
        <w:rPr>
          <w:rFonts w:ascii="Calibri" w:hAnsi="Calibri" w:cs="Calibri"/>
          <w:sz w:val="22"/>
        </w:rPr>
        <w:t xml:space="preserve"> SCI design, majority companies supports that a SCI format 2-A is a baseline. </w:t>
      </w:r>
    </w:p>
    <w:p w14:paraId="25741118" w14:textId="77777777" w:rsidR="0096790B" w:rsidRDefault="0096790B" w:rsidP="00A661EE">
      <w:pPr>
        <w:spacing w:after="0"/>
        <w:jc w:val="both"/>
        <w:rPr>
          <w:rFonts w:ascii="Calibri" w:hAnsi="Calibri" w:cs="Calibri"/>
          <w:sz w:val="22"/>
        </w:rPr>
      </w:pPr>
    </w:p>
    <w:p w14:paraId="70C090F2" w14:textId="58C5DE99" w:rsidR="0096790B" w:rsidRPr="00772288" w:rsidRDefault="0096790B" w:rsidP="00A661EE">
      <w:pPr>
        <w:spacing w:after="0"/>
        <w:jc w:val="both"/>
        <w:rPr>
          <w:rFonts w:ascii="Calibri" w:eastAsiaTheme="minorEastAsia" w:hAnsi="Calibri" w:cs="Calibri"/>
          <w:b/>
          <w:sz w:val="22"/>
          <w:u w:val="single"/>
          <w:lang w:eastAsia="ko-KR"/>
        </w:rPr>
      </w:pPr>
      <w:r w:rsidRPr="0091054B">
        <w:rPr>
          <w:rFonts w:ascii="Calibri" w:eastAsiaTheme="minorEastAsia" w:hAnsi="Calibri" w:cs="Calibri" w:hint="eastAsia"/>
          <w:b/>
          <w:sz w:val="22"/>
          <w:highlight w:val="cyan"/>
          <w:u w:val="single"/>
          <w:lang w:eastAsia="ko-KR"/>
        </w:rPr>
        <w:t>Draft proposal 1</w:t>
      </w:r>
      <w:r w:rsidRPr="0091054B">
        <w:rPr>
          <w:rFonts w:ascii="Calibri" w:eastAsiaTheme="minorEastAsia" w:hAnsi="Calibri" w:cs="Calibri"/>
          <w:b/>
          <w:sz w:val="22"/>
          <w:highlight w:val="cyan"/>
          <w:u w:val="single"/>
          <w:lang w:eastAsia="ko-KR"/>
        </w:rPr>
        <w:t>-</w:t>
      </w:r>
      <w:r w:rsidR="0091054B" w:rsidRPr="0091054B">
        <w:rPr>
          <w:rFonts w:ascii="Calibri" w:eastAsiaTheme="minorEastAsia" w:hAnsi="Calibri" w:cs="Calibri"/>
          <w:b/>
          <w:sz w:val="22"/>
          <w:highlight w:val="cyan"/>
          <w:u w:val="single"/>
          <w:lang w:eastAsia="ko-KR"/>
        </w:rPr>
        <w:t>4</w:t>
      </w:r>
    </w:p>
    <w:p w14:paraId="7C01F64F" w14:textId="10F04D2E" w:rsidR="0096790B" w:rsidRDefault="0096790B" w:rsidP="00A661EE">
      <w:pPr>
        <w:numPr>
          <w:ilvl w:val="0"/>
          <w:numId w:val="6"/>
        </w:numPr>
        <w:overflowPunct w:val="0"/>
        <w:spacing w:after="0"/>
        <w:jc w:val="both"/>
        <w:rPr>
          <w:rFonts w:ascii="Calibri" w:eastAsia="굴림" w:hAnsi="Calibri" w:cs="Calibri"/>
          <w:i/>
          <w:iCs/>
          <w:color w:val="auto"/>
          <w:sz w:val="22"/>
          <w:szCs w:val="22"/>
          <w:lang w:val="en-US" w:eastAsia="ko-KR"/>
        </w:rPr>
      </w:pPr>
      <w:r w:rsidRPr="00EC376C">
        <w:rPr>
          <w:rFonts w:ascii="Calibri" w:eastAsia="굴림" w:hAnsi="Calibri" w:cs="Calibri"/>
          <w:i/>
          <w:iCs/>
          <w:color w:val="auto"/>
          <w:sz w:val="22"/>
          <w:szCs w:val="22"/>
          <w:lang w:val="en-US" w:eastAsia="ko-KR"/>
        </w:rPr>
        <w:t>For Scheme 1,</w:t>
      </w:r>
      <w:r w:rsidRPr="00EC376C">
        <w:rPr>
          <w:rFonts w:ascii="맑은 고딕" w:eastAsia="맑은 고딕" w:hAnsi="맑은 고딕" w:cs="Calibri" w:hint="eastAsia"/>
          <w:color w:val="auto"/>
          <w:sz w:val="22"/>
          <w:szCs w:val="22"/>
          <w:lang w:val="en-US" w:eastAsia="ko-KR"/>
        </w:rPr>
        <w:t xml:space="preserve"> </w:t>
      </w:r>
      <w:r w:rsidR="00080D1B">
        <w:rPr>
          <w:rFonts w:ascii="Calibri" w:eastAsia="굴림" w:hAnsi="Calibri" w:cs="Calibri"/>
          <w:i/>
          <w:iCs/>
          <w:color w:val="auto"/>
          <w:sz w:val="22"/>
          <w:szCs w:val="22"/>
          <w:lang w:val="en-US" w:eastAsia="ko-KR"/>
        </w:rPr>
        <w:t xml:space="preserve">at least </w:t>
      </w:r>
      <w:r>
        <w:rPr>
          <w:rFonts w:ascii="Calibri" w:eastAsia="굴림" w:hAnsi="Calibri" w:cs="Calibri"/>
          <w:i/>
          <w:iCs/>
          <w:color w:val="auto"/>
          <w:sz w:val="22"/>
          <w:szCs w:val="22"/>
          <w:lang w:val="en-US" w:eastAsia="ko-KR"/>
        </w:rPr>
        <w:t>following parameters are provided by UE-A’s inter-UE coordination information</w:t>
      </w:r>
    </w:p>
    <w:p w14:paraId="12638557" w14:textId="2D655856" w:rsidR="008908F3" w:rsidRDefault="00AC3D85" w:rsidP="00A661EE">
      <w:pPr>
        <w:numPr>
          <w:ilvl w:val="1"/>
          <w:numId w:val="6"/>
        </w:numPr>
        <w:overflowPunct w:val="0"/>
        <w:spacing w:after="0"/>
        <w:jc w:val="both"/>
        <w:rPr>
          <w:rFonts w:ascii="Calibri" w:eastAsia="굴림" w:hAnsi="Calibri" w:cs="Calibri"/>
          <w:i/>
          <w:iCs/>
          <w:color w:val="auto"/>
          <w:sz w:val="22"/>
          <w:szCs w:val="22"/>
          <w:lang w:val="en-US" w:eastAsia="ko-KR"/>
        </w:rPr>
      </w:pPr>
      <w:r>
        <w:rPr>
          <w:rFonts w:ascii="Calibri" w:eastAsia="굴림" w:hAnsi="Calibri" w:cs="Calibri"/>
          <w:i/>
          <w:iCs/>
          <w:color w:val="auto"/>
          <w:sz w:val="22"/>
          <w:szCs w:val="22"/>
          <w:lang w:val="en-US" w:eastAsia="ko-KR"/>
        </w:rPr>
        <w:t>Indication of resource set</w:t>
      </w:r>
    </w:p>
    <w:p w14:paraId="156ED99E" w14:textId="77777777" w:rsidR="00AC3D85" w:rsidRDefault="00AC3D85" w:rsidP="00A661EE">
      <w:pPr>
        <w:numPr>
          <w:ilvl w:val="1"/>
          <w:numId w:val="6"/>
        </w:numPr>
        <w:overflowPunct w:val="0"/>
        <w:spacing w:after="0"/>
        <w:jc w:val="both"/>
        <w:rPr>
          <w:rFonts w:ascii="Calibri" w:eastAsia="굴림" w:hAnsi="Calibri" w:cs="Calibri"/>
          <w:i/>
          <w:iCs/>
          <w:color w:val="auto"/>
          <w:sz w:val="22"/>
          <w:szCs w:val="22"/>
          <w:lang w:val="en-US" w:eastAsia="ko-KR"/>
        </w:rPr>
      </w:pPr>
      <w:r>
        <w:rPr>
          <w:rFonts w:ascii="Calibri" w:eastAsia="굴림" w:hAnsi="Calibri" w:cs="Calibri"/>
          <w:i/>
          <w:iCs/>
          <w:color w:val="auto"/>
          <w:sz w:val="22"/>
          <w:szCs w:val="22"/>
          <w:lang w:val="en-US" w:eastAsia="ko-KR"/>
        </w:rPr>
        <w:t>Resource set type</w:t>
      </w:r>
    </w:p>
    <w:p w14:paraId="3A159221" w14:textId="085CD043" w:rsidR="00901134" w:rsidRDefault="00901134" w:rsidP="00A661EE">
      <w:pPr>
        <w:numPr>
          <w:ilvl w:val="0"/>
          <w:numId w:val="6"/>
        </w:numPr>
        <w:overflowPunct w:val="0"/>
        <w:spacing w:after="0"/>
        <w:jc w:val="both"/>
        <w:rPr>
          <w:rFonts w:ascii="Calibri" w:eastAsia="굴림" w:hAnsi="Calibri" w:cs="Calibri"/>
          <w:i/>
          <w:iCs/>
          <w:color w:val="auto"/>
          <w:sz w:val="22"/>
          <w:szCs w:val="22"/>
          <w:lang w:val="en-US" w:eastAsia="ko-KR"/>
        </w:rPr>
      </w:pPr>
      <w:r>
        <w:rPr>
          <w:rFonts w:ascii="Calibri" w:eastAsia="굴림" w:hAnsi="Calibri" w:cs="Calibri"/>
          <w:i/>
          <w:iCs/>
          <w:color w:val="auto"/>
          <w:sz w:val="22"/>
          <w:szCs w:val="22"/>
          <w:lang w:val="en-US" w:eastAsia="ko-KR"/>
        </w:rPr>
        <w:t xml:space="preserve">When a SCI format 2-C is used, </w:t>
      </w:r>
    </w:p>
    <w:p w14:paraId="6893C797" w14:textId="190932D8" w:rsidR="00901134" w:rsidRDefault="00901134" w:rsidP="00A661EE">
      <w:pPr>
        <w:numPr>
          <w:ilvl w:val="1"/>
          <w:numId w:val="6"/>
        </w:numPr>
        <w:overflowPunct w:val="0"/>
        <w:spacing w:after="0"/>
        <w:jc w:val="both"/>
        <w:rPr>
          <w:rFonts w:ascii="Calibri" w:eastAsia="굴림" w:hAnsi="Calibri" w:cs="Calibri"/>
          <w:i/>
          <w:iCs/>
          <w:color w:val="auto"/>
          <w:sz w:val="22"/>
          <w:szCs w:val="22"/>
          <w:lang w:val="en-US" w:eastAsia="ko-KR"/>
        </w:rPr>
      </w:pPr>
      <w:r>
        <w:rPr>
          <w:rFonts w:ascii="Calibri" w:eastAsia="굴림" w:hAnsi="Calibri" w:cs="Calibri"/>
          <w:i/>
          <w:iCs/>
          <w:color w:val="auto"/>
          <w:sz w:val="22"/>
          <w:szCs w:val="22"/>
          <w:lang w:val="en-US" w:eastAsia="ko-KR"/>
        </w:rPr>
        <w:t xml:space="preserve">SCI format 2-C includes </w:t>
      </w:r>
      <w:r w:rsidR="00080D1B">
        <w:rPr>
          <w:rFonts w:ascii="Calibri" w:eastAsia="굴림" w:hAnsi="Calibri" w:cs="Calibri"/>
          <w:i/>
          <w:iCs/>
          <w:color w:val="auto"/>
          <w:sz w:val="22"/>
          <w:szCs w:val="22"/>
          <w:lang w:val="en-US" w:eastAsia="ko-KR"/>
        </w:rPr>
        <w:t xml:space="preserve">at least </w:t>
      </w:r>
      <w:r>
        <w:rPr>
          <w:rFonts w:ascii="Calibri" w:eastAsia="굴림" w:hAnsi="Calibri" w:cs="Calibri"/>
          <w:i/>
          <w:iCs/>
          <w:color w:val="auto"/>
          <w:sz w:val="22"/>
          <w:szCs w:val="22"/>
          <w:lang w:val="en-US" w:eastAsia="ko-KR"/>
        </w:rPr>
        <w:t xml:space="preserve">all the SCI fields in a SCI format 2-A </w:t>
      </w:r>
      <w:r w:rsidR="00AC3D85">
        <w:rPr>
          <w:rFonts w:ascii="Calibri" w:eastAsia="굴림" w:hAnsi="Calibri" w:cs="Calibri"/>
          <w:i/>
          <w:iCs/>
          <w:color w:val="auto"/>
          <w:sz w:val="22"/>
          <w:szCs w:val="22"/>
          <w:lang w:val="en-US" w:eastAsia="ko-KR"/>
        </w:rPr>
        <w:t xml:space="preserve">as specified in TS 38.212 section 8.4.1.1 </w:t>
      </w:r>
      <w:r>
        <w:rPr>
          <w:rFonts w:ascii="Calibri" w:eastAsia="굴림" w:hAnsi="Calibri" w:cs="Calibri"/>
          <w:i/>
          <w:iCs/>
          <w:color w:val="auto"/>
          <w:sz w:val="22"/>
          <w:szCs w:val="22"/>
          <w:lang w:val="en-US" w:eastAsia="ko-KR"/>
        </w:rPr>
        <w:t>on top of the inter-UE coordination information</w:t>
      </w:r>
    </w:p>
    <w:p w14:paraId="0F9A57DC" w14:textId="732E7989" w:rsidR="00901134" w:rsidRPr="008908F3" w:rsidRDefault="00E065A5" w:rsidP="00A661EE">
      <w:pPr>
        <w:numPr>
          <w:ilvl w:val="1"/>
          <w:numId w:val="6"/>
        </w:numPr>
        <w:overflowPunct w:val="0"/>
        <w:spacing w:after="0"/>
        <w:jc w:val="both"/>
        <w:rPr>
          <w:rFonts w:ascii="Calibri" w:eastAsia="굴림" w:hAnsi="Calibri" w:cs="Calibri"/>
          <w:i/>
          <w:iCs/>
          <w:color w:val="auto"/>
          <w:sz w:val="22"/>
          <w:szCs w:val="22"/>
          <w:lang w:val="en-US" w:eastAsia="ko-KR"/>
        </w:rPr>
      </w:pPr>
      <w:r>
        <w:rPr>
          <w:rFonts w:ascii="Calibri" w:eastAsia="굴림" w:hAnsi="Calibri" w:cs="Calibri"/>
          <w:i/>
          <w:iCs/>
          <w:color w:val="auto"/>
          <w:sz w:val="22"/>
          <w:szCs w:val="22"/>
          <w:lang w:val="en-US" w:eastAsia="ko-KR"/>
        </w:rPr>
        <w:t xml:space="preserve">The same set of SCI fields for a </w:t>
      </w:r>
      <w:r w:rsidR="00901134">
        <w:rPr>
          <w:rFonts w:ascii="Calibri" w:eastAsia="굴림" w:hAnsi="Calibri" w:cs="Calibri"/>
          <w:i/>
          <w:iCs/>
          <w:color w:val="auto"/>
          <w:sz w:val="22"/>
          <w:szCs w:val="22"/>
          <w:lang w:val="en-US" w:eastAsia="ko-KR"/>
        </w:rPr>
        <w:t xml:space="preserve">SCI format 2-C is </w:t>
      </w:r>
      <w:r w:rsidR="007C53CF">
        <w:rPr>
          <w:rFonts w:ascii="Calibri" w:eastAsia="굴림" w:hAnsi="Calibri" w:cs="Calibri"/>
          <w:i/>
          <w:iCs/>
          <w:color w:val="auto"/>
          <w:sz w:val="22"/>
          <w:szCs w:val="22"/>
          <w:lang w:val="en-US" w:eastAsia="ko-KR"/>
        </w:rPr>
        <w:t>supported</w:t>
      </w:r>
      <w:r w:rsidR="00901134">
        <w:rPr>
          <w:rFonts w:ascii="Calibri" w:eastAsia="굴림" w:hAnsi="Calibri" w:cs="Calibri"/>
          <w:i/>
          <w:iCs/>
          <w:color w:val="auto"/>
          <w:sz w:val="22"/>
          <w:szCs w:val="22"/>
          <w:lang w:val="en-US" w:eastAsia="ko-KR"/>
        </w:rPr>
        <w:t xml:space="preserve"> for </w:t>
      </w:r>
      <w:r w:rsidR="00AE31A4">
        <w:rPr>
          <w:rFonts w:ascii="Calibri" w:eastAsia="굴림" w:hAnsi="Calibri" w:cs="Calibri"/>
          <w:i/>
          <w:iCs/>
          <w:color w:val="auto"/>
          <w:sz w:val="22"/>
          <w:szCs w:val="22"/>
          <w:lang w:val="en-US" w:eastAsia="ko-KR"/>
        </w:rPr>
        <w:t xml:space="preserve">both </w:t>
      </w:r>
      <w:r w:rsidR="00901134">
        <w:rPr>
          <w:rFonts w:ascii="Calibri" w:eastAsia="굴림" w:hAnsi="Calibri" w:cs="Calibri"/>
          <w:i/>
          <w:iCs/>
          <w:color w:val="auto"/>
          <w:sz w:val="22"/>
          <w:szCs w:val="22"/>
          <w:lang w:val="en-US" w:eastAsia="ko-KR"/>
        </w:rPr>
        <w:t xml:space="preserve">inter-UE coordination information triggered by an explicit request </w:t>
      </w:r>
      <w:r w:rsidR="007C53CF">
        <w:rPr>
          <w:rFonts w:ascii="Calibri" w:eastAsia="굴림" w:hAnsi="Calibri" w:cs="Calibri"/>
          <w:i/>
          <w:iCs/>
          <w:color w:val="auto"/>
          <w:sz w:val="22"/>
          <w:szCs w:val="22"/>
          <w:lang w:val="en-US" w:eastAsia="ko-KR"/>
        </w:rPr>
        <w:t xml:space="preserve">and inter-UE coordination information triggered by </w:t>
      </w:r>
      <w:r w:rsidR="00901134">
        <w:rPr>
          <w:rFonts w:ascii="Calibri" w:eastAsia="굴림" w:hAnsi="Calibri" w:cs="Calibri"/>
          <w:i/>
          <w:iCs/>
          <w:color w:val="auto"/>
          <w:sz w:val="22"/>
          <w:szCs w:val="22"/>
          <w:lang w:val="en-US" w:eastAsia="ko-KR"/>
        </w:rPr>
        <w:t>a condition</w:t>
      </w:r>
      <w:r w:rsidR="00970B92">
        <w:rPr>
          <w:rFonts w:ascii="Calibri" w:eastAsia="굴림" w:hAnsi="Calibri" w:cs="Calibri"/>
          <w:i/>
          <w:iCs/>
          <w:color w:val="auto"/>
          <w:sz w:val="22"/>
          <w:szCs w:val="22"/>
          <w:lang w:val="en-US" w:eastAsia="ko-KR"/>
        </w:rPr>
        <w:t xml:space="preserve"> </w:t>
      </w:r>
      <w:r w:rsidR="009E5428">
        <w:rPr>
          <w:rFonts w:ascii="Calibri" w:eastAsia="굴림" w:hAnsi="Calibri" w:cs="Calibri"/>
          <w:i/>
          <w:iCs/>
          <w:color w:val="auto"/>
          <w:sz w:val="22"/>
          <w:szCs w:val="22"/>
          <w:lang w:val="en-US" w:eastAsia="ko-KR"/>
        </w:rPr>
        <w:t xml:space="preserve">other than explicit </w:t>
      </w:r>
      <w:r w:rsidR="00A45D3B">
        <w:rPr>
          <w:rFonts w:ascii="Calibri" w:eastAsia="굴림" w:hAnsi="Calibri" w:cs="Calibri"/>
          <w:i/>
          <w:iCs/>
          <w:color w:val="auto"/>
          <w:sz w:val="22"/>
          <w:szCs w:val="22"/>
          <w:lang w:val="en-US" w:eastAsia="ko-KR"/>
        </w:rPr>
        <w:t>request reception</w:t>
      </w:r>
    </w:p>
    <w:p w14:paraId="478FE3E9" w14:textId="77777777" w:rsidR="006B4681" w:rsidRPr="00901134" w:rsidRDefault="006B4681" w:rsidP="00A661EE">
      <w:pPr>
        <w:spacing w:after="0"/>
        <w:jc w:val="both"/>
        <w:rPr>
          <w:rFonts w:ascii="Calibri" w:eastAsiaTheme="minorEastAsia" w:hAnsi="Calibri" w:cs="Calibri"/>
          <w:sz w:val="22"/>
          <w:szCs w:val="22"/>
          <w:lang w:val="en-US" w:eastAsia="ko-KR"/>
        </w:rPr>
      </w:pPr>
    </w:p>
    <w:p w14:paraId="76274CF0" w14:textId="77777777" w:rsidR="006B4681" w:rsidRDefault="006B4681" w:rsidP="00A661EE">
      <w:pPr>
        <w:spacing w:after="0"/>
        <w:jc w:val="both"/>
        <w:rPr>
          <w:rFonts w:ascii="Calibri" w:eastAsiaTheme="minorEastAsia" w:hAnsi="Calibri" w:cs="Calibri"/>
          <w:sz w:val="22"/>
          <w:szCs w:val="22"/>
          <w:lang w:val="en-US" w:eastAsia="ko-KR"/>
        </w:rPr>
      </w:pPr>
    </w:p>
    <w:p w14:paraId="57D6C1D0" w14:textId="77777777" w:rsidR="008908F3" w:rsidRPr="00772288" w:rsidRDefault="008908F3" w:rsidP="00A661EE">
      <w:pPr>
        <w:spacing w:after="0"/>
        <w:jc w:val="both"/>
        <w:rPr>
          <w:rFonts w:ascii="Calibri" w:hAnsi="Calibri" w:cs="Calibri"/>
          <w:b/>
          <w:sz w:val="22"/>
        </w:rPr>
      </w:pPr>
      <w:r w:rsidRPr="00772288">
        <w:rPr>
          <w:rFonts w:ascii="Calibri" w:hAnsi="Calibri" w:cs="Calibri"/>
          <w:b/>
          <w:sz w:val="22"/>
        </w:rPr>
        <w:t>FL’s observation:</w:t>
      </w:r>
    </w:p>
    <w:p w14:paraId="64D6350F" w14:textId="55AB4239" w:rsidR="008908F3" w:rsidRDefault="008908F3" w:rsidP="00A661EE">
      <w:pPr>
        <w:spacing w:after="0"/>
        <w:jc w:val="both"/>
        <w:rPr>
          <w:rFonts w:ascii="Calibri" w:hAnsi="Calibri" w:cs="Calibri"/>
          <w:sz w:val="22"/>
        </w:rPr>
      </w:pPr>
      <w:r>
        <w:rPr>
          <w:rFonts w:ascii="Calibri" w:hAnsi="Calibri" w:cs="Calibri"/>
          <w:sz w:val="22"/>
        </w:rPr>
        <w:t xml:space="preserve">For the remaining details on first resource location of each TRIV, </w:t>
      </w:r>
      <w:r w:rsidR="00B22202">
        <w:rPr>
          <w:rFonts w:ascii="Calibri" w:hAnsi="Calibri" w:cs="Calibri"/>
          <w:sz w:val="22"/>
        </w:rPr>
        <w:t xml:space="preserve">some companies provides their views on the definition of the first resource location and its candidate. </w:t>
      </w:r>
    </w:p>
    <w:p w14:paraId="69538407" w14:textId="77777777" w:rsidR="008908F3" w:rsidRDefault="008908F3" w:rsidP="00A661EE">
      <w:pPr>
        <w:spacing w:after="0"/>
        <w:jc w:val="both"/>
        <w:rPr>
          <w:rFonts w:ascii="Calibri" w:eastAsiaTheme="minorEastAsia" w:hAnsi="Calibri" w:cs="Calibri"/>
          <w:sz w:val="22"/>
          <w:szCs w:val="22"/>
          <w:lang w:eastAsia="ko-KR"/>
        </w:rPr>
      </w:pPr>
    </w:p>
    <w:p w14:paraId="672E04C0" w14:textId="0E85E902" w:rsidR="00720E6F" w:rsidRPr="00772288" w:rsidRDefault="00720E6F" w:rsidP="00A661EE">
      <w:pPr>
        <w:spacing w:after="0"/>
        <w:jc w:val="both"/>
        <w:rPr>
          <w:rFonts w:ascii="Calibri" w:eastAsiaTheme="minorEastAsia" w:hAnsi="Calibri" w:cs="Calibri"/>
          <w:b/>
          <w:sz w:val="22"/>
          <w:u w:val="single"/>
          <w:lang w:eastAsia="ko-KR"/>
        </w:rPr>
      </w:pPr>
      <w:r w:rsidRPr="00D03EF1">
        <w:rPr>
          <w:rFonts w:ascii="Calibri" w:eastAsiaTheme="minorEastAsia" w:hAnsi="Calibri" w:cs="Calibri" w:hint="eastAsia"/>
          <w:b/>
          <w:sz w:val="22"/>
          <w:highlight w:val="cyan"/>
          <w:u w:val="single"/>
          <w:lang w:eastAsia="ko-KR"/>
        </w:rPr>
        <w:t>Draft proposal 1</w:t>
      </w:r>
      <w:r w:rsidRPr="00D03EF1">
        <w:rPr>
          <w:rFonts w:ascii="Calibri" w:eastAsiaTheme="minorEastAsia" w:hAnsi="Calibri" w:cs="Calibri"/>
          <w:b/>
          <w:sz w:val="22"/>
          <w:highlight w:val="cyan"/>
          <w:u w:val="single"/>
          <w:lang w:eastAsia="ko-KR"/>
        </w:rPr>
        <w:t>-</w:t>
      </w:r>
      <w:r w:rsidR="00D03EF1" w:rsidRPr="00D03EF1">
        <w:rPr>
          <w:rFonts w:ascii="Calibri" w:eastAsiaTheme="minorEastAsia" w:hAnsi="Calibri" w:cs="Calibri"/>
          <w:b/>
          <w:sz w:val="22"/>
          <w:highlight w:val="cyan"/>
          <w:u w:val="single"/>
          <w:lang w:eastAsia="ko-KR"/>
        </w:rPr>
        <w:t>5</w:t>
      </w:r>
    </w:p>
    <w:p w14:paraId="47FB780F" w14:textId="631C40FD" w:rsidR="00B22202" w:rsidRPr="00B22202" w:rsidRDefault="00B22202" w:rsidP="00A661EE">
      <w:pPr>
        <w:overflowPunct w:val="0"/>
        <w:spacing w:after="0"/>
        <w:jc w:val="both"/>
        <w:rPr>
          <w:rFonts w:ascii="Calibri" w:eastAsia="굴림" w:hAnsi="Calibri" w:cs="Calibri"/>
          <w:iCs/>
          <w:color w:val="auto"/>
          <w:sz w:val="22"/>
          <w:szCs w:val="22"/>
          <w:lang w:val="en-US" w:eastAsia="ko-KR"/>
        </w:rPr>
      </w:pPr>
      <w:r w:rsidRPr="00B22202">
        <w:rPr>
          <w:rFonts w:ascii="Calibri" w:eastAsia="굴림" w:hAnsi="Calibri" w:cs="Calibri" w:hint="eastAsia"/>
          <w:iCs/>
          <w:color w:val="auto"/>
          <w:sz w:val="22"/>
          <w:szCs w:val="22"/>
          <w:lang w:val="en-US" w:eastAsia="ko-KR"/>
        </w:rPr>
        <w:t>A</w:t>
      </w:r>
      <w:r w:rsidRPr="00B22202">
        <w:rPr>
          <w:rFonts w:ascii="Calibri" w:eastAsia="굴림" w:hAnsi="Calibri" w:cs="Calibri"/>
          <w:iCs/>
          <w:color w:val="auto"/>
          <w:sz w:val="22"/>
          <w:szCs w:val="22"/>
          <w:lang w:val="en-US" w:eastAsia="ko-KR"/>
        </w:rPr>
        <w:t>lt 1:</w:t>
      </w:r>
    </w:p>
    <w:p w14:paraId="6B7918FB" w14:textId="36CC0A21" w:rsidR="00720E6F" w:rsidRDefault="00720E6F" w:rsidP="00A661EE">
      <w:pPr>
        <w:numPr>
          <w:ilvl w:val="0"/>
          <w:numId w:val="6"/>
        </w:numPr>
        <w:overflowPunct w:val="0"/>
        <w:spacing w:after="0"/>
        <w:jc w:val="both"/>
        <w:rPr>
          <w:rFonts w:ascii="Calibri" w:eastAsia="굴림" w:hAnsi="Calibri" w:cs="Calibri"/>
          <w:i/>
          <w:iCs/>
          <w:color w:val="auto"/>
          <w:sz w:val="22"/>
          <w:szCs w:val="22"/>
          <w:lang w:val="en-US" w:eastAsia="ko-KR"/>
        </w:rPr>
      </w:pPr>
      <w:r w:rsidRPr="00B22202">
        <w:rPr>
          <w:rFonts w:ascii="Calibri" w:eastAsia="굴림" w:hAnsi="Calibri" w:cs="Calibri"/>
          <w:i/>
          <w:iCs/>
          <w:color w:val="auto"/>
          <w:sz w:val="22"/>
          <w:szCs w:val="22"/>
          <w:lang w:val="en-US" w:eastAsia="ko-KR"/>
        </w:rPr>
        <w:t xml:space="preserve">For Scheme 1, </w:t>
      </w:r>
      <w:r w:rsidR="00B22202">
        <w:rPr>
          <w:rFonts w:ascii="Calibri" w:eastAsia="굴림" w:hAnsi="Calibri" w:cs="Calibri"/>
          <w:i/>
          <w:iCs/>
          <w:color w:val="auto"/>
          <w:sz w:val="22"/>
          <w:szCs w:val="22"/>
          <w:lang w:val="en-US" w:eastAsia="ko-KR"/>
        </w:rPr>
        <w:t>c</w:t>
      </w:r>
      <w:r w:rsidRPr="00B22202">
        <w:rPr>
          <w:rFonts w:ascii="Calibri" w:eastAsia="굴림" w:hAnsi="Calibri" w:cs="Calibri"/>
          <w:i/>
          <w:iCs/>
          <w:color w:val="auto"/>
          <w:sz w:val="22"/>
          <w:szCs w:val="22"/>
          <w:lang w:val="en-US" w:eastAsia="ko-KR"/>
        </w:rPr>
        <w:t xml:space="preserve">andidates of first resource location of each TRIV are (pre)configured </w:t>
      </w:r>
      <w:r w:rsidR="00B22202">
        <w:rPr>
          <w:rFonts w:ascii="Calibri" w:eastAsia="굴림" w:hAnsi="Calibri" w:cs="Calibri"/>
          <w:i/>
          <w:iCs/>
          <w:color w:val="auto"/>
          <w:sz w:val="22"/>
          <w:szCs w:val="22"/>
          <w:lang w:val="en-US" w:eastAsia="ko-KR"/>
        </w:rPr>
        <w:t xml:space="preserve">and defined by </w:t>
      </w:r>
    </w:p>
    <w:p w14:paraId="2D22AFC1" w14:textId="375BFFE9" w:rsidR="00B22202" w:rsidRDefault="00F40D5B" w:rsidP="00A661EE">
      <w:pPr>
        <w:numPr>
          <w:ilvl w:val="1"/>
          <w:numId w:val="6"/>
        </w:numPr>
        <w:overflowPunct w:val="0"/>
        <w:spacing w:after="0"/>
        <w:jc w:val="both"/>
        <w:rPr>
          <w:rFonts w:ascii="Calibri" w:eastAsia="굴림" w:hAnsi="Calibri" w:cs="Calibri"/>
          <w:i/>
          <w:iCs/>
          <w:color w:val="auto"/>
          <w:sz w:val="22"/>
          <w:szCs w:val="22"/>
          <w:lang w:val="en-US" w:eastAsia="ko-KR"/>
        </w:rPr>
      </w:pPr>
      <w:r>
        <w:rPr>
          <w:rFonts w:ascii="Calibri" w:eastAsia="굴림" w:hAnsi="Calibri" w:cs="Calibri"/>
          <w:i/>
          <w:iCs/>
          <w:color w:val="auto"/>
          <w:sz w:val="22"/>
          <w:szCs w:val="22"/>
          <w:lang w:val="en-US" w:eastAsia="ko-KR"/>
        </w:rPr>
        <w:t>Slot</w:t>
      </w:r>
      <w:r w:rsidR="00B22202">
        <w:rPr>
          <w:rFonts w:ascii="Calibri" w:eastAsia="굴림" w:hAnsi="Calibri" w:cs="Calibri"/>
          <w:i/>
          <w:iCs/>
          <w:color w:val="auto"/>
          <w:sz w:val="22"/>
          <w:szCs w:val="22"/>
          <w:lang w:val="en-US" w:eastAsia="ko-KR"/>
        </w:rPr>
        <w:t xml:space="preserve"> offset to </w:t>
      </w:r>
      <w:r w:rsidR="00B22202" w:rsidRPr="00B22202">
        <w:rPr>
          <w:rFonts w:ascii="Calibri" w:eastAsia="굴림" w:hAnsi="Calibri" w:cs="Calibri"/>
          <w:i/>
          <w:iCs/>
          <w:color w:val="auto"/>
          <w:sz w:val="22"/>
          <w:szCs w:val="22"/>
          <w:lang w:val="en-US" w:eastAsia="ko-KR"/>
        </w:rPr>
        <w:t>the slot where inter-UE coordinati</w:t>
      </w:r>
      <w:r>
        <w:rPr>
          <w:rFonts w:ascii="Calibri" w:eastAsia="굴림" w:hAnsi="Calibri" w:cs="Calibri"/>
          <w:i/>
          <w:iCs/>
          <w:color w:val="auto"/>
          <w:sz w:val="22"/>
          <w:szCs w:val="22"/>
          <w:lang w:val="en-US" w:eastAsia="ko-KR"/>
        </w:rPr>
        <w:t>o</w:t>
      </w:r>
      <w:r w:rsidR="00B22202" w:rsidRPr="00B22202">
        <w:rPr>
          <w:rFonts w:ascii="Calibri" w:eastAsia="굴림" w:hAnsi="Calibri" w:cs="Calibri"/>
          <w:i/>
          <w:iCs/>
          <w:color w:val="auto"/>
          <w:sz w:val="22"/>
          <w:szCs w:val="22"/>
          <w:lang w:val="en-US" w:eastAsia="ko-KR"/>
        </w:rPr>
        <w:t>n information is transmitted</w:t>
      </w:r>
      <w:r w:rsidR="00B22202">
        <w:rPr>
          <w:rFonts w:ascii="Calibri" w:eastAsia="굴림" w:hAnsi="Calibri" w:cs="Calibri"/>
          <w:i/>
          <w:iCs/>
          <w:color w:val="auto"/>
          <w:sz w:val="22"/>
          <w:szCs w:val="22"/>
          <w:lang w:val="en-US" w:eastAsia="ko-KR"/>
        </w:rPr>
        <w:t xml:space="preserve"> for first TRIV</w:t>
      </w:r>
    </w:p>
    <w:p w14:paraId="454482D1" w14:textId="2968B521" w:rsidR="00B22202" w:rsidRPr="00B22202" w:rsidRDefault="00F40D5B" w:rsidP="00A661EE">
      <w:pPr>
        <w:numPr>
          <w:ilvl w:val="1"/>
          <w:numId w:val="6"/>
        </w:numPr>
        <w:overflowPunct w:val="0"/>
        <w:spacing w:after="0"/>
        <w:jc w:val="both"/>
        <w:rPr>
          <w:rFonts w:ascii="Calibri" w:eastAsia="굴림" w:hAnsi="Calibri" w:cs="Calibri"/>
          <w:i/>
          <w:iCs/>
          <w:color w:val="auto"/>
          <w:sz w:val="22"/>
          <w:szCs w:val="22"/>
          <w:lang w:val="en-US" w:eastAsia="ko-KR"/>
        </w:rPr>
      </w:pPr>
      <w:r>
        <w:rPr>
          <w:rFonts w:ascii="Calibri" w:eastAsia="굴림" w:hAnsi="Calibri" w:cs="Calibri"/>
          <w:i/>
          <w:iCs/>
          <w:color w:val="auto"/>
          <w:sz w:val="22"/>
          <w:szCs w:val="22"/>
          <w:lang w:val="en-US" w:eastAsia="ko-KR"/>
        </w:rPr>
        <w:t>Slot</w:t>
      </w:r>
      <w:r w:rsidR="00B22202" w:rsidRPr="00B22202">
        <w:rPr>
          <w:rFonts w:ascii="Calibri" w:eastAsia="굴림" w:hAnsi="Calibri" w:cs="Calibri" w:hint="eastAsia"/>
          <w:i/>
          <w:iCs/>
          <w:color w:val="auto"/>
          <w:sz w:val="22"/>
          <w:szCs w:val="22"/>
          <w:lang w:val="en-US" w:eastAsia="ko-KR"/>
        </w:rPr>
        <w:t xml:space="preserve"> offset to the last actual indicated slot in immediate previous TRIV</w:t>
      </w:r>
      <w:r w:rsidR="00B22202">
        <w:rPr>
          <w:rFonts w:ascii="Calibri" w:eastAsia="굴림" w:hAnsi="Calibri" w:cs="Calibri"/>
          <w:i/>
          <w:iCs/>
          <w:color w:val="auto"/>
          <w:sz w:val="22"/>
          <w:szCs w:val="22"/>
          <w:lang w:val="en-US" w:eastAsia="ko-KR"/>
        </w:rPr>
        <w:t xml:space="preserve"> for other TRIV(s)</w:t>
      </w:r>
    </w:p>
    <w:p w14:paraId="1C398EF5" w14:textId="77777777" w:rsidR="00720E6F" w:rsidRPr="00F40D5B" w:rsidRDefault="00720E6F" w:rsidP="00A661EE">
      <w:pPr>
        <w:spacing w:after="0"/>
        <w:jc w:val="both"/>
        <w:rPr>
          <w:rFonts w:ascii="Calibri" w:eastAsiaTheme="minorEastAsia" w:hAnsi="Calibri" w:cs="Calibri"/>
          <w:sz w:val="22"/>
          <w:szCs w:val="22"/>
          <w:lang w:val="en-US" w:eastAsia="ko-KR"/>
        </w:rPr>
      </w:pPr>
    </w:p>
    <w:p w14:paraId="43FCE47F" w14:textId="77335248" w:rsidR="008908F3" w:rsidRDefault="00B22202"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Alt 2:</w:t>
      </w:r>
    </w:p>
    <w:p w14:paraId="35EF0E39" w14:textId="4CAD679C" w:rsidR="00B22202" w:rsidRDefault="00B22202" w:rsidP="00A661EE">
      <w:pPr>
        <w:numPr>
          <w:ilvl w:val="0"/>
          <w:numId w:val="6"/>
        </w:numPr>
        <w:overflowPunct w:val="0"/>
        <w:spacing w:after="0"/>
        <w:jc w:val="both"/>
        <w:rPr>
          <w:rFonts w:ascii="Calibri" w:eastAsia="굴림" w:hAnsi="Calibri" w:cs="Calibri"/>
          <w:i/>
          <w:iCs/>
          <w:color w:val="auto"/>
          <w:sz w:val="22"/>
          <w:szCs w:val="22"/>
          <w:lang w:val="en-US" w:eastAsia="ko-KR"/>
        </w:rPr>
      </w:pPr>
      <w:r w:rsidRPr="00B22202">
        <w:rPr>
          <w:rFonts w:ascii="Calibri" w:eastAsia="굴림" w:hAnsi="Calibri" w:cs="Calibri"/>
          <w:i/>
          <w:iCs/>
          <w:color w:val="auto"/>
          <w:sz w:val="22"/>
          <w:szCs w:val="22"/>
          <w:lang w:val="en-US" w:eastAsia="ko-KR"/>
        </w:rPr>
        <w:t xml:space="preserve">For Scheme 1, </w:t>
      </w:r>
      <w:r>
        <w:rPr>
          <w:rFonts w:ascii="Calibri" w:eastAsia="굴림" w:hAnsi="Calibri" w:cs="Calibri"/>
          <w:i/>
          <w:iCs/>
          <w:color w:val="auto"/>
          <w:sz w:val="22"/>
          <w:szCs w:val="22"/>
          <w:lang w:val="en-US" w:eastAsia="ko-KR"/>
        </w:rPr>
        <w:t>c</w:t>
      </w:r>
      <w:r w:rsidRPr="00B22202">
        <w:rPr>
          <w:rFonts w:ascii="Calibri" w:eastAsia="굴림" w:hAnsi="Calibri" w:cs="Calibri"/>
          <w:i/>
          <w:iCs/>
          <w:color w:val="auto"/>
          <w:sz w:val="22"/>
          <w:szCs w:val="22"/>
          <w:lang w:val="en-US" w:eastAsia="ko-KR"/>
        </w:rPr>
        <w:t xml:space="preserve">andidates of first resource location of each TRIV are (pre)configured </w:t>
      </w:r>
      <w:r>
        <w:rPr>
          <w:rFonts w:ascii="Calibri" w:eastAsia="굴림" w:hAnsi="Calibri" w:cs="Calibri"/>
          <w:i/>
          <w:iCs/>
          <w:color w:val="auto"/>
          <w:sz w:val="22"/>
          <w:szCs w:val="22"/>
          <w:lang w:val="en-US" w:eastAsia="ko-KR"/>
        </w:rPr>
        <w:t xml:space="preserve">and defined by </w:t>
      </w:r>
    </w:p>
    <w:p w14:paraId="68370DFA" w14:textId="42DB89BC" w:rsidR="00B22202" w:rsidRPr="00B22202" w:rsidRDefault="00F40D5B" w:rsidP="00A661EE">
      <w:pPr>
        <w:numPr>
          <w:ilvl w:val="1"/>
          <w:numId w:val="6"/>
        </w:numPr>
        <w:overflowPunct w:val="0"/>
        <w:spacing w:after="0"/>
        <w:jc w:val="both"/>
        <w:rPr>
          <w:rFonts w:ascii="Calibri" w:eastAsia="굴림" w:hAnsi="Calibri" w:cs="Calibri"/>
          <w:i/>
          <w:iCs/>
          <w:color w:val="auto"/>
          <w:sz w:val="22"/>
          <w:szCs w:val="22"/>
          <w:lang w:val="en-US" w:eastAsia="ko-KR"/>
        </w:rPr>
      </w:pPr>
      <w:r>
        <w:rPr>
          <w:rFonts w:ascii="Calibri" w:eastAsia="굴림" w:hAnsi="Calibri" w:cs="Calibri"/>
          <w:i/>
          <w:iCs/>
          <w:color w:val="auto"/>
          <w:sz w:val="22"/>
          <w:szCs w:val="22"/>
          <w:lang w:val="en-US" w:eastAsia="ko-KR"/>
        </w:rPr>
        <w:t>Slot</w:t>
      </w:r>
      <w:r w:rsidR="00B22202" w:rsidRPr="00B22202">
        <w:rPr>
          <w:rFonts w:ascii="Calibri" w:eastAsia="굴림" w:hAnsi="Calibri" w:cs="Calibri"/>
          <w:i/>
          <w:iCs/>
          <w:color w:val="auto"/>
          <w:sz w:val="22"/>
          <w:szCs w:val="22"/>
          <w:lang w:val="en-US" w:eastAsia="ko-KR"/>
        </w:rPr>
        <w:t xml:space="preserve"> offset to </w:t>
      </w:r>
      <w:r w:rsidR="00B22202">
        <w:rPr>
          <w:rFonts w:ascii="Calibri" w:eastAsia="굴림" w:hAnsi="Calibri" w:cs="Calibri"/>
          <w:i/>
          <w:iCs/>
          <w:color w:val="auto"/>
          <w:sz w:val="22"/>
          <w:szCs w:val="22"/>
          <w:lang w:val="en-US" w:eastAsia="ko-KR"/>
        </w:rPr>
        <w:t xml:space="preserve">the earliest slot of a resource pool within a resource selection window for </w:t>
      </w:r>
      <w:proofErr w:type="spellStart"/>
      <w:r w:rsidR="00B22202">
        <w:rPr>
          <w:rFonts w:ascii="Calibri" w:eastAsia="굴림" w:hAnsi="Calibri" w:cs="Calibri"/>
          <w:i/>
          <w:iCs/>
          <w:color w:val="auto"/>
          <w:sz w:val="22"/>
          <w:szCs w:val="22"/>
          <w:lang w:val="en-US" w:eastAsia="ko-KR"/>
        </w:rPr>
        <w:t>determing</w:t>
      </w:r>
      <w:proofErr w:type="spellEnd"/>
      <w:r w:rsidR="00B22202">
        <w:rPr>
          <w:rFonts w:ascii="Calibri" w:eastAsia="굴림" w:hAnsi="Calibri" w:cs="Calibri"/>
          <w:i/>
          <w:iCs/>
          <w:color w:val="auto"/>
          <w:sz w:val="22"/>
          <w:szCs w:val="22"/>
          <w:lang w:val="en-US" w:eastAsia="ko-KR"/>
        </w:rPr>
        <w:t xml:space="preserve"> the set of resources</w:t>
      </w:r>
    </w:p>
    <w:p w14:paraId="4DF62697" w14:textId="77777777" w:rsidR="00B22202" w:rsidRDefault="00B22202" w:rsidP="00A661EE">
      <w:pPr>
        <w:spacing w:after="0"/>
        <w:jc w:val="both"/>
        <w:rPr>
          <w:rFonts w:ascii="Calibri" w:eastAsiaTheme="minorEastAsia" w:hAnsi="Calibri" w:cs="Calibri"/>
          <w:sz w:val="22"/>
          <w:szCs w:val="22"/>
          <w:lang w:val="en-US" w:eastAsia="ko-KR"/>
        </w:rPr>
      </w:pPr>
    </w:p>
    <w:p w14:paraId="7F2C2273" w14:textId="77777777" w:rsidR="00B22202" w:rsidRDefault="00B22202" w:rsidP="00A661EE">
      <w:pPr>
        <w:spacing w:after="0"/>
        <w:jc w:val="both"/>
        <w:rPr>
          <w:rFonts w:ascii="Calibri" w:eastAsiaTheme="minorEastAsia" w:hAnsi="Calibri" w:cs="Calibri"/>
          <w:sz w:val="22"/>
          <w:szCs w:val="22"/>
          <w:lang w:val="en-US" w:eastAsia="ko-KR"/>
        </w:rPr>
      </w:pPr>
    </w:p>
    <w:p w14:paraId="40349E8C" w14:textId="77777777" w:rsidR="00B22202" w:rsidRPr="00772288" w:rsidRDefault="00B22202" w:rsidP="00A661EE">
      <w:pPr>
        <w:spacing w:after="0"/>
        <w:jc w:val="both"/>
        <w:rPr>
          <w:rFonts w:ascii="Calibri" w:hAnsi="Calibri" w:cs="Calibri"/>
          <w:b/>
          <w:sz w:val="22"/>
        </w:rPr>
      </w:pPr>
      <w:r w:rsidRPr="00772288">
        <w:rPr>
          <w:rFonts w:ascii="Calibri" w:hAnsi="Calibri" w:cs="Calibri"/>
          <w:b/>
          <w:sz w:val="22"/>
        </w:rPr>
        <w:t>FL’s observation:</w:t>
      </w:r>
    </w:p>
    <w:p w14:paraId="5B32A018" w14:textId="5753A557" w:rsidR="00B22202" w:rsidRDefault="00B22202" w:rsidP="00A661EE">
      <w:pPr>
        <w:spacing w:after="0"/>
        <w:jc w:val="both"/>
        <w:rPr>
          <w:rFonts w:ascii="Calibri" w:hAnsi="Calibri" w:cs="Calibri"/>
          <w:sz w:val="21"/>
          <w:szCs w:val="21"/>
        </w:rPr>
      </w:pPr>
      <w:r>
        <w:rPr>
          <w:rFonts w:ascii="Calibri" w:hAnsi="Calibri" w:cs="Calibri"/>
          <w:sz w:val="22"/>
        </w:rPr>
        <w:t xml:space="preserve">For the remaining details on TRIV/FRIV, some companies proposed that the assumption on </w:t>
      </w:r>
      <w:proofErr w:type="spellStart"/>
      <w:r>
        <w:rPr>
          <w:rFonts w:ascii="Calibri" w:hAnsi="Calibri" w:cs="Calibri"/>
          <w:sz w:val="21"/>
          <w:szCs w:val="21"/>
        </w:rPr>
        <w:t>Sl-MaxNumPerReserve</w:t>
      </w:r>
      <w:proofErr w:type="spellEnd"/>
      <w:r>
        <w:rPr>
          <w:rFonts w:ascii="Calibri" w:hAnsi="Calibri" w:cs="Calibri"/>
          <w:sz w:val="21"/>
          <w:szCs w:val="21"/>
        </w:rPr>
        <w:t xml:space="preserve">. </w:t>
      </w:r>
    </w:p>
    <w:p w14:paraId="6545D93D" w14:textId="77777777" w:rsidR="00B22202" w:rsidRDefault="00B22202" w:rsidP="00A661EE">
      <w:pPr>
        <w:spacing w:after="0"/>
        <w:jc w:val="both"/>
        <w:rPr>
          <w:rFonts w:ascii="Calibri" w:eastAsiaTheme="minorEastAsia" w:hAnsi="Calibri" w:cs="Calibri"/>
          <w:sz w:val="22"/>
          <w:szCs w:val="22"/>
          <w:lang w:eastAsia="ko-KR"/>
        </w:rPr>
      </w:pPr>
    </w:p>
    <w:p w14:paraId="43ABF0F8" w14:textId="247501B2" w:rsidR="00B22202" w:rsidRPr="00772288" w:rsidRDefault="00B22202" w:rsidP="00A661EE">
      <w:pPr>
        <w:spacing w:after="0"/>
        <w:jc w:val="both"/>
        <w:rPr>
          <w:rFonts w:ascii="Calibri" w:eastAsiaTheme="minorEastAsia" w:hAnsi="Calibri" w:cs="Calibri"/>
          <w:b/>
          <w:sz w:val="22"/>
          <w:u w:val="single"/>
          <w:lang w:eastAsia="ko-KR"/>
        </w:rPr>
      </w:pPr>
      <w:r w:rsidRPr="00772288">
        <w:rPr>
          <w:rFonts w:ascii="Calibri" w:eastAsiaTheme="minorEastAsia" w:hAnsi="Calibri" w:cs="Calibri" w:hint="eastAsia"/>
          <w:b/>
          <w:sz w:val="22"/>
          <w:highlight w:val="cyan"/>
          <w:u w:val="single"/>
          <w:lang w:eastAsia="ko-KR"/>
        </w:rPr>
        <w:t>Draft proposal 1</w:t>
      </w:r>
      <w:r>
        <w:rPr>
          <w:rFonts w:ascii="Calibri" w:eastAsiaTheme="minorEastAsia" w:hAnsi="Calibri" w:cs="Calibri"/>
          <w:b/>
          <w:sz w:val="22"/>
          <w:highlight w:val="cyan"/>
          <w:u w:val="single"/>
          <w:lang w:eastAsia="ko-KR"/>
        </w:rPr>
        <w:t>-</w:t>
      </w:r>
      <w:r w:rsidR="00793496" w:rsidRPr="00793496">
        <w:rPr>
          <w:rFonts w:ascii="Calibri" w:eastAsiaTheme="minorEastAsia" w:hAnsi="Calibri" w:cs="Calibri"/>
          <w:b/>
          <w:sz w:val="22"/>
          <w:highlight w:val="cyan"/>
          <w:u w:val="single"/>
          <w:lang w:eastAsia="ko-KR"/>
        </w:rPr>
        <w:t>6</w:t>
      </w:r>
    </w:p>
    <w:p w14:paraId="0D89AC24" w14:textId="362FB7AC" w:rsidR="00B22202" w:rsidRDefault="00B22202" w:rsidP="00A661EE">
      <w:pPr>
        <w:numPr>
          <w:ilvl w:val="0"/>
          <w:numId w:val="6"/>
        </w:numPr>
        <w:overflowPunct w:val="0"/>
        <w:spacing w:after="0"/>
        <w:jc w:val="both"/>
        <w:rPr>
          <w:rFonts w:ascii="Calibri" w:eastAsia="굴림" w:hAnsi="Calibri" w:cs="Calibri"/>
          <w:i/>
          <w:iCs/>
          <w:color w:val="auto"/>
          <w:sz w:val="22"/>
          <w:szCs w:val="22"/>
          <w:lang w:val="en-US" w:eastAsia="ko-KR"/>
        </w:rPr>
      </w:pPr>
      <w:r w:rsidRPr="00B22202">
        <w:rPr>
          <w:rFonts w:ascii="Calibri" w:eastAsia="굴림" w:hAnsi="Calibri" w:cs="Calibri"/>
          <w:i/>
          <w:iCs/>
          <w:color w:val="auto"/>
          <w:sz w:val="22"/>
          <w:szCs w:val="22"/>
          <w:lang w:val="en-US" w:eastAsia="ko-KR"/>
        </w:rPr>
        <w:t xml:space="preserve">For </w:t>
      </w:r>
      <w:r>
        <w:rPr>
          <w:rFonts w:ascii="Calibri" w:eastAsia="굴림" w:hAnsi="Calibri" w:cs="Calibri"/>
          <w:i/>
          <w:iCs/>
          <w:color w:val="auto"/>
          <w:sz w:val="22"/>
          <w:szCs w:val="22"/>
          <w:lang w:val="en-US" w:eastAsia="ko-KR"/>
        </w:rPr>
        <w:t xml:space="preserve">the indication of resource set in </w:t>
      </w:r>
      <w:r w:rsidRPr="00B22202">
        <w:rPr>
          <w:rFonts w:ascii="Calibri" w:eastAsia="굴림" w:hAnsi="Calibri" w:cs="Calibri"/>
          <w:i/>
          <w:iCs/>
          <w:color w:val="auto"/>
          <w:sz w:val="22"/>
          <w:szCs w:val="22"/>
          <w:lang w:val="en-US" w:eastAsia="ko-KR"/>
        </w:rPr>
        <w:t xml:space="preserve">Scheme 1, </w:t>
      </w:r>
      <w:r>
        <w:rPr>
          <w:rFonts w:ascii="Calibri" w:eastAsia="굴림" w:hAnsi="Calibri" w:cs="Calibri"/>
          <w:i/>
          <w:iCs/>
          <w:color w:val="auto"/>
          <w:sz w:val="22"/>
          <w:szCs w:val="22"/>
          <w:lang w:val="en-US" w:eastAsia="ko-KR"/>
        </w:rPr>
        <w:t xml:space="preserve">the value of </w:t>
      </w:r>
      <w:proofErr w:type="spellStart"/>
      <w:r w:rsidRPr="00B22202">
        <w:rPr>
          <w:rFonts w:ascii="Calibri" w:eastAsia="굴림" w:hAnsi="Calibri" w:cs="Calibri"/>
          <w:i/>
          <w:iCs/>
          <w:color w:val="auto"/>
          <w:sz w:val="22"/>
          <w:szCs w:val="22"/>
          <w:lang w:val="en-US" w:eastAsia="ko-KR"/>
        </w:rPr>
        <w:t>Sl-MaxNumPerReserve</w:t>
      </w:r>
      <w:proofErr w:type="spellEnd"/>
      <w:r>
        <w:rPr>
          <w:rFonts w:ascii="Calibri" w:eastAsia="굴림" w:hAnsi="Calibri" w:cs="Calibri"/>
          <w:i/>
          <w:iCs/>
          <w:color w:val="auto"/>
          <w:sz w:val="22"/>
          <w:szCs w:val="22"/>
          <w:lang w:val="en-US" w:eastAsia="ko-KR"/>
        </w:rPr>
        <w:t xml:space="preserve"> is 3.</w:t>
      </w:r>
    </w:p>
    <w:p w14:paraId="3B3002FF" w14:textId="77777777" w:rsidR="00B22202" w:rsidRPr="00B22202" w:rsidRDefault="00B22202" w:rsidP="00A661EE">
      <w:pPr>
        <w:spacing w:after="0"/>
        <w:jc w:val="both"/>
        <w:rPr>
          <w:rFonts w:ascii="Calibri" w:eastAsiaTheme="minorEastAsia" w:hAnsi="Calibri" w:cs="Calibri"/>
          <w:sz w:val="22"/>
          <w:szCs w:val="22"/>
          <w:lang w:val="en-US" w:eastAsia="ko-KR"/>
        </w:rPr>
      </w:pPr>
    </w:p>
    <w:p w14:paraId="00AD85CC" w14:textId="77777777" w:rsidR="005D075E" w:rsidRDefault="005D075E" w:rsidP="00A661EE">
      <w:pPr>
        <w:spacing w:after="0"/>
        <w:jc w:val="both"/>
        <w:rPr>
          <w:rFonts w:ascii="Calibri" w:eastAsiaTheme="minorEastAsia" w:hAnsi="Calibri" w:cs="Calibri"/>
          <w:sz w:val="22"/>
          <w:szCs w:val="22"/>
          <w:lang w:val="en-US" w:eastAsia="ko-KR"/>
        </w:rPr>
      </w:pPr>
    </w:p>
    <w:p w14:paraId="31479549" w14:textId="77777777" w:rsidR="00901134" w:rsidRPr="00772288" w:rsidRDefault="00901134" w:rsidP="00A661EE">
      <w:pPr>
        <w:spacing w:after="0"/>
        <w:jc w:val="both"/>
        <w:rPr>
          <w:rFonts w:ascii="Calibri" w:hAnsi="Calibri" w:cs="Calibri"/>
          <w:b/>
          <w:sz w:val="22"/>
        </w:rPr>
      </w:pPr>
      <w:r w:rsidRPr="00772288">
        <w:rPr>
          <w:rFonts w:ascii="Calibri" w:hAnsi="Calibri" w:cs="Calibri"/>
          <w:b/>
          <w:sz w:val="22"/>
        </w:rPr>
        <w:t>FL’s observation:</w:t>
      </w:r>
    </w:p>
    <w:p w14:paraId="2236E79D" w14:textId="6F7C80A4" w:rsidR="00901134" w:rsidRDefault="00901134" w:rsidP="00A661EE">
      <w:pPr>
        <w:spacing w:after="0"/>
        <w:jc w:val="both"/>
        <w:rPr>
          <w:rFonts w:ascii="Calibri" w:hAnsi="Calibri" w:cs="Calibri"/>
          <w:sz w:val="22"/>
        </w:rPr>
      </w:pPr>
      <w:r>
        <w:rPr>
          <w:rFonts w:ascii="Calibri" w:hAnsi="Calibri" w:cs="Calibri"/>
          <w:sz w:val="22"/>
        </w:rPr>
        <w:t xml:space="preserve">For the container of the request for the inter-UE coordination information, clear majority is not observed. </w:t>
      </w:r>
      <w:r w:rsidR="00DD4741">
        <w:rPr>
          <w:rFonts w:ascii="Calibri" w:hAnsi="Calibri" w:cs="Calibri"/>
          <w:sz w:val="22"/>
        </w:rPr>
        <w:t>Meanwhile, some companies supporting MAC CE only commented that a 2</w:t>
      </w:r>
      <w:r w:rsidR="00DD4741" w:rsidRPr="00DD4741">
        <w:rPr>
          <w:rFonts w:ascii="Calibri" w:hAnsi="Calibri" w:cs="Calibri"/>
          <w:sz w:val="22"/>
          <w:vertAlign w:val="superscript"/>
        </w:rPr>
        <w:t>nd</w:t>
      </w:r>
      <w:r w:rsidR="00DD4741">
        <w:rPr>
          <w:rFonts w:ascii="Calibri" w:hAnsi="Calibri" w:cs="Calibri"/>
          <w:sz w:val="22"/>
        </w:rPr>
        <w:t xml:space="preserve"> SCI format needs to be reserved for future uses. </w:t>
      </w:r>
      <w:r>
        <w:rPr>
          <w:rFonts w:ascii="Calibri" w:hAnsi="Calibri" w:cs="Calibri"/>
          <w:sz w:val="22"/>
        </w:rPr>
        <w:t>For progress, FL suggests to employ similar approach of the container of inter-UE coordination information.</w:t>
      </w:r>
    </w:p>
    <w:p w14:paraId="2DF59D43" w14:textId="77777777" w:rsidR="00901134" w:rsidRDefault="00901134" w:rsidP="00A661EE">
      <w:pPr>
        <w:spacing w:after="0"/>
        <w:jc w:val="both"/>
        <w:rPr>
          <w:rFonts w:ascii="Calibri" w:hAnsi="Calibri" w:cs="Calibri"/>
          <w:sz w:val="22"/>
        </w:rPr>
      </w:pPr>
    </w:p>
    <w:p w14:paraId="1EE78E57" w14:textId="42439938" w:rsidR="00901134" w:rsidRPr="00772288" w:rsidRDefault="00901134" w:rsidP="00A661EE">
      <w:pPr>
        <w:spacing w:after="0"/>
        <w:jc w:val="both"/>
        <w:rPr>
          <w:rFonts w:ascii="Calibri" w:eastAsiaTheme="minorEastAsia" w:hAnsi="Calibri" w:cs="Calibri"/>
          <w:b/>
          <w:sz w:val="22"/>
          <w:u w:val="single"/>
          <w:lang w:eastAsia="ko-KR"/>
        </w:rPr>
      </w:pPr>
      <w:r w:rsidRPr="00772288">
        <w:rPr>
          <w:rFonts w:ascii="Calibri" w:eastAsiaTheme="minorEastAsia" w:hAnsi="Calibri" w:cs="Calibri" w:hint="eastAsia"/>
          <w:b/>
          <w:sz w:val="22"/>
          <w:highlight w:val="cyan"/>
          <w:u w:val="single"/>
          <w:lang w:eastAsia="ko-KR"/>
        </w:rPr>
        <w:t>Draft proposal 1</w:t>
      </w:r>
      <w:r>
        <w:rPr>
          <w:rFonts w:ascii="Calibri" w:eastAsiaTheme="minorEastAsia" w:hAnsi="Calibri" w:cs="Calibri"/>
          <w:b/>
          <w:sz w:val="22"/>
          <w:highlight w:val="cyan"/>
          <w:u w:val="single"/>
          <w:lang w:eastAsia="ko-KR"/>
        </w:rPr>
        <w:t>-</w:t>
      </w:r>
      <w:r w:rsidR="00DD4741">
        <w:rPr>
          <w:rFonts w:ascii="Calibri" w:eastAsiaTheme="minorEastAsia" w:hAnsi="Calibri" w:cs="Calibri"/>
          <w:b/>
          <w:sz w:val="22"/>
          <w:highlight w:val="cyan"/>
          <w:u w:val="single"/>
          <w:lang w:eastAsia="ko-KR"/>
        </w:rPr>
        <w:t>7</w:t>
      </w:r>
    </w:p>
    <w:p w14:paraId="344C6D9B" w14:textId="3FA41E8E" w:rsidR="00901134" w:rsidRPr="00901134" w:rsidRDefault="00901134" w:rsidP="00A661EE">
      <w:pPr>
        <w:numPr>
          <w:ilvl w:val="0"/>
          <w:numId w:val="6"/>
        </w:numPr>
        <w:overflowPunct w:val="0"/>
        <w:spacing w:after="0"/>
        <w:jc w:val="both"/>
        <w:rPr>
          <w:rFonts w:ascii="Calibri" w:eastAsia="굴림" w:hAnsi="Calibri" w:cs="Calibri"/>
          <w:i/>
          <w:iCs/>
          <w:color w:val="auto"/>
          <w:sz w:val="22"/>
          <w:szCs w:val="22"/>
          <w:lang w:val="en-US" w:eastAsia="ko-KR"/>
        </w:rPr>
      </w:pPr>
      <w:r w:rsidRPr="00EC376C">
        <w:rPr>
          <w:rFonts w:ascii="Calibri" w:eastAsia="굴림" w:hAnsi="Calibri" w:cs="Calibri"/>
          <w:i/>
          <w:iCs/>
          <w:color w:val="auto"/>
          <w:sz w:val="22"/>
          <w:szCs w:val="22"/>
          <w:lang w:val="en-US" w:eastAsia="ko-KR"/>
        </w:rPr>
        <w:t>For Scheme 1,</w:t>
      </w:r>
      <w:r w:rsidRPr="00EC376C">
        <w:rPr>
          <w:rFonts w:ascii="맑은 고딕" w:eastAsia="맑은 고딕" w:hAnsi="맑은 고딕" w:cs="Calibri" w:hint="eastAsia"/>
          <w:color w:val="auto"/>
          <w:sz w:val="22"/>
          <w:szCs w:val="22"/>
          <w:lang w:val="en-US" w:eastAsia="ko-KR"/>
        </w:rPr>
        <w:t xml:space="preserve"> </w:t>
      </w:r>
    </w:p>
    <w:p w14:paraId="5D57467C" w14:textId="3B4B8579" w:rsidR="00901134" w:rsidRPr="00901134" w:rsidRDefault="00901134" w:rsidP="00A661EE">
      <w:pPr>
        <w:numPr>
          <w:ilvl w:val="1"/>
          <w:numId w:val="6"/>
        </w:numPr>
        <w:overflowPunct w:val="0"/>
        <w:spacing w:after="0"/>
        <w:jc w:val="both"/>
        <w:rPr>
          <w:rFonts w:ascii="Calibri" w:eastAsia="굴림" w:hAnsi="Calibri" w:cs="Calibri"/>
          <w:i/>
          <w:iCs/>
          <w:color w:val="auto"/>
          <w:sz w:val="22"/>
          <w:szCs w:val="22"/>
          <w:lang w:val="en-US" w:eastAsia="ko-KR"/>
        </w:rPr>
      </w:pPr>
      <w:r w:rsidRPr="00901134">
        <w:rPr>
          <w:rFonts w:ascii="Calibri" w:eastAsia="굴림" w:hAnsi="Calibri" w:cs="Calibri"/>
          <w:i/>
          <w:iCs/>
          <w:color w:val="auto"/>
          <w:sz w:val="22"/>
          <w:szCs w:val="22"/>
          <w:lang w:val="en-US" w:eastAsia="ko-KR"/>
        </w:rPr>
        <w:t xml:space="preserve">MAC CE </w:t>
      </w:r>
      <w:r>
        <w:rPr>
          <w:rFonts w:ascii="Calibri" w:eastAsia="굴림" w:hAnsi="Calibri" w:cs="Calibri"/>
          <w:i/>
          <w:iCs/>
          <w:color w:val="auto"/>
          <w:sz w:val="22"/>
          <w:szCs w:val="22"/>
          <w:lang w:val="en-US" w:eastAsia="ko-KR"/>
        </w:rPr>
        <w:t>and</w:t>
      </w:r>
      <w:r w:rsidRPr="00901134">
        <w:rPr>
          <w:rFonts w:ascii="Calibri" w:eastAsia="굴림" w:hAnsi="Calibri" w:cs="Calibri"/>
          <w:i/>
          <w:iCs/>
          <w:color w:val="auto"/>
          <w:sz w:val="22"/>
          <w:szCs w:val="22"/>
          <w:lang w:val="en-US" w:eastAsia="ko-KR"/>
        </w:rPr>
        <w:t xml:space="preserve"> 2nd SCI are used as the container of </w:t>
      </w:r>
      <w:r>
        <w:rPr>
          <w:rFonts w:ascii="Calibri" w:eastAsia="굴림" w:hAnsi="Calibri" w:cs="Calibri"/>
          <w:i/>
          <w:iCs/>
          <w:color w:val="auto"/>
          <w:sz w:val="22"/>
          <w:szCs w:val="22"/>
          <w:lang w:val="en-US" w:eastAsia="ko-KR"/>
        </w:rPr>
        <w:t xml:space="preserve">an explicit request transmission </w:t>
      </w:r>
      <w:r w:rsidRPr="00901134">
        <w:rPr>
          <w:rFonts w:ascii="Calibri" w:eastAsia="굴림" w:hAnsi="Calibri" w:cs="Calibri"/>
          <w:i/>
          <w:iCs/>
          <w:color w:val="auto"/>
          <w:sz w:val="22"/>
          <w:szCs w:val="22"/>
          <w:lang w:val="en-US" w:eastAsia="ko-KR"/>
        </w:rPr>
        <w:t>from UE</w:t>
      </w:r>
      <w:r>
        <w:rPr>
          <w:rFonts w:ascii="Calibri" w:eastAsia="굴림" w:hAnsi="Calibri" w:cs="Calibri"/>
          <w:i/>
          <w:iCs/>
          <w:color w:val="auto"/>
          <w:sz w:val="22"/>
          <w:szCs w:val="22"/>
          <w:lang w:val="en-US" w:eastAsia="ko-KR"/>
        </w:rPr>
        <w:t>-B</w:t>
      </w:r>
      <w:r w:rsidRPr="00901134">
        <w:rPr>
          <w:rFonts w:ascii="Calibri" w:eastAsia="굴림" w:hAnsi="Calibri" w:cs="Calibri"/>
          <w:i/>
          <w:iCs/>
          <w:color w:val="auto"/>
          <w:sz w:val="22"/>
          <w:szCs w:val="22"/>
          <w:lang w:val="en-US" w:eastAsia="ko-KR"/>
        </w:rPr>
        <w:t xml:space="preserve"> to UE</w:t>
      </w:r>
      <w:r>
        <w:rPr>
          <w:rFonts w:ascii="Calibri" w:eastAsia="굴림" w:hAnsi="Calibri" w:cs="Calibri"/>
          <w:i/>
          <w:iCs/>
          <w:color w:val="auto"/>
          <w:sz w:val="22"/>
          <w:szCs w:val="22"/>
          <w:lang w:val="en-US" w:eastAsia="ko-KR"/>
        </w:rPr>
        <w:t>-A</w:t>
      </w:r>
    </w:p>
    <w:p w14:paraId="7837F83B" w14:textId="4E5A6E5D" w:rsidR="00901134" w:rsidRDefault="00DD4741" w:rsidP="00A661EE">
      <w:pPr>
        <w:numPr>
          <w:ilvl w:val="2"/>
          <w:numId w:val="6"/>
        </w:numPr>
        <w:overflowPunct w:val="0"/>
        <w:spacing w:after="0"/>
        <w:jc w:val="both"/>
        <w:rPr>
          <w:rFonts w:ascii="Calibri" w:eastAsia="굴림" w:hAnsi="Calibri" w:cs="Calibri"/>
          <w:i/>
          <w:iCs/>
          <w:color w:val="auto"/>
          <w:sz w:val="22"/>
          <w:szCs w:val="22"/>
          <w:lang w:val="en-US" w:eastAsia="ko-KR"/>
        </w:rPr>
      </w:pPr>
      <w:r>
        <w:rPr>
          <w:rFonts w:ascii="Calibri" w:eastAsia="굴림" w:hAnsi="Calibri" w:cs="Calibri"/>
          <w:i/>
          <w:iCs/>
          <w:color w:val="auto"/>
          <w:sz w:val="22"/>
          <w:szCs w:val="22"/>
          <w:lang w:val="en-US" w:eastAsia="ko-KR"/>
        </w:rPr>
        <w:t>T</w:t>
      </w:r>
      <w:r w:rsidR="00901134" w:rsidRPr="00901134">
        <w:rPr>
          <w:rFonts w:ascii="Calibri" w:eastAsia="굴림" w:hAnsi="Calibri" w:cs="Calibri"/>
          <w:i/>
          <w:iCs/>
          <w:color w:val="auto"/>
          <w:sz w:val="22"/>
          <w:szCs w:val="22"/>
          <w:lang w:val="en-US" w:eastAsia="ko-KR"/>
        </w:rPr>
        <w:t xml:space="preserve">he same </w:t>
      </w:r>
      <w:r>
        <w:rPr>
          <w:rFonts w:ascii="Calibri" w:eastAsia="굴림" w:hAnsi="Calibri" w:cs="Calibri"/>
          <w:i/>
          <w:iCs/>
          <w:color w:val="auto"/>
          <w:sz w:val="22"/>
          <w:szCs w:val="22"/>
          <w:lang w:val="en-US" w:eastAsia="ko-KR"/>
        </w:rPr>
        <w:t xml:space="preserve">information </w:t>
      </w:r>
      <w:r w:rsidR="00901134" w:rsidRPr="00901134">
        <w:rPr>
          <w:rFonts w:ascii="Calibri" w:eastAsia="굴림" w:hAnsi="Calibri" w:cs="Calibri"/>
          <w:i/>
          <w:iCs/>
          <w:color w:val="auto"/>
          <w:sz w:val="22"/>
          <w:szCs w:val="22"/>
          <w:lang w:val="en-US" w:eastAsia="ko-KR"/>
        </w:rPr>
        <w:t>is indicate</w:t>
      </w:r>
      <w:r>
        <w:rPr>
          <w:rFonts w:ascii="Calibri" w:eastAsia="굴림" w:hAnsi="Calibri" w:cs="Calibri"/>
          <w:i/>
          <w:iCs/>
          <w:color w:val="auto"/>
          <w:sz w:val="22"/>
          <w:szCs w:val="22"/>
          <w:lang w:val="en-US" w:eastAsia="ko-KR"/>
        </w:rPr>
        <w:t>d in the 2nd SCI and the MAC CE</w:t>
      </w:r>
    </w:p>
    <w:p w14:paraId="03CF4D54" w14:textId="74606A03" w:rsidR="00DD4741" w:rsidRDefault="00DD4741" w:rsidP="00A661EE">
      <w:pPr>
        <w:numPr>
          <w:ilvl w:val="2"/>
          <w:numId w:val="6"/>
        </w:numPr>
        <w:overflowPunct w:val="0"/>
        <w:spacing w:after="0"/>
        <w:jc w:val="both"/>
        <w:rPr>
          <w:rFonts w:ascii="Calibri" w:eastAsia="굴림" w:hAnsi="Calibri" w:cs="Calibri"/>
          <w:i/>
          <w:iCs/>
          <w:color w:val="auto"/>
          <w:sz w:val="22"/>
          <w:szCs w:val="22"/>
          <w:lang w:val="en-US" w:eastAsia="ko-KR"/>
        </w:rPr>
      </w:pPr>
      <w:r>
        <w:rPr>
          <w:rFonts w:ascii="Calibri" w:eastAsia="굴림" w:hAnsi="Calibri" w:cs="Calibri"/>
          <w:i/>
          <w:iCs/>
          <w:color w:val="auto"/>
          <w:sz w:val="22"/>
          <w:szCs w:val="22"/>
          <w:lang w:val="en-US" w:eastAsia="ko-KR"/>
        </w:rPr>
        <w:t xml:space="preserve">Size of the 2nd SCI for the </w:t>
      </w:r>
      <w:r w:rsidR="00047905">
        <w:rPr>
          <w:rFonts w:ascii="Calibri" w:eastAsia="굴림" w:hAnsi="Calibri" w:cs="Calibri"/>
          <w:i/>
          <w:iCs/>
          <w:color w:val="auto"/>
          <w:sz w:val="22"/>
          <w:szCs w:val="22"/>
          <w:lang w:val="en-US" w:eastAsia="ko-KR"/>
        </w:rPr>
        <w:t xml:space="preserve">explicit </w:t>
      </w:r>
      <w:r>
        <w:rPr>
          <w:rFonts w:ascii="Calibri" w:eastAsia="굴림" w:hAnsi="Calibri" w:cs="Calibri"/>
          <w:i/>
          <w:iCs/>
          <w:color w:val="auto"/>
          <w:sz w:val="22"/>
          <w:szCs w:val="22"/>
          <w:lang w:val="en-US" w:eastAsia="ko-KR"/>
        </w:rPr>
        <w:t>request is the same as the size of a SCI format 2-C</w:t>
      </w:r>
    </w:p>
    <w:p w14:paraId="7E48C564" w14:textId="70AF81D2" w:rsidR="00DD4741" w:rsidRPr="00901134" w:rsidRDefault="00DD4741" w:rsidP="00A661EE">
      <w:pPr>
        <w:numPr>
          <w:ilvl w:val="3"/>
          <w:numId w:val="6"/>
        </w:numPr>
        <w:overflowPunct w:val="0"/>
        <w:spacing w:after="0"/>
        <w:jc w:val="both"/>
        <w:rPr>
          <w:rFonts w:ascii="Calibri" w:eastAsia="굴림" w:hAnsi="Calibri" w:cs="Calibri"/>
          <w:i/>
          <w:iCs/>
          <w:color w:val="auto"/>
          <w:sz w:val="22"/>
          <w:szCs w:val="22"/>
          <w:lang w:val="en-US" w:eastAsia="ko-KR"/>
        </w:rPr>
      </w:pPr>
      <w:r>
        <w:rPr>
          <w:rFonts w:ascii="Calibri" w:eastAsia="굴림" w:hAnsi="Calibri" w:cs="Calibri"/>
          <w:i/>
          <w:iCs/>
          <w:color w:val="auto"/>
          <w:sz w:val="22"/>
          <w:szCs w:val="22"/>
          <w:lang w:val="en-US" w:eastAsia="ko-KR"/>
        </w:rPr>
        <w:t xml:space="preserve">A format indicator is included in both a SCI format 2-C and the 2nd SCI format for the </w:t>
      </w:r>
      <w:r w:rsidR="00425B54">
        <w:rPr>
          <w:rFonts w:ascii="Calibri" w:eastAsia="굴림" w:hAnsi="Calibri" w:cs="Calibri"/>
          <w:i/>
          <w:iCs/>
          <w:color w:val="auto"/>
          <w:sz w:val="22"/>
          <w:szCs w:val="22"/>
          <w:lang w:val="en-US" w:eastAsia="ko-KR"/>
        </w:rPr>
        <w:t xml:space="preserve">explicit </w:t>
      </w:r>
      <w:r>
        <w:rPr>
          <w:rFonts w:ascii="Calibri" w:eastAsia="굴림" w:hAnsi="Calibri" w:cs="Calibri"/>
          <w:i/>
          <w:iCs/>
          <w:color w:val="auto"/>
          <w:sz w:val="22"/>
          <w:szCs w:val="22"/>
          <w:lang w:val="en-US" w:eastAsia="ko-KR"/>
        </w:rPr>
        <w:t>request</w:t>
      </w:r>
    </w:p>
    <w:p w14:paraId="627A17DC" w14:textId="77777777" w:rsidR="00901134" w:rsidRDefault="00901134" w:rsidP="00A661EE">
      <w:pPr>
        <w:spacing w:after="0"/>
        <w:jc w:val="both"/>
        <w:rPr>
          <w:rFonts w:ascii="Calibri" w:hAnsi="Calibri" w:cs="Calibri"/>
          <w:sz w:val="22"/>
        </w:rPr>
      </w:pPr>
    </w:p>
    <w:p w14:paraId="1971F075" w14:textId="77777777" w:rsidR="00C30F28" w:rsidRDefault="00C30F28" w:rsidP="00A661EE">
      <w:pPr>
        <w:spacing w:after="0"/>
        <w:jc w:val="both"/>
        <w:rPr>
          <w:rFonts w:ascii="Calibri" w:hAnsi="Calibri" w:cs="Calibri"/>
          <w:sz w:val="22"/>
        </w:rPr>
      </w:pPr>
    </w:p>
    <w:p w14:paraId="275CBB26" w14:textId="77777777" w:rsidR="00C30F28" w:rsidRPr="00772288" w:rsidRDefault="00C30F28" w:rsidP="00A661EE">
      <w:pPr>
        <w:spacing w:after="0"/>
        <w:jc w:val="both"/>
        <w:rPr>
          <w:rFonts w:ascii="Calibri" w:hAnsi="Calibri" w:cs="Calibri"/>
          <w:b/>
          <w:sz w:val="22"/>
        </w:rPr>
      </w:pPr>
      <w:r w:rsidRPr="00772288">
        <w:rPr>
          <w:rFonts w:ascii="Calibri" w:hAnsi="Calibri" w:cs="Calibri"/>
          <w:b/>
          <w:sz w:val="22"/>
        </w:rPr>
        <w:t>FL’s observation:</w:t>
      </w:r>
    </w:p>
    <w:p w14:paraId="091EFF50" w14:textId="5373B34C" w:rsidR="00975AAA" w:rsidRDefault="00975AAA" w:rsidP="00975AAA">
      <w:pPr>
        <w:spacing w:after="0"/>
        <w:jc w:val="both"/>
        <w:rPr>
          <w:rFonts w:ascii="Calibri" w:hAnsi="Calibri" w:cs="Calibri"/>
          <w:sz w:val="21"/>
          <w:szCs w:val="21"/>
        </w:rPr>
      </w:pPr>
      <w:r>
        <w:rPr>
          <w:rFonts w:ascii="Calibri" w:hAnsi="Calibri" w:cs="Calibri"/>
          <w:sz w:val="22"/>
        </w:rPr>
        <w:t xml:space="preserve">A number of companies prefer that the value of N is </w:t>
      </w:r>
      <w:r w:rsidR="000762C7">
        <w:rPr>
          <w:rFonts w:ascii="Calibri" w:hAnsi="Calibri" w:cs="Calibri"/>
          <w:sz w:val="22"/>
        </w:rPr>
        <w:t>(pre)configured. Considering that additional information other than indication of resource set is conveyed in 2</w:t>
      </w:r>
      <w:r w:rsidR="000762C7" w:rsidRPr="000762C7">
        <w:rPr>
          <w:rFonts w:ascii="Calibri" w:hAnsi="Calibri" w:cs="Calibri"/>
          <w:sz w:val="22"/>
          <w:vertAlign w:val="superscript"/>
        </w:rPr>
        <w:t>nd</w:t>
      </w:r>
      <w:r w:rsidR="000762C7">
        <w:rPr>
          <w:rFonts w:ascii="Calibri" w:hAnsi="Calibri" w:cs="Calibri"/>
          <w:sz w:val="22"/>
        </w:rPr>
        <w:t xml:space="preserve"> SCI, a note is added that the value of N is (pre)configured so that </w:t>
      </w:r>
      <w:r w:rsidR="000762C7" w:rsidRPr="000762C7">
        <w:rPr>
          <w:rFonts w:ascii="Calibri" w:hAnsi="Calibri" w:cs="Calibri"/>
          <w:sz w:val="22"/>
        </w:rPr>
        <w:t>the size of the 2nd SCI excluding 24-bit CRC is no greater than 140</w:t>
      </w:r>
      <w:r w:rsidR="000762C7">
        <w:rPr>
          <w:rFonts w:ascii="Calibri" w:hAnsi="Calibri" w:cs="Calibri"/>
          <w:sz w:val="22"/>
        </w:rPr>
        <w:t>.</w:t>
      </w:r>
    </w:p>
    <w:p w14:paraId="568FF455" w14:textId="77777777" w:rsidR="00975AAA" w:rsidRDefault="00975AAA" w:rsidP="00A661EE">
      <w:pPr>
        <w:spacing w:after="0"/>
        <w:jc w:val="both"/>
        <w:rPr>
          <w:rFonts w:ascii="Calibri" w:hAnsi="Calibri" w:cs="Calibri"/>
          <w:sz w:val="22"/>
        </w:rPr>
      </w:pPr>
    </w:p>
    <w:p w14:paraId="0BA3B219" w14:textId="11E19841" w:rsidR="00C30F28" w:rsidRPr="004216C1" w:rsidRDefault="00C30F28" w:rsidP="00A661EE">
      <w:pPr>
        <w:spacing w:after="0"/>
        <w:jc w:val="both"/>
        <w:rPr>
          <w:rFonts w:ascii="Calibri" w:eastAsiaTheme="minorEastAsia" w:hAnsi="Calibri" w:cs="Calibri"/>
          <w:b/>
          <w:sz w:val="22"/>
          <w:szCs w:val="22"/>
          <w:u w:val="single"/>
          <w:lang w:eastAsia="ko-KR"/>
        </w:rPr>
      </w:pPr>
      <w:r w:rsidRPr="004216C1">
        <w:rPr>
          <w:rFonts w:ascii="Calibri" w:eastAsiaTheme="minorEastAsia" w:hAnsi="Calibri" w:cs="Calibri"/>
          <w:b/>
          <w:sz w:val="22"/>
          <w:szCs w:val="22"/>
          <w:highlight w:val="cyan"/>
          <w:u w:val="single"/>
          <w:lang w:eastAsia="ko-KR"/>
        </w:rPr>
        <w:t>Draft proposal 1-</w:t>
      </w:r>
      <w:r w:rsidR="00793496" w:rsidRPr="004216C1">
        <w:rPr>
          <w:rFonts w:ascii="Calibri" w:eastAsiaTheme="minorEastAsia" w:hAnsi="Calibri" w:cs="Calibri"/>
          <w:b/>
          <w:sz w:val="22"/>
          <w:szCs w:val="22"/>
          <w:highlight w:val="cyan"/>
          <w:u w:val="single"/>
          <w:lang w:eastAsia="ko-KR"/>
        </w:rPr>
        <w:t>8</w:t>
      </w:r>
    </w:p>
    <w:p w14:paraId="6F001B61" w14:textId="3A55D4CB" w:rsidR="00C30F28" w:rsidRPr="004216C1" w:rsidRDefault="00C30F28" w:rsidP="00A661EE">
      <w:pPr>
        <w:numPr>
          <w:ilvl w:val="0"/>
          <w:numId w:val="6"/>
        </w:numPr>
        <w:overflowPunct w:val="0"/>
        <w:spacing w:after="0"/>
        <w:jc w:val="both"/>
        <w:rPr>
          <w:rFonts w:ascii="Calibri" w:eastAsia="굴림" w:hAnsi="Calibri" w:cs="Calibri"/>
          <w:i/>
          <w:iCs/>
          <w:color w:val="auto"/>
          <w:sz w:val="22"/>
          <w:szCs w:val="22"/>
          <w:lang w:val="en-US" w:eastAsia="ko-KR"/>
        </w:rPr>
      </w:pPr>
      <w:proofErr w:type="spellStart"/>
      <w:r w:rsidRPr="004216C1">
        <w:rPr>
          <w:rFonts w:ascii="Calibri" w:eastAsia="굴림" w:hAnsi="Calibri" w:cs="Calibri"/>
          <w:i/>
          <w:iCs/>
          <w:color w:val="auto"/>
          <w:sz w:val="22"/>
          <w:szCs w:val="22"/>
          <w:lang w:val="en-US" w:eastAsia="ko-KR"/>
        </w:rPr>
        <w:t>Confrim</w:t>
      </w:r>
      <w:proofErr w:type="spellEnd"/>
      <w:r w:rsidRPr="004216C1">
        <w:rPr>
          <w:rFonts w:ascii="Calibri" w:eastAsia="굴림" w:hAnsi="Calibri" w:cs="Calibri"/>
          <w:i/>
          <w:iCs/>
          <w:color w:val="auto"/>
          <w:sz w:val="22"/>
          <w:szCs w:val="22"/>
          <w:lang w:val="en-US" w:eastAsia="ko-KR"/>
        </w:rPr>
        <w:t xml:space="preserve"> the following working assumption with red color marked changes:</w:t>
      </w:r>
    </w:p>
    <w:p w14:paraId="480600D9" w14:textId="77777777" w:rsidR="00C30F28" w:rsidRPr="004216C1" w:rsidRDefault="00C30F28" w:rsidP="00A661EE">
      <w:pPr>
        <w:pStyle w:val="afa"/>
        <w:widowControl/>
        <w:numPr>
          <w:ilvl w:val="2"/>
          <w:numId w:val="6"/>
        </w:numPr>
        <w:spacing w:before="0" w:after="0" w:line="240" w:lineRule="auto"/>
        <w:rPr>
          <w:rFonts w:ascii="Calibri" w:eastAsia="Times New Roman" w:hAnsi="Calibri" w:cs="Calibri"/>
          <w:i/>
          <w:iCs/>
          <w:sz w:val="22"/>
        </w:rPr>
      </w:pPr>
      <w:r w:rsidRPr="004216C1">
        <w:rPr>
          <w:rFonts w:ascii="Calibri" w:eastAsia="Times New Roman" w:hAnsi="Calibri" w:cs="Calibri"/>
          <w:i/>
          <w:iCs/>
          <w:sz w:val="22"/>
        </w:rPr>
        <w:t>Alt 1 (</w:t>
      </w:r>
      <w:r w:rsidRPr="004216C1">
        <w:rPr>
          <w:rFonts w:ascii="Calibri" w:eastAsia="Times New Roman" w:hAnsi="Calibri" w:cs="Calibri"/>
          <w:i/>
          <w:iCs/>
          <w:sz w:val="22"/>
          <w:highlight w:val="darkYellow"/>
        </w:rPr>
        <w:t>Working Assumption</w:t>
      </w:r>
      <w:r w:rsidRPr="004216C1">
        <w:rPr>
          <w:rFonts w:ascii="Calibri" w:eastAsia="Times New Roman" w:hAnsi="Calibri" w:cs="Calibri"/>
          <w:i/>
          <w:iCs/>
          <w:sz w:val="22"/>
        </w:rPr>
        <w:t>): MAC CE or 2</w:t>
      </w:r>
      <w:r w:rsidRPr="004216C1">
        <w:rPr>
          <w:rFonts w:ascii="Calibri" w:eastAsia="Times New Roman" w:hAnsi="Calibri" w:cs="Calibri"/>
          <w:i/>
          <w:iCs/>
          <w:sz w:val="22"/>
          <w:vertAlign w:val="superscript"/>
        </w:rPr>
        <w:t>nd</w:t>
      </w:r>
      <w:r w:rsidRPr="004216C1">
        <w:rPr>
          <w:rFonts w:ascii="Calibri" w:eastAsia="Times New Roman" w:hAnsi="Calibri" w:cs="Calibri"/>
          <w:i/>
          <w:iCs/>
          <w:sz w:val="22"/>
        </w:rPr>
        <w:t xml:space="preserve"> SCI are used as the container of inter-UE coordination information transmission from UE A to UE B.</w:t>
      </w:r>
    </w:p>
    <w:p w14:paraId="295B6D82" w14:textId="77777777" w:rsidR="00C30F28" w:rsidRPr="004216C1" w:rsidRDefault="00C30F28" w:rsidP="00A661EE">
      <w:pPr>
        <w:pStyle w:val="afa"/>
        <w:widowControl/>
        <w:numPr>
          <w:ilvl w:val="3"/>
          <w:numId w:val="6"/>
        </w:numPr>
        <w:spacing w:before="0" w:after="0" w:line="240" w:lineRule="auto"/>
        <w:rPr>
          <w:rFonts w:ascii="Calibri" w:eastAsia="Times New Roman" w:hAnsi="Calibri" w:cs="Calibri"/>
          <w:i/>
          <w:iCs/>
          <w:sz w:val="22"/>
        </w:rPr>
      </w:pPr>
      <w:r w:rsidRPr="004216C1">
        <w:rPr>
          <w:rFonts w:ascii="Calibri" w:eastAsia="Times New Roman" w:hAnsi="Calibri" w:cs="Calibri"/>
          <w:i/>
          <w:iCs/>
          <w:sz w:val="22"/>
        </w:rPr>
        <w:t>For the indication of resource set, the following is supported:</w:t>
      </w:r>
    </w:p>
    <w:p w14:paraId="3384E48D" w14:textId="77777777" w:rsidR="00C30F28" w:rsidRPr="004216C1" w:rsidRDefault="00C30F28" w:rsidP="00A661EE">
      <w:pPr>
        <w:pStyle w:val="afa"/>
        <w:widowControl/>
        <w:numPr>
          <w:ilvl w:val="4"/>
          <w:numId w:val="6"/>
        </w:numPr>
        <w:spacing w:before="0" w:after="0" w:line="240" w:lineRule="auto"/>
        <w:rPr>
          <w:rFonts w:ascii="Calibri" w:eastAsia="Times New Roman" w:hAnsi="Calibri" w:cs="Calibri"/>
          <w:i/>
          <w:iCs/>
          <w:sz w:val="22"/>
        </w:rPr>
      </w:pPr>
      <w:r w:rsidRPr="004216C1">
        <w:rPr>
          <w:rFonts w:ascii="Calibri" w:eastAsia="Times New Roman" w:hAnsi="Calibri" w:cs="Calibri"/>
          <w:i/>
          <w:iCs/>
          <w:sz w:val="22"/>
        </w:rPr>
        <w:t xml:space="preserve">N combinations of TRIV, FRIV, </w:t>
      </w:r>
      <w:proofErr w:type="gramStart"/>
      <w:r w:rsidRPr="004216C1">
        <w:rPr>
          <w:rFonts w:ascii="Calibri" w:eastAsia="Times New Roman" w:hAnsi="Calibri" w:cs="Calibri"/>
          <w:i/>
          <w:iCs/>
          <w:sz w:val="22"/>
        </w:rPr>
        <w:t>resource</w:t>
      </w:r>
      <w:proofErr w:type="gramEnd"/>
      <w:r w:rsidRPr="004216C1">
        <w:rPr>
          <w:rFonts w:ascii="Calibri" w:eastAsia="Times New Roman" w:hAnsi="Calibri" w:cs="Calibri"/>
          <w:i/>
          <w:iCs/>
          <w:sz w:val="22"/>
        </w:rPr>
        <w:t xml:space="preserve"> reservation period as specified in Rel-16 TS 38.214 Section 8.1.5 with following modification. The value of resource reservation period is omitted at least when the transmission of preferred resource set is triggered by UE-B’s explicit request.</w:t>
      </w:r>
    </w:p>
    <w:p w14:paraId="0C40C447" w14:textId="77777777" w:rsidR="00C30F28" w:rsidRPr="004216C1" w:rsidRDefault="00C30F28" w:rsidP="00A661EE">
      <w:pPr>
        <w:pStyle w:val="afa"/>
        <w:widowControl/>
        <w:numPr>
          <w:ilvl w:val="5"/>
          <w:numId w:val="6"/>
        </w:numPr>
        <w:spacing w:before="0" w:after="0" w:line="240" w:lineRule="auto"/>
        <w:rPr>
          <w:rFonts w:ascii="Calibri" w:eastAsia="Times New Roman" w:hAnsi="Calibri" w:cs="Calibri"/>
          <w:i/>
          <w:iCs/>
          <w:sz w:val="22"/>
        </w:rPr>
      </w:pPr>
      <w:r w:rsidRPr="004216C1">
        <w:rPr>
          <w:rFonts w:ascii="Calibri" w:eastAsia="Times New Roman" w:hAnsi="Calibri" w:cs="Calibri"/>
          <w:i/>
          <w:iCs/>
          <w:sz w:val="22"/>
        </w:rPr>
        <w:lastRenderedPageBreak/>
        <w:t>First resource location of each TRIV is separately indicated by the inter-UE coordination information</w:t>
      </w:r>
    </w:p>
    <w:p w14:paraId="2BB67D1C" w14:textId="3D6B2982" w:rsidR="00C30F28" w:rsidRPr="004216C1" w:rsidRDefault="00C30F28" w:rsidP="00A661EE">
      <w:pPr>
        <w:pStyle w:val="afa"/>
        <w:widowControl/>
        <w:numPr>
          <w:ilvl w:val="4"/>
          <w:numId w:val="6"/>
        </w:numPr>
        <w:spacing w:before="0" w:after="0" w:line="240" w:lineRule="auto"/>
        <w:rPr>
          <w:rFonts w:ascii="Calibri" w:eastAsia="Times New Roman" w:hAnsi="Calibri" w:cs="Calibri"/>
          <w:i/>
          <w:iCs/>
          <w:sz w:val="22"/>
        </w:rPr>
      </w:pPr>
      <w:r w:rsidRPr="004216C1">
        <w:rPr>
          <w:rFonts w:ascii="Calibri" w:eastAsia="Times New Roman" w:hAnsi="Calibri" w:cs="Calibri"/>
          <w:i/>
          <w:iCs/>
          <w:sz w:val="22"/>
        </w:rPr>
        <w:t xml:space="preserve">If </w:t>
      </w:r>
      <w:r w:rsidRPr="004216C1">
        <w:rPr>
          <w:rFonts w:ascii="Calibri" w:eastAsia="Times New Roman" w:hAnsi="Calibri" w:cs="Calibri"/>
          <w:i/>
          <w:iCs/>
          <w:strike/>
          <w:color w:val="FF0000"/>
          <w:sz w:val="22"/>
        </w:rPr>
        <w:t>[</w:t>
      </w:r>
      <w:r w:rsidRPr="004216C1">
        <w:rPr>
          <w:rFonts w:ascii="Calibri" w:eastAsia="Times New Roman" w:hAnsi="Calibri" w:cs="Calibri"/>
          <w:i/>
          <w:iCs/>
          <w:sz w:val="22"/>
        </w:rPr>
        <w:t xml:space="preserve">N &lt;= </w:t>
      </w:r>
      <w:r w:rsidR="00A176D9" w:rsidRPr="004216C1">
        <w:rPr>
          <w:rFonts w:ascii="Calibri" w:eastAsia="Times New Roman" w:hAnsi="Calibri" w:cs="Calibri"/>
          <w:i/>
          <w:iCs/>
          <w:color w:val="FF0000"/>
          <w:sz w:val="22"/>
        </w:rPr>
        <w:t xml:space="preserve">a (pre)configured threshold </w:t>
      </w:r>
      <w:r w:rsidRPr="004216C1">
        <w:rPr>
          <w:rFonts w:ascii="Calibri" w:eastAsia="Times New Roman" w:hAnsi="Calibri" w:cs="Calibri"/>
          <w:i/>
          <w:iCs/>
          <w:strike/>
          <w:color w:val="FF0000"/>
          <w:sz w:val="22"/>
        </w:rPr>
        <w:t>3]</w:t>
      </w:r>
      <w:r w:rsidRPr="004216C1">
        <w:rPr>
          <w:rFonts w:ascii="Calibri" w:eastAsia="Times New Roman" w:hAnsi="Calibri" w:cs="Calibri"/>
          <w:i/>
          <w:iCs/>
          <w:sz w:val="22"/>
        </w:rPr>
        <w:t>, MAC CE is used and it is up to UE implementation to additionally use 2nd SCI. When 2</w:t>
      </w:r>
      <w:r w:rsidRPr="004216C1">
        <w:rPr>
          <w:rFonts w:ascii="Calibri" w:eastAsia="Times New Roman" w:hAnsi="Calibri" w:cs="Calibri"/>
          <w:i/>
          <w:iCs/>
          <w:sz w:val="22"/>
          <w:vertAlign w:val="superscript"/>
        </w:rPr>
        <w:t>nd</w:t>
      </w:r>
      <w:r w:rsidRPr="004216C1">
        <w:rPr>
          <w:rFonts w:ascii="Calibri" w:eastAsia="Times New Roman" w:hAnsi="Calibri" w:cs="Calibri"/>
          <w:i/>
          <w:iCs/>
          <w:sz w:val="22"/>
        </w:rPr>
        <w:t xml:space="preserve"> SCI and MAC CE are both used, the same resource set is indicated in the 2</w:t>
      </w:r>
      <w:r w:rsidRPr="004216C1">
        <w:rPr>
          <w:rFonts w:ascii="Calibri" w:eastAsia="Times New Roman" w:hAnsi="Calibri" w:cs="Calibri"/>
          <w:i/>
          <w:iCs/>
          <w:sz w:val="22"/>
          <w:vertAlign w:val="superscript"/>
        </w:rPr>
        <w:t>nd</w:t>
      </w:r>
      <w:r w:rsidRPr="004216C1">
        <w:rPr>
          <w:rFonts w:ascii="Calibri" w:eastAsia="Times New Roman" w:hAnsi="Calibri" w:cs="Calibri"/>
          <w:i/>
          <w:iCs/>
          <w:sz w:val="22"/>
        </w:rPr>
        <w:t xml:space="preserve"> SCI and the MAC CE. </w:t>
      </w:r>
      <w:r w:rsidRPr="004216C1">
        <w:rPr>
          <w:rFonts w:ascii="Calibri" w:eastAsia="Times New Roman" w:hAnsi="Calibri" w:cs="Calibri"/>
          <w:i/>
          <w:iCs/>
          <w:strike/>
          <w:color w:val="FF0000"/>
          <w:sz w:val="22"/>
        </w:rPr>
        <w:t>If [N &gt; 3]</w:t>
      </w:r>
      <w:r w:rsidR="00A176D9" w:rsidRPr="004216C1">
        <w:rPr>
          <w:rFonts w:ascii="Calibri" w:eastAsia="Times New Roman" w:hAnsi="Calibri" w:cs="Calibri"/>
          <w:i/>
          <w:iCs/>
          <w:color w:val="FF0000"/>
          <w:sz w:val="22"/>
        </w:rPr>
        <w:t xml:space="preserve"> Otherwise</w:t>
      </w:r>
      <w:r w:rsidRPr="004216C1">
        <w:rPr>
          <w:rFonts w:ascii="Calibri" w:eastAsia="Times New Roman" w:hAnsi="Calibri" w:cs="Calibri"/>
          <w:i/>
          <w:iCs/>
          <w:sz w:val="22"/>
        </w:rPr>
        <w:t>, only MAC CE is used.</w:t>
      </w:r>
    </w:p>
    <w:p w14:paraId="12EA602F" w14:textId="77777777" w:rsidR="00C30F28" w:rsidRPr="004216C1" w:rsidRDefault="00C30F28" w:rsidP="00A661EE">
      <w:pPr>
        <w:pStyle w:val="afa"/>
        <w:widowControl/>
        <w:numPr>
          <w:ilvl w:val="5"/>
          <w:numId w:val="6"/>
        </w:numPr>
        <w:spacing w:before="0" w:after="0" w:line="240" w:lineRule="auto"/>
        <w:rPr>
          <w:rFonts w:ascii="Calibri" w:eastAsia="Times New Roman" w:hAnsi="Calibri" w:cs="Calibri"/>
          <w:i/>
          <w:iCs/>
          <w:sz w:val="22"/>
        </w:rPr>
      </w:pPr>
      <w:r w:rsidRPr="004216C1">
        <w:rPr>
          <w:rFonts w:ascii="Calibri" w:eastAsia="Times New Roman" w:hAnsi="Calibri" w:cs="Calibri"/>
          <w:i/>
          <w:iCs/>
          <w:sz w:val="22"/>
        </w:rPr>
        <w:t>FFS: UE capability details</w:t>
      </w:r>
    </w:p>
    <w:p w14:paraId="4478A9B7" w14:textId="77777777" w:rsidR="00C30F28" w:rsidRPr="004216C1" w:rsidRDefault="00C30F28" w:rsidP="00A661EE">
      <w:pPr>
        <w:pStyle w:val="afa"/>
        <w:widowControl/>
        <w:numPr>
          <w:ilvl w:val="5"/>
          <w:numId w:val="6"/>
        </w:numPr>
        <w:spacing w:before="0" w:after="0" w:line="240" w:lineRule="auto"/>
        <w:rPr>
          <w:rFonts w:ascii="Calibri" w:eastAsia="Times New Roman" w:hAnsi="Calibri" w:cs="Calibri"/>
          <w:i/>
          <w:iCs/>
          <w:sz w:val="22"/>
        </w:rPr>
      </w:pPr>
      <w:r w:rsidRPr="004216C1">
        <w:rPr>
          <w:rFonts w:ascii="Calibri" w:eastAsia="Times New Roman" w:hAnsi="Calibri" w:cs="Calibri"/>
          <w:i/>
          <w:iCs/>
          <w:sz w:val="22"/>
        </w:rPr>
        <w:t>2</w:t>
      </w:r>
      <w:r w:rsidRPr="004216C1">
        <w:rPr>
          <w:rFonts w:ascii="Calibri" w:eastAsia="Times New Roman" w:hAnsi="Calibri" w:cs="Calibri"/>
          <w:i/>
          <w:iCs/>
          <w:sz w:val="22"/>
          <w:vertAlign w:val="superscript"/>
        </w:rPr>
        <w:t>nd</w:t>
      </w:r>
      <w:r w:rsidRPr="004216C1">
        <w:rPr>
          <w:rFonts w:ascii="Calibri" w:eastAsia="Times New Roman" w:hAnsi="Calibri" w:cs="Calibri"/>
          <w:i/>
          <w:iCs/>
          <w:sz w:val="22"/>
        </w:rPr>
        <w:t xml:space="preserve"> SCI is UE RX optional</w:t>
      </w:r>
    </w:p>
    <w:p w14:paraId="53242FBA" w14:textId="32E32CF8" w:rsidR="00A176D9" w:rsidRPr="004216C1" w:rsidRDefault="0028162B" w:rsidP="00A661EE">
      <w:pPr>
        <w:pStyle w:val="afa"/>
        <w:widowControl/>
        <w:numPr>
          <w:ilvl w:val="5"/>
          <w:numId w:val="6"/>
        </w:numPr>
        <w:spacing w:before="0" w:after="0" w:line="240" w:lineRule="auto"/>
        <w:rPr>
          <w:rFonts w:ascii="Calibri" w:eastAsia="Times New Roman" w:hAnsi="Calibri" w:cs="Calibri"/>
          <w:i/>
          <w:iCs/>
          <w:color w:val="FF0000"/>
          <w:sz w:val="22"/>
        </w:rPr>
      </w:pPr>
      <w:r w:rsidRPr="004216C1">
        <w:rPr>
          <w:rFonts w:ascii="Calibri" w:eastAsia="Times New Roman" w:hAnsi="Calibri" w:cs="Calibri"/>
          <w:i/>
          <w:iCs/>
          <w:color w:val="FF0000"/>
          <w:sz w:val="22"/>
        </w:rPr>
        <w:t xml:space="preserve">Note: </w:t>
      </w:r>
      <w:r w:rsidR="00C86ECC" w:rsidRPr="004216C1">
        <w:rPr>
          <w:rFonts w:ascii="Calibri" w:eastAsia="Times New Roman" w:hAnsi="Calibri" w:cs="Calibri"/>
          <w:i/>
          <w:iCs/>
          <w:color w:val="FF0000"/>
          <w:sz w:val="22"/>
        </w:rPr>
        <w:t>A UE expects that the (pre)configured threshold for N is selected so that</w:t>
      </w:r>
      <w:r w:rsidR="00A176D9" w:rsidRPr="004216C1">
        <w:rPr>
          <w:rFonts w:ascii="Calibri" w:eastAsia="Times New Roman" w:hAnsi="Calibri" w:cs="Calibri"/>
          <w:i/>
          <w:iCs/>
          <w:color w:val="FF0000"/>
          <w:sz w:val="22"/>
        </w:rPr>
        <w:t xml:space="preserve"> the size of the 2</w:t>
      </w:r>
      <w:r w:rsidR="00A176D9" w:rsidRPr="004216C1">
        <w:rPr>
          <w:rFonts w:ascii="Calibri" w:eastAsia="Times New Roman" w:hAnsi="Calibri" w:cs="Calibri"/>
          <w:i/>
          <w:iCs/>
          <w:color w:val="FF0000"/>
          <w:sz w:val="22"/>
          <w:vertAlign w:val="superscript"/>
        </w:rPr>
        <w:t>nd</w:t>
      </w:r>
      <w:r w:rsidR="00A176D9" w:rsidRPr="004216C1">
        <w:rPr>
          <w:rFonts w:ascii="Calibri" w:eastAsia="Times New Roman" w:hAnsi="Calibri" w:cs="Calibri"/>
          <w:i/>
          <w:iCs/>
          <w:color w:val="FF0000"/>
          <w:sz w:val="22"/>
        </w:rPr>
        <w:t xml:space="preserve"> SCI excluding 24-bit CRC is no greater than 140 bits</w:t>
      </w:r>
    </w:p>
    <w:p w14:paraId="1DF3A70F" w14:textId="77777777" w:rsidR="00C30F28" w:rsidRDefault="00C30F28" w:rsidP="00A661EE">
      <w:pPr>
        <w:spacing w:after="0"/>
        <w:jc w:val="both"/>
        <w:rPr>
          <w:rFonts w:ascii="Calibri" w:hAnsi="Calibri" w:cs="Calibri"/>
          <w:sz w:val="22"/>
        </w:rPr>
      </w:pPr>
    </w:p>
    <w:p w14:paraId="3F9ECB20" w14:textId="77777777" w:rsidR="00901134" w:rsidRPr="00901134" w:rsidRDefault="00901134" w:rsidP="00A661EE">
      <w:pPr>
        <w:spacing w:after="0"/>
        <w:jc w:val="both"/>
        <w:rPr>
          <w:rFonts w:ascii="Calibri" w:eastAsiaTheme="minorEastAsia" w:hAnsi="Calibri" w:cs="Calibri"/>
          <w:sz w:val="22"/>
          <w:szCs w:val="22"/>
          <w:lang w:eastAsia="ko-KR"/>
        </w:rPr>
      </w:pPr>
    </w:p>
    <w:p w14:paraId="77C93645" w14:textId="77777777" w:rsidR="00DD4741" w:rsidRPr="00772288" w:rsidRDefault="00DD4741" w:rsidP="00A661EE">
      <w:pPr>
        <w:spacing w:after="0"/>
        <w:jc w:val="both"/>
        <w:rPr>
          <w:rFonts w:ascii="Calibri" w:hAnsi="Calibri" w:cs="Calibri"/>
          <w:b/>
          <w:sz w:val="22"/>
        </w:rPr>
      </w:pPr>
      <w:r w:rsidRPr="00772288">
        <w:rPr>
          <w:rFonts w:ascii="Calibri" w:hAnsi="Calibri" w:cs="Calibri"/>
          <w:b/>
          <w:sz w:val="22"/>
        </w:rPr>
        <w:t>FL’s observation:</w:t>
      </w:r>
    </w:p>
    <w:p w14:paraId="7D33DA5E" w14:textId="1F20A98A" w:rsidR="00DD4741" w:rsidRDefault="00DD4741" w:rsidP="00A661EE">
      <w:pPr>
        <w:spacing w:after="0"/>
        <w:jc w:val="both"/>
        <w:rPr>
          <w:rFonts w:ascii="Calibri" w:hAnsi="Calibri" w:cs="Calibri"/>
          <w:sz w:val="22"/>
        </w:rPr>
      </w:pPr>
      <w:r>
        <w:rPr>
          <w:rFonts w:ascii="Calibri" w:hAnsi="Calibri" w:cs="Calibri"/>
          <w:sz w:val="22"/>
        </w:rPr>
        <w:t xml:space="preserve">For the cast type(s) of inter-UE coordination information and its request, majority companies supports unicast for the inter-UE coordination information triggered by an explicit request. </w:t>
      </w:r>
      <w:r w:rsidR="007F1DA5">
        <w:rPr>
          <w:rFonts w:ascii="Calibri" w:hAnsi="Calibri" w:cs="Calibri"/>
          <w:sz w:val="22"/>
        </w:rPr>
        <w:t xml:space="preserve">On the other hand, when the inter-UE coordination information triggered by a condition, majority companies supports both unicast and </w:t>
      </w:r>
      <w:proofErr w:type="spellStart"/>
      <w:r w:rsidR="007F1DA5">
        <w:rPr>
          <w:rFonts w:ascii="Calibri" w:hAnsi="Calibri" w:cs="Calibri"/>
          <w:sz w:val="22"/>
        </w:rPr>
        <w:t>groupcast</w:t>
      </w:r>
      <w:proofErr w:type="spellEnd"/>
      <w:r w:rsidR="007F1DA5">
        <w:rPr>
          <w:rFonts w:ascii="Calibri" w:hAnsi="Calibri" w:cs="Calibri"/>
          <w:sz w:val="22"/>
        </w:rPr>
        <w:t xml:space="preserve">. For the request signalling, clear majority is not observed between unicast and </w:t>
      </w:r>
      <w:proofErr w:type="spellStart"/>
      <w:r w:rsidR="007F1DA5">
        <w:rPr>
          <w:rFonts w:ascii="Calibri" w:hAnsi="Calibri" w:cs="Calibri"/>
          <w:sz w:val="22"/>
        </w:rPr>
        <w:t>groupcast</w:t>
      </w:r>
      <w:proofErr w:type="spellEnd"/>
      <w:r w:rsidR="007F1DA5">
        <w:rPr>
          <w:rFonts w:ascii="Calibri" w:hAnsi="Calibri" w:cs="Calibri"/>
          <w:sz w:val="22"/>
        </w:rPr>
        <w:t xml:space="preserve">. </w:t>
      </w:r>
    </w:p>
    <w:p w14:paraId="494D382A" w14:textId="77777777" w:rsidR="00DD4741" w:rsidRDefault="00DD4741" w:rsidP="00A661EE">
      <w:pPr>
        <w:spacing w:after="0"/>
        <w:jc w:val="both"/>
        <w:rPr>
          <w:rFonts w:ascii="Calibri" w:hAnsi="Calibri" w:cs="Calibri"/>
          <w:sz w:val="22"/>
        </w:rPr>
      </w:pPr>
    </w:p>
    <w:p w14:paraId="32709261" w14:textId="44F13910" w:rsidR="00DD4741" w:rsidRPr="00772288" w:rsidRDefault="00DD4741" w:rsidP="00A661EE">
      <w:pPr>
        <w:spacing w:after="0"/>
        <w:jc w:val="both"/>
        <w:rPr>
          <w:rFonts w:ascii="Calibri" w:eastAsiaTheme="minorEastAsia" w:hAnsi="Calibri" w:cs="Calibri"/>
          <w:b/>
          <w:sz w:val="22"/>
          <w:u w:val="single"/>
          <w:lang w:eastAsia="ko-KR"/>
        </w:rPr>
      </w:pPr>
      <w:r w:rsidRPr="00772288">
        <w:rPr>
          <w:rFonts w:ascii="Calibri" w:eastAsiaTheme="minorEastAsia" w:hAnsi="Calibri" w:cs="Calibri" w:hint="eastAsia"/>
          <w:b/>
          <w:sz w:val="22"/>
          <w:highlight w:val="cyan"/>
          <w:u w:val="single"/>
          <w:lang w:eastAsia="ko-KR"/>
        </w:rPr>
        <w:t>Draft proposal 1</w:t>
      </w:r>
      <w:r>
        <w:rPr>
          <w:rFonts w:ascii="Calibri" w:eastAsiaTheme="minorEastAsia" w:hAnsi="Calibri" w:cs="Calibri"/>
          <w:b/>
          <w:sz w:val="22"/>
          <w:highlight w:val="cyan"/>
          <w:u w:val="single"/>
          <w:lang w:eastAsia="ko-KR"/>
        </w:rPr>
        <w:t>-</w:t>
      </w:r>
      <w:r w:rsidR="00793496">
        <w:rPr>
          <w:rFonts w:ascii="Calibri" w:eastAsiaTheme="minorEastAsia" w:hAnsi="Calibri" w:cs="Calibri"/>
          <w:b/>
          <w:sz w:val="22"/>
          <w:highlight w:val="cyan"/>
          <w:u w:val="single"/>
          <w:lang w:eastAsia="ko-KR"/>
        </w:rPr>
        <w:t>9</w:t>
      </w:r>
    </w:p>
    <w:p w14:paraId="71D5C56D" w14:textId="77777777" w:rsidR="007F1DA5" w:rsidRDefault="00DD4741" w:rsidP="00A661EE">
      <w:pPr>
        <w:numPr>
          <w:ilvl w:val="0"/>
          <w:numId w:val="6"/>
        </w:numPr>
        <w:overflowPunct w:val="0"/>
        <w:spacing w:after="0"/>
        <w:jc w:val="both"/>
        <w:rPr>
          <w:rFonts w:ascii="Calibri" w:eastAsia="굴림" w:hAnsi="Calibri" w:cs="Calibri"/>
          <w:i/>
          <w:iCs/>
          <w:color w:val="auto"/>
          <w:sz w:val="22"/>
          <w:szCs w:val="22"/>
          <w:lang w:val="en-US" w:eastAsia="ko-KR"/>
        </w:rPr>
      </w:pPr>
      <w:r w:rsidRPr="00EC376C">
        <w:rPr>
          <w:rFonts w:ascii="Calibri" w:eastAsia="굴림" w:hAnsi="Calibri" w:cs="Calibri"/>
          <w:i/>
          <w:iCs/>
          <w:color w:val="auto"/>
          <w:sz w:val="22"/>
          <w:szCs w:val="22"/>
          <w:lang w:val="en-US" w:eastAsia="ko-KR"/>
        </w:rPr>
        <w:t>For Scheme 1,</w:t>
      </w:r>
    </w:p>
    <w:p w14:paraId="4937F3C3" w14:textId="34846876" w:rsidR="00576A3B" w:rsidRPr="00901134" w:rsidRDefault="00214612" w:rsidP="00A661EE">
      <w:pPr>
        <w:numPr>
          <w:ilvl w:val="1"/>
          <w:numId w:val="6"/>
        </w:numPr>
        <w:overflowPunct w:val="0"/>
        <w:spacing w:after="0"/>
        <w:jc w:val="both"/>
        <w:rPr>
          <w:rFonts w:ascii="Calibri" w:eastAsia="굴림" w:hAnsi="Calibri" w:cs="Calibri"/>
          <w:i/>
          <w:iCs/>
          <w:color w:val="auto"/>
          <w:sz w:val="22"/>
          <w:szCs w:val="22"/>
          <w:lang w:val="en-US" w:eastAsia="ko-KR"/>
        </w:rPr>
      </w:pPr>
      <w:r>
        <w:rPr>
          <w:rFonts w:ascii="Calibri" w:eastAsia="굴림" w:hAnsi="Calibri" w:cs="Calibri"/>
          <w:i/>
          <w:iCs/>
          <w:color w:val="auto"/>
          <w:sz w:val="22"/>
          <w:szCs w:val="22"/>
          <w:lang w:val="en-US" w:eastAsia="ko-KR"/>
        </w:rPr>
        <w:t>U</w:t>
      </w:r>
      <w:r w:rsidR="00576A3B">
        <w:rPr>
          <w:rFonts w:ascii="Calibri" w:eastAsia="굴림" w:hAnsi="Calibri" w:cs="Calibri"/>
          <w:i/>
          <w:iCs/>
          <w:color w:val="auto"/>
          <w:sz w:val="22"/>
          <w:szCs w:val="22"/>
          <w:lang w:val="en-US" w:eastAsia="ko-KR"/>
        </w:rPr>
        <w:t>nicast</w:t>
      </w:r>
      <w:r>
        <w:rPr>
          <w:rFonts w:ascii="Calibri" w:eastAsia="굴림" w:hAnsi="Calibri" w:cs="Calibri"/>
          <w:i/>
          <w:iCs/>
          <w:color w:val="auto"/>
          <w:sz w:val="22"/>
          <w:szCs w:val="22"/>
          <w:lang w:val="en-US" w:eastAsia="ko-KR"/>
        </w:rPr>
        <w:t xml:space="preserve"> is </w:t>
      </w:r>
      <w:r w:rsidR="008D2563">
        <w:rPr>
          <w:rFonts w:ascii="Calibri" w:eastAsia="굴림" w:hAnsi="Calibri" w:cs="Calibri"/>
          <w:i/>
          <w:iCs/>
          <w:color w:val="auto"/>
          <w:sz w:val="22"/>
          <w:szCs w:val="22"/>
          <w:lang w:val="en-US" w:eastAsia="ko-KR"/>
        </w:rPr>
        <w:t>supported</w:t>
      </w:r>
      <w:r>
        <w:rPr>
          <w:rFonts w:ascii="Calibri" w:eastAsia="굴림" w:hAnsi="Calibri" w:cs="Calibri"/>
          <w:i/>
          <w:iCs/>
          <w:color w:val="auto"/>
          <w:sz w:val="22"/>
          <w:szCs w:val="22"/>
          <w:lang w:val="en-US" w:eastAsia="ko-KR"/>
        </w:rPr>
        <w:t xml:space="preserve"> for </w:t>
      </w:r>
      <w:r w:rsidR="00170904">
        <w:rPr>
          <w:rFonts w:ascii="Calibri" w:eastAsia="굴림" w:hAnsi="Calibri" w:cs="Calibri"/>
          <w:i/>
          <w:iCs/>
          <w:color w:val="auto"/>
          <w:sz w:val="22"/>
          <w:szCs w:val="22"/>
          <w:lang w:val="en-US" w:eastAsia="ko-KR"/>
        </w:rPr>
        <w:t>an</w:t>
      </w:r>
      <w:r>
        <w:rPr>
          <w:rFonts w:ascii="Calibri" w:eastAsia="굴림" w:hAnsi="Calibri" w:cs="Calibri"/>
          <w:i/>
          <w:iCs/>
          <w:color w:val="auto"/>
          <w:sz w:val="22"/>
          <w:szCs w:val="22"/>
          <w:lang w:val="en-US" w:eastAsia="ko-KR"/>
        </w:rPr>
        <w:t xml:space="preserve"> explicit request transmission for inter-UE coordination information</w:t>
      </w:r>
    </w:p>
    <w:p w14:paraId="23AC5507" w14:textId="2D943A35" w:rsidR="00DD4741" w:rsidRPr="007F1DA5" w:rsidRDefault="005C2F75" w:rsidP="00A661EE">
      <w:pPr>
        <w:numPr>
          <w:ilvl w:val="2"/>
          <w:numId w:val="6"/>
        </w:numPr>
        <w:overflowPunct w:val="0"/>
        <w:spacing w:after="0"/>
        <w:jc w:val="both"/>
        <w:rPr>
          <w:rFonts w:ascii="Calibri" w:eastAsia="굴림" w:hAnsi="Calibri" w:cs="Calibri"/>
          <w:i/>
          <w:iCs/>
          <w:color w:val="auto"/>
          <w:sz w:val="22"/>
          <w:szCs w:val="22"/>
          <w:lang w:val="en-US" w:eastAsia="ko-KR"/>
        </w:rPr>
      </w:pPr>
      <w:r>
        <w:rPr>
          <w:rFonts w:ascii="Calibri" w:eastAsia="굴림" w:hAnsi="Calibri" w:cs="Calibri"/>
          <w:i/>
          <w:iCs/>
          <w:color w:val="auto"/>
          <w:sz w:val="22"/>
          <w:szCs w:val="22"/>
          <w:lang w:val="en-US" w:eastAsia="ko-KR"/>
        </w:rPr>
        <w:t>U</w:t>
      </w:r>
      <w:r w:rsidR="007F1DA5">
        <w:rPr>
          <w:rFonts w:ascii="Calibri" w:eastAsia="굴림" w:hAnsi="Calibri" w:cs="Calibri"/>
          <w:i/>
          <w:iCs/>
          <w:color w:val="auto"/>
          <w:sz w:val="22"/>
          <w:szCs w:val="22"/>
          <w:lang w:val="en-US" w:eastAsia="ko-KR"/>
        </w:rPr>
        <w:t>nicast</w:t>
      </w:r>
      <w:r w:rsidR="00214612">
        <w:rPr>
          <w:rFonts w:ascii="Calibri" w:eastAsia="굴림" w:hAnsi="Calibri" w:cs="Calibri"/>
          <w:i/>
          <w:iCs/>
          <w:color w:val="auto"/>
          <w:sz w:val="22"/>
          <w:szCs w:val="22"/>
          <w:lang w:val="en-US" w:eastAsia="ko-KR"/>
        </w:rPr>
        <w:t xml:space="preserve"> is </w:t>
      </w:r>
      <w:r w:rsidR="00170904">
        <w:rPr>
          <w:rFonts w:ascii="Calibri" w:eastAsia="굴림" w:hAnsi="Calibri" w:cs="Calibri"/>
          <w:i/>
          <w:iCs/>
          <w:color w:val="auto"/>
          <w:sz w:val="22"/>
          <w:szCs w:val="22"/>
          <w:lang w:val="en-US" w:eastAsia="ko-KR"/>
        </w:rPr>
        <w:t>used</w:t>
      </w:r>
      <w:r w:rsidR="00214612">
        <w:rPr>
          <w:rFonts w:ascii="Calibri" w:eastAsia="굴림" w:hAnsi="Calibri" w:cs="Calibri"/>
          <w:i/>
          <w:iCs/>
          <w:color w:val="auto"/>
          <w:sz w:val="22"/>
          <w:szCs w:val="22"/>
          <w:lang w:val="en-US" w:eastAsia="ko-KR"/>
        </w:rPr>
        <w:t xml:space="preserve"> for the inter-UE coordination information transmission</w:t>
      </w:r>
      <w:r>
        <w:rPr>
          <w:rFonts w:ascii="Calibri" w:eastAsia="굴림" w:hAnsi="Calibri" w:cs="Calibri"/>
          <w:i/>
          <w:iCs/>
          <w:color w:val="auto"/>
          <w:sz w:val="22"/>
          <w:szCs w:val="22"/>
          <w:lang w:val="en-US" w:eastAsia="ko-KR"/>
        </w:rPr>
        <w:t xml:space="preserve"> triggered by the explicit request</w:t>
      </w:r>
    </w:p>
    <w:p w14:paraId="074036BF" w14:textId="56A85893" w:rsidR="007F1DA5" w:rsidRDefault="005C2F75" w:rsidP="00A661EE">
      <w:pPr>
        <w:numPr>
          <w:ilvl w:val="1"/>
          <w:numId w:val="6"/>
        </w:numPr>
        <w:overflowPunct w:val="0"/>
        <w:spacing w:after="0"/>
        <w:jc w:val="both"/>
        <w:rPr>
          <w:rFonts w:ascii="Calibri" w:eastAsia="굴림" w:hAnsi="Calibri" w:cs="Calibri"/>
          <w:i/>
          <w:iCs/>
          <w:color w:val="auto"/>
          <w:sz w:val="22"/>
          <w:szCs w:val="22"/>
          <w:lang w:val="en-US" w:eastAsia="ko-KR"/>
        </w:rPr>
      </w:pPr>
      <w:r>
        <w:rPr>
          <w:rFonts w:ascii="Calibri" w:eastAsia="굴림" w:hAnsi="Calibri" w:cs="Calibri"/>
          <w:i/>
          <w:iCs/>
          <w:color w:val="auto"/>
          <w:sz w:val="22"/>
          <w:szCs w:val="22"/>
          <w:lang w:val="en-US" w:eastAsia="ko-KR"/>
        </w:rPr>
        <w:t>F</w:t>
      </w:r>
      <w:r w:rsidR="00A96D90">
        <w:rPr>
          <w:rFonts w:ascii="Calibri" w:eastAsia="굴림" w:hAnsi="Calibri" w:cs="Calibri"/>
          <w:i/>
          <w:iCs/>
          <w:color w:val="auto"/>
          <w:sz w:val="22"/>
          <w:szCs w:val="22"/>
          <w:lang w:val="en-US" w:eastAsia="ko-KR"/>
        </w:rPr>
        <w:t>ollowing cast type(s) are supported for inter-UE coordination information transmission</w:t>
      </w:r>
      <w:r>
        <w:rPr>
          <w:rFonts w:ascii="Calibri" w:eastAsia="굴림" w:hAnsi="Calibri" w:cs="Calibri"/>
          <w:i/>
          <w:iCs/>
          <w:color w:val="auto"/>
          <w:sz w:val="22"/>
          <w:szCs w:val="22"/>
          <w:lang w:val="en-US" w:eastAsia="ko-KR"/>
        </w:rPr>
        <w:t xml:space="preserve"> </w:t>
      </w:r>
      <w:proofErr w:type="spellStart"/>
      <w:r>
        <w:rPr>
          <w:rFonts w:ascii="Calibri" w:eastAsia="굴림" w:hAnsi="Calibri" w:cs="Calibri"/>
          <w:i/>
          <w:iCs/>
          <w:color w:val="auto"/>
          <w:sz w:val="22"/>
          <w:szCs w:val="22"/>
          <w:lang w:val="en-US" w:eastAsia="ko-KR"/>
        </w:rPr>
        <w:t>tirggred</w:t>
      </w:r>
      <w:proofErr w:type="spellEnd"/>
      <w:r>
        <w:rPr>
          <w:rFonts w:ascii="Calibri" w:eastAsia="굴림" w:hAnsi="Calibri" w:cs="Calibri"/>
          <w:i/>
          <w:iCs/>
          <w:color w:val="auto"/>
          <w:sz w:val="22"/>
          <w:szCs w:val="22"/>
          <w:lang w:val="en-US" w:eastAsia="ko-KR"/>
        </w:rPr>
        <w:t xml:space="preserve"> by a condition other than explicit request reception</w:t>
      </w:r>
    </w:p>
    <w:p w14:paraId="43DE6229" w14:textId="56BB83DC" w:rsidR="00A96D90" w:rsidRDefault="00A96D90" w:rsidP="00A661EE">
      <w:pPr>
        <w:numPr>
          <w:ilvl w:val="2"/>
          <w:numId w:val="6"/>
        </w:numPr>
        <w:overflowPunct w:val="0"/>
        <w:spacing w:after="0"/>
        <w:jc w:val="both"/>
        <w:rPr>
          <w:rFonts w:ascii="Calibri" w:eastAsia="굴림" w:hAnsi="Calibri" w:cs="Calibri"/>
          <w:i/>
          <w:iCs/>
          <w:color w:val="auto"/>
          <w:sz w:val="22"/>
          <w:szCs w:val="22"/>
          <w:lang w:val="en-US" w:eastAsia="ko-KR"/>
        </w:rPr>
      </w:pPr>
      <w:r>
        <w:rPr>
          <w:rFonts w:ascii="Calibri" w:eastAsia="굴림" w:hAnsi="Calibri" w:cs="Calibri"/>
          <w:i/>
          <w:iCs/>
          <w:color w:val="auto"/>
          <w:sz w:val="22"/>
          <w:szCs w:val="22"/>
          <w:lang w:val="en-US" w:eastAsia="ko-KR"/>
        </w:rPr>
        <w:t>Unicast</w:t>
      </w:r>
    </w:p>
    <w:p w14:paraId="45688B79" w14:textId="72BE8621" w:rsidR="00A96D90" w:rsidRDefault="00A96D90" w:rsidP="00A661EE">
      <w:pPr>
        <w:numPr>
          <w:ilvl w:val="2"/>
          <w:numId w:val="6"/>
        </w:numPr>
        <w:overflowPunct w:val="0"/>
        <w:spacing w:after="0"/>
        <w:jc w:val="both"/>
        <w:rPr>
          <w:rFonts w:ascii="Calibri" w:eastAsia="굴림" w:hAnsi="Calibri" w:cs="Calibri"/>
          <w:i/>
          <w:iCs/>
          <w:color w:val="auto"/>
          <w:sz w:val="22"/>
          <w:szCs w:val="22"/>
          <w:lang w:val="en-US" w:eastAsia="ko-KR"/>
        </w:rPr>
      </w:pPr>
      <w:proofErr w:type="spellStart"/>
      <w:r>
        <w:rPr>
          <w:rFonts w:ascii="Calibri" w:eastAsia="굴림" w:hAnsi="Calibri" w:cs="Calibri"/>
          <w:i/>
          <w:iCs/>
          <w:color w:val="auto"/>
          <w:sz w:val="22"/>
          <w:szCs w:val="22"/>
          <w:lang w:val="en-US" w:eastAsia="ko-KR"/>
        </w:rPr>
        <w:t>Groupcast</w:t>
      </w:r>
      <w:proofErr w:type="spellEnd"/>
    </w:p>
    <w:p w14:paraId="73D665E6" w14:textId="77777777" w:rsidR="00B22202" w:rsidRDefault="00B22202" w:rsidP="00A661EE">
      <w:pPr>
        <w:spacing w:after="0"/>
        <w:jc w:val="both"/>
        <w:rPr>
          <w:rFonts w:ascii="Calibri" w:eastAsiaTheme="minorEastAsia" w:hAnsi="Calibri" w:cs="Calibri"/>
          <w:sz w:val="22"/>
          <w:szCs w:val="22"/>
          <w:lang w:val="en-US" w:eastAsia="ko-KR"/>
        </w:rPr>
      </w:pPr>
    </w:p>
    <w:p w14:paraId="5CF2C876" w14:textId="77777777" w:rsidR="00FD21B2" w:rsidRDefault="00FD21B2" w:rsidP="00A661EE">
      <w:pPr>
        <w:spacing w:after="0"/>
        <w:jc w:val="both"/>
        <w:rPr>
          <w:rFonts w:ascii="Calibri" w:eastAsiaTheme="minorEastAsia" w:hAnsi="Calibri" w:cs="Calibri"/>
          <w:sz w:val="22"/>
          <w:szCs w:val="22"/>
          <w:lang w:val="en-US" w:eastAsia="ko-KR"/>
        </w:rPr>
      </w:pPr>
    </w:p>
    <w:p w14:paraId="706E0220" w14:textId="77777777" w:rsidR="00FD21B2" w:rsidRPr="00772288" w:rsidRDefault="00FD21B2" w:rsidP="00A661EE">
      <w:pPr>
        <w:spacing w:after="0"/>
        <w:jc w:val="both"/>
        <w:rPr>
          <w:rFonts w:ascii="Calibri" w:hAnsi="Calibri" w:cs="Calibri"/>
          <w:b/>
          <w:sz w:val="22"/>
        </w:rPr>
      </w:pPr>
      <w:r w:rsidRPr="00772288">
        <w:rPr>
          <w:rFonts w:ascii="Calibri" w:hAnsi="Calibri" w:cs="Calibri"/>
          <w:b/>
          <w:sz w:val="22"/>
        </w:rPr>
        <w:t>FL’s observation:</w:t>
      </w:r>
    </w:p>
    <w:p w14:paraId="47548587" w14:textId="0A5C3C50" w:rsidR="00FD21B2" w:rsidRDefault="00FD21B2" w:rsidP="00A661EE">
      <w:pPr>
        <w:spacing w:after="0"/>
        <w:jc w:val="both"/>
        <w:rPr>
          <w:rFonts w:ascii="Calibri" w:hAnsi="Calibri" w:cs="Calibri"/>
          <w:sz w:val="22"/>
        </w:rPr>
      </w:pPr>
      <w:r>
        <w:rPr>
          <w:rFonts w:ascii="Calibri" w:hAnsi="Calibri" w:cs="Calibri"/>
          <w:sz w:val="22"/>
        </w:rPr>
        <w:t xml:space="preserve">For determining preferred resource set triggered by a condition other than a request reception, clear majority is not observed on how to assume the values of parameters specified in TS 38.214 section 8.1.4. </w:t>
      </w:r>
    </w:p>
    <w:p w14:paraId="10936848" w14:textId="77777777" w:rsidR="00FD21B2" w:rsidRDefault="00FD21B2" w:rsidP="00A661EE">
      <w:pPr>
        <w:spacing w:after="0"/>
        <w:jc w:val="both"/>
        <w:rPr>
          <w:rFonts w:ascii="Calibri" w:hAnsi="Calibri" w:cs="Calibri"/>
          <w:sz w:val="22"/>
        </w:rPr>
      </w:pPr>
    </w:p>
    <w:p w14:paraId="02145CA4" w14:textId="744AA7E7" w:rsidR="00FD21B2" w:rsidRPr="00772288" w:rsidRDefault="00FD21B2" w:rsidP="00A661EE">
      <w:pPr>
        <w:spacing w:after="0"/>
        <w:jc w:val="both"/>
        <w:rPr>
          <w:rFonts w:ascii="Calibri" w:eastAsiaTheme="minorEastAsia" w:hAnsi="Calibri" w:cs="Calibri"/>
          <w:b/>
          <w:sz w:val="22"/>
          <w:u w:val="single"/>
          <w:lang w:eastAsia="ko-KR"/>
        </w:rPr>
      </w:pPr>
      <w:r w:rsidRPr="00772288">
        <w:rPr>
          <w:rFonts w:ascii="Calibri" w:eastAsiaTheme="minorEastAsia" w:hAnsi="Calibri" w:cs="Calibri" w:hint="eastAsia"/>
          <w:b/>
          <w:sz w:val="22"/>
          <w:highlight w:val="cyan"/>
          <w:u w:val="single"/>
          <w:lang w:eastAsia="ko-KR"/>
        </w:rPr>
        <w:t>Draft proposal 1-</w:t>
      </w:r>
      <w:r w:rsidR="00793496">
        <w:rPr>
          <w:rFonts w:ascii="Calibri" w:eastAsiaTheme="minorEastAsia" w:hAnsi="Calibri" w:cs="Calibri"/>
          <w:b/>
          <w:sz w:val="22"/>
          <w:highlight w:val="cyan"/>
          <w:u w:val="single"/>
          <w:lang w:eastAsia="ko-KR"/>
        </w:rPr>
        <w:t>10</w:t>
      </w:r>
    </w:p>
    <w:p w14:paraId="05820A86" w14:textId="1BE136BA" w:rsidR="00EB57A4" w:rsidRDefault="00EB57A4"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 xml:space="preserve">Alt </w:t>
      </w:r>
      <w:r w:rsidR="00881593">
        <w:rPr>
          <w:rFonts w:ascii="Calibri" w:eastAsiaTheme="minorEastAsia" w:hAnsi="Calibri" w:cs="Calibri"/>
          <w:sz w:val="22"/>
          <w:szCs w:val="22"/>
          <w:lang w:val="en-US" w:eastAsia="ko-KR"/>
        </w:rPr>
        <w:t>1</w:t>
      </w:r>
      <w:r>
        <w:rPr>
          <w:rFonts w:ascii="Calibri" w:eastAsiaTheme="minorEastAsia" w:hAnsi="Calibri" w:cs="Calibri" w:hint="eastAsia"/>
          <w:sz w:val="22"/>
          <w:szCs w:val="22"/>
          <w:lang w:val="en-US" w:eastAsia="ko-KR"/>
        </w:rPr>
        <w:t xml:space="preserve">: </w:t>
      </w:r>
    </w:p>
    <w:p w14:paraId="14BD8A47" w14:textId="14DB1B36" w:rsidR="00EB57A4" w:rsidRDefault="00EB57A4" w:rsidP="00A661EE">
      <w:pPr>
        <w:numPr>
          <w:ilvl w:val="0"/>
          <w:numId w:val="6"/>
        </w:numPr>
        <w:overflowPunct w:val="0"/>
        <w:spacing w:after="0"/>
        <w:jc w:val="both"/>
        <w:rPr>
          <w:rFonts w:ascii="Calibri" w:eastAsia="굴림" w:hAnsi="Calibri" w:cs="Calibri"/>
          <w:i/>
          <w:iCs/>
          <w:color w:val="auto"/>
          <w:sz w:val="22"/>
          <w:szCs w:val="22"/>
          <w:lang w:val="en-US" w:eastAsia="ko-KR"/>
        </w:rPr>
      </w:pPr>
      <w:r w:rsidRPr="00EC376C">
        <w:rPr>
          <w:rFonts w:ascii="Calibri" w:eastAsia="굴림" w:hAnsi="Calibri" w:cs="Calibri"/>
          <w:i/>
          <w:iCs/>
          <w:color w:val="auto"/>
          <w:sz w:val="22"/>
          <w:szCs w:val="22"/>
          <w:lang w:val="en-US" w:eastAsia="ko-KR"/>
        </w:rPr>
        <w:t xml:space="preserve">For </w:t>
      </w:r>
      <w:r>
        <w:rPr>
          <w:rFonts w:ascii="Calibri" w:eastAsia="굴림" w:hAnsi="Calibri" w:cs="Calibri"/>
          <w:i/>
          <w:iCs/>
          <w:color w:val="auto"/>
          <w:sz w:val="22"/>
          <w:szCs w:val="22"/>
          <w:lang w:val="en-US" w:eastAsia="ko-KR"/>
        </w:rPr>
        <w:t xml:space="preserve">determining preferred resource set </w:t>
      </w:r>
      <w:r w:rsidRPr="00EC376C">
        <w:rPr>
          <w:rFonts w:ascii="Calibri" w:eastAsia="굴림" w:hAnsi="Calibri" w:cs="Calibri"/>
          <w:i/>
          <w:iCs/>
          <w:color w:val="auto"/>
          <w:sz w:val="22"/>
          <w:szCs w:val="22"/>
          <w:lang w:val="en-US" w:eastAsia="ko-KR"/>
        </w:rPr>
        <w:t>in Scheme 1,</w:t>
      </w:r>
      <w:r w:rsidRPr="00EC376C">
        <w:rPr>
          <w:rFonts w:ascii="맑은 고딕" w:eastAsia="맑은 고딕" w:hAnsi="맑은 고딕" w:cs="Calibri" w:hint="eastAsia"/>
          <w:color w:val="auto"/>
          <w:sz w:val="22"/>
          <w:szCs w:val="22"/>
          <w:lang w:val="en-US" w:eastAsia="ko-KR"/>
        </w:rPr>
        <w:t xml:space="preserve"> </w:t>
      </w:r>
      <w:r w:rsidRPr="00EC376C">
        <w:rPr>
          <w:rFonts w:ascii="Calibri" w:eastAsia="굴림" w:hAnsi="Calibri" w:cs="Calibri"/>
          <w:i/>
          <w:iCs/>
          <w:color w:val="auto"/>
          <w:sz w:val="22"/>
          <w:szCs w:val="22"/>
          <w:lang w:val="en-US" w:eastAsia="ko-KR"/>
        </w:rPr>
        <w:t xml:space="preserve">when inter-UE coordination information transmission is triggered by </w:t>
      </w:r>
      <w:r>
        <w:rPr>
          <w:rFonts w:ascii="Calibri" w:eastAsia="굴림" w:hAnsi="Calibri" w:cs="Calibri"/>
          <w:i/>
          <w:iCs/>
          <w:color w:val="auto"/>
          <w:sz w:val="22"/>
          <w:szCs w:val="22"/>
          <w:lang w:val="en-US" w:eastAsia="ko-KR"/>
        </w:rPr>
        <w:t xml:space="preserve">a condition other than </w:t>
      </w:r>
      <w:r w:rsidR="005C492E">
        <w:rPr>
          <w:rFonts w:ascii="Calibri" w:eastAsia="굴림" w:hAnsi="Calibri" w:cs="Calibri"/>
          <w:i/>
          <w:iCs/>
          <w:color w:val="auto"/>
          <w:sz w:val="22"/>
          <w:szCs w:val="22"/>
          <w:lang w:val="en-US" w:eastAsia="ko-KR"/>
        </w:rPr>
        <w:t>explicit</w:t>
      </w:r>
      <w:r>
        <w:rPr>
          <w:rFonts w:ascii="Calibri" w:eastAsia="굴림" w:hAnsi="Calibri" w:cs="Calibri"/>
          <w:i/>
          <w:iCs/>
          <w:color w:val="auto"/>
          <w:sz w:val="22"/>
          <w:szCs w:val="22"/>
          <w:lang w:val="en-US" w:eastAsia="ko-KR"/>
        </w:rPr>
        <w:t xml:space="preserve"> </w:t>
      </w:r>
      <w:r w:rsidRPr="00EC376C">
        <w:rPr>
          <w:rFonts w:ascii="Calibri" w:eastAsia="굴림" w:hAnsi="Calibri" w:cs="Calibri"/>
          <w:i/>
          <w:iCs/>
          <w:color w:val="auto"/>
          <w:sz w:val="22"/>
          <w:szCs w:val="22"/>
          <w:lang w:val="en-US" w:eastAsia="ko-KR"/>
        </w:rPr>
        <w:t>request</w:t>
      </w:r>
      <w:r>
        <w:rPr>
          <w:rFonts w:ascii="Calibri" w:eastAsia="굴림" w:hAnsi="Calibri" w:cs="Calibri"/>
          <w:i/>
          <w:iCs/>
          <w:color w:val="auto"/>
          <w:sz w:val="22"/>
          <w:szCs w:val="22"/>
          <w:lang w:val="en-US" w:eastAsia="ko-KR"/>
        </w:rPr>
        <w:t xml:space="preserve"> reception</w:t>
      </w:r>
      <w:r w:rsidRPr="00EC376C">
        <w:rPr>
          <w:rFonts w:ascii="Calibri" w:eastAsia="굴림" w:hAnsi="Calibri" w:cs="Calibri"/>
          <w:i/>
          <w:iCs/>
          <w:color w:val="auto"/>
          <w:sz w:val="22"/>
          <w:szCs w:val="22"/>
          <w:lang w:val="en-US" w:eastAsia="ko-KR"/>
        </w:rPr>
        <w:t>, </w:t>
      </w:r>
    </w:p>
    <w:p w14:paraId="466E79B8" w14:textId="59F987AF" w:rsidR="00EB57A4" w:rsidRDefault="00881593" w:rsidP="00A661EE">
      <w:pPr>
        <w:numPr>
          <w:ilvl w:val="1"/>
          <w:numId w:val="6"/>
        </w:numPr>
        <w:overflowPunct w:val="0"/>
        <w:spacing w:after="0"/>
        <w:jc w:val="both"/>
        <w:rPr>
          <w:rFonts w:ascii="Calibri" w:eastAsia="굴림" w:hAnsi="Calibri" w:cs="Calibri"/>
          <w:i/>
          <w:iCs/>
          <w:color w:val="auto"/>
          <w:sz w:val="22"/>
          <w:szCs w:val="22"/>
          <w:lang w:val="en-US" w:eastAsia="ko-KR"/>
        </w:rPr>
      </w:pPr>
      <w:r>
        <w:rPr>
          <w:rFonts w:ascii="Calibri" w:eastAsia="굴림" w:hAnsi="Calibri" w:cs="Calibri"/>
          <w:i/>
          <w:iCs/>
          <w:color w:val="auto"/>
          <w:sz w:val="22"/>
          <w:szCs w:val="22"/>
          <w:lang w:val="en-US" w:eastAsia="ko-KR"/>
        </w:rPr>
        <w:t>V</w:t>
      </w:r>
      <w:r w:rsidR="00EB57A4">
        <w:rPr>
          <w:rFonts w:ascii="Calibri" w:eastAsia="굴림" w:hAnsi="Calibri" w:cs="Calibri"/>
          <w:i/>
          <w:iCs/>
          <w:color w:val="auto"/>
          <w:sz w:val="22"/>
          <w:szCs w:val="22"/>
          <w:lang w:val="en-US" w:eastAsia="ko-KR"/>
        </w:rPr>
        <w:t>alues of following parameters are (pre)configured for a resource pool</w:t>
      </w:r>
    </w:p>
    <w:p w14:paraId="17405CF7" w14:textId="77777777" w:rsidR="00EB57A4" w:rsidRDefault="00EB57A4" w:rsidP="00A661EE">
      <w:pPr>
        <w:numPr>
          <w:ilvl w:val="2"/>
          <w:numId w:val="6"/>
        </w:numPr>
        <w:overflowPunct w:val="0"/>
        <w:spacing w:after="0"/>
        <w:jc w:val="both"/>
        <w:rPr>
          <w:rFonts w:ascii="Calibri" w:eastAsia="굴림" w:hAnsi="Calibri" w:cs="Calibri"/>
          <w:i/>
          <w:iCs/>
          <w:color w:val="auto"/>
          <w:sz w:val="22"/>
          <w:szCs w:val="22"/>
          <w:lang w:val="en-US" w:eastAsia="ko-KR"/>
        </w:rPr>
      </w:pPr>
      <w:r w:rsidRPr="00EC376C">
        <w:rPr>
          <w:rFonts w:ascii="Calibri" w:eastAsia="굴림" w:hAnsi="Calibri" w:cs="Calibri"/>
          <w:i/>
          <w:iCs/>
          <w:color w:val="auto"/>
          <w:sz w:val="22"/>
          <w:szCs w:val="22"/>
          <w:lang w:val="en-US" w:eastAsia="ko-KR"/>
        </w:rPr>
        <w:t xml:space="preserve"> </w:t>
      </w:r>
      <w:proofErr w:type="spellStart"/>
      <w:r w:rsidRPr="00EB57A4">
        <w:rPr>
          <w:rFonts w:ascii="Calibri" w:eastAsia="굴림" w:hAnsi="Calibri" w:cs="Calibri"/>
          <w:i/>
          <w:iCs/>
          <w:color w:val="auto"/>
          <w:sz w:val="22"/>
          <w:szCs w:val="22"/>
          <w:lang w:val="en-US" w:eastAsia="ko-KR"/>
        </w:rPr>
        <w:t>prio_TX</w:t>
      </w:r>
      <w:proofErr w:type="spellEnd"/>
    </w:p>
    <w:p w14:paraId="1B3B3065" w14:textId="77777777" w:rsidR="00EB57A4" w:rsidRDefault="00EB57A4" w:rsidP="00A661EE">
      <w:pPr>
        <w:numPr>
          <w:ilvl w:val="2"/>
          <w:numId w:val="6"/>
        </w:numPr>
        <w:overflowPunct w:val="0"/>
        <w:spacing w:after="0"/>
        <w:jc w:val="both"/>
        <w:rPr>
          <w:rFonts w:ascii="Calibri" w:eastAsia="굴림" w:hAnsi="Calibri" w:cs="Calibri"/>
          <w:i/>
          <w:iCs/>
          <w:color w:val="auto"/>
          <w:sz w:val="22"/>
          <w:szCs w:val="22"/>
          <w:lang w:val="en-US" w:eastAsia="ko-KR"/>
        </w:rPr>
      </w:pPr>
      <w:proofErr w:type="spellStart"/>
      <w:r w:rsidRPr="00EB57A4">
        <w:rPr>
          <w:rFonts w:ascii="Calibri" w:eastAsia="굴림" w:hAnsi="Calibri" w:cs="Calibri"/>
          <w:i/>
          <w:iCs/>
          <w:color w:val="auto"/>
          <w:sz w:val="22"/>
          <w:szCs w:val="22"/>
          <w:lang w:val="en-US" w:eastAsia="ko-KR"/>
        </w:rPr>
        <w:t>L_subCH</w:t>
      </w:r>
      <w:proofErr w:type="spellEnd"/>
    </w:p>
    <w:p w14:paraId="48BC632A" w14:textId="77777777" w:rsidR="00EB57A4" w:rsidRDefault="00EB57A4" w:rsidP="00A661EE">
      <w:pPr>
        <w:numPr>
          <w:ilvl w:val="2"/>
          <w:numId w:val="6"/>
        </w:numPr>
        <w:overflowPunct w:val="0"/>
        <w:spacing w:after="0"/>
        <w:jc w:val="both"/>
        <w:rPr>
          <w:rFonts w:ascii="Calibri" w:eastAsia="굴림" w:hAnsi="Calibri" w:cs="Calibri"/>
          <w:i/>
          <w:iCs/>
          <w:color w:val="auto"/>
          <w:sz w:val="22"/>
          <w:szCs w:val="22"/>
          <w:lang w:val="en-US" w:eastAsia="ko-KR"/>
        </w:rPr>
      </w:pPr>
      <w:proofErr w:type="spellStart"/>
      <w:r w:rsidRPr="00EB57A4">
        <w:rPr>
          <w:rFonts w:ascii="Calibri" w:eastAsia="굴림" w:hAnsi="Calibri" w:cs="Calibri"/>
          <w:i/>
          <w:iCs/>
          <w:color w:val="auto"/>
          <w:sz w:val="22"/>
          <w:szCs w:val="22"/>
          <w:lang w:val="en-US" w:eastAsia="ko-KR"/>
        </w:rPr>
        <w:t>P_rsvp_TX</w:t>
      </w:r>
      <w:proofErr w:type="spellEnd"/>
    </w:p>
    <w:p w14:paraId="7E351F3E" w14:textId="69BACF03" w:rsidR="00EB57A4" w:rsidRDefault="00EB57A4" w:rsidP="00A661EE">
      <w:pPr>
        <w:numPr>
          <w:ilvl w:val="2"/>
          <w:numId w:val="6"/>
        </w:numPr>
        <w:overflowPunct w:val="0"/>
        <w:spacing w:after="0"/>
        <w:jc w:val="both"/>
        <w:rPr>
          <w:rFonts w:ascii="Calibri" w:eastAsia="굴림" w:hAnsi="Calibri" w:cs="Calibri"/>
          <w:i/>
          <w:iCs/>
          <w:color w:val="auto"/>
          <w:sz w:val="22"/>
          <w:szCs w:val="22"/>
          <w:lang w:val="en-US" w:eastAsia="ko-KR"/>
        </w:rPr>
      </w:pPr>
      <w:r>
        <w:rPr>
          <w:rFonts w:ascii="Calibri" w:eastAsia="굴림" w:hAnsi="Calibri" w:cs="Calibri"/>
          <w:i/>
          <w:iCs/>
          <w:color w:val="auto"/>
          <w:sz w:val="22"/>
          <w:szCs w:val="22"/>
          <w:lang w:val="en-US" w:eastAsia="ko-KR"/>
        </w:rPr>
        <w:t>Resource selection window size</w:t>
      </w:r>
    </w:p>
    <w:p w14:paraId="56FC7752" w14:textId="77777777" w:rsidR="00EB57A4" w:rsidRDefault="00EB57A4" w:rsidP="00A661EE">
      <w:pPr>
        <w:numPr>
          <w:ilvl w:val="2"/>
          <w:numId w:val="6"/>
        </w:numPr>
        <w:overflowPunct w:val="0"/>
        <w:spacing w:after="0"/>
        <w:jc w:val="both"/>
        <w:rPr>
          <w:rFonts w:ascii="Calibri" w:eastAsia="굴림" w:hAnsi="Calibri" w:cs="Calibri"/>
          <w:i/>
          <w:iCs/>
          <w:color w:val="auto"/>
          <w:sz w:val="22"/>
          <w:szCs w:val="22"/>
          <w:lang w:val="en-US" w:eastAsia="ko-KR"/>
        </w:rPr>
      </w:pPr>
      <w:proofErr w:type="spellStart"/>
      <w:r>
        <w:rPr>
          <w:rFonts w:ascii="Calibri" w:eastAsia="굴림" w:hAnsi="Calibri" w:cs="Calibri"/>
          <w:i/>
          <w:iCs/>
          <w:color w:val="auto"/>
          <w:sz w:val="22"/>
          <w:szCs w:val="22"/>
          <w:lang w:val="en-US" w:eastAsia="ko-KR"/>
        </w:rPr>
        <w:t>Cresel</w:t>
      </w:r>
      <w:proofErr w:type="spellEnd"/>
    </w:p>
    <w:p w14:paraId="4AB23DC4" w14:textId="593B5A63" w:rsidR="00EB57A4" w:rsidRDefault="00EB57A4" w:rsidP="00A661EE">
      <w:pPr>
        <w:numPr>
          <w:ilvl w:val="1"/>
          <w:numId w:val="6"/>
        </w:numPr>
        <w:overflowPunct w:val="0"/>
        <w:spacing w:after="0"/>
        <w:jc w:val="both"/>
        <w:rPr>
          <w:rFonts w:ascii="Calibri" w:eastAsia="굴림" w:hAnsi="Calibri" w:cs="Calibri"/>
          <w:i/>
          <w:iCs/>
          <w:color w:val="auto"/>
          <w:sz w:val="22"/>
          <w:szCs w:val="22"/>
          <w:lang w:val="en-US" w:eastAsia="ko-KR"/>
        </w:rPr>
      </w:pPr>
      <w:r>
        <w:rPr>
          <w:rFonts w:ascii="Calibri" w:eastAsia="굴림" w:hAnsi="Calibri" w:cs="Calibri"/>
          <w:i/>
          <w:iCs/>
          <w:color w:val="auto"/>
          <w:sz w:val="22"/>
          <w:szCs w:val="22"/>
          <w:lang w:val="en-US" w:eastAsia="ko-KR"/>
        </w:rPr>
        <w:t xml:space="preserve">UE-A determines </w:t>
      </w:r>
      <w:r w:rsidR="00C019FF">
        <w:rPr>
          <w:rFonts w:ascii="Calibri" w:eastAsia="굴림" w:hAnsi="Calibri" w:cs="Calibri"/>
          <w:i/>
          <w:iCs/>
          <w:color w:val="auto"/>
          <w:sz w:val="22"/>
          <w:szCs w:val="22"/>
          <w:lang w:val="en-US" w:eastAsia="ko-KR"/>
        </w:rPr>
        <w:t xml:space="preserve">a </w:t>
      </w:r>
      <w:r>
        <w:rPr>
          <w:rFonts w:ascii="Calibri" w:eastAsia="굴림" w:hAnsi="Calibri" w:cs="Calibri"/>
          <w:i/>
          <w:iCs/>
          <w:color w:val="auto"/>
          <w:sz w:val="22"/>
          <w:szCs w:val="22"/>
          <w:lang w:val="en-US" w:eastAsia="ko-KR"/>
        </w:rPr>
        <w:t>value</w:t>
      </w:r>
      <w:r w:rsidR="00C019FF">
        <w:rPr>
          <w:rFonts w:ascii="Calibri" w:eastAsia="굴림" w:hAnsi="Calibri" w:cs="Calibri"/>
          <w:i/>
          <w:iCs/>
          <w:color w:val="auto"/>
          <w:sz w:val="22"/>
          <w:szCs w:val="22"/>
          <w:lang w:val="en-US" w:eastAsia="ko-KR"/>
        </w:rPr>
        <w:t xml:space="preserve"> of following parameter</w:t>
      </w:r>
      <w:r>
        <w:rPr>
          <w:rFonts w:ascii="Calibri" w:eastAsia="굴림" w:hAnsi="Calibri" w:cs="Calibri"/>
          <w:i/>
          <w:iCs/>
          <w:color w:val="auto"/>
          <w:sz w:val="22"/>
          <w:szCs w:val="22"/>
          <w:lang w:val="en-US" w:eastAsia="ko-KR"/>
        </w:rPr>
        <w:t xml:space="preserve"> and indicates </w:t>
      </w:r>
      <w:r w:rsidR="00B85AAB">
        <w:rPr>
          <w:rFonts w:ascii="Calibri" w:eastAsia="굴림" w:hAnsi="Calibri" w:cs="Calibri"/>
          <w:i/>
          <w:iCs/>
          <w:color w:val="auto"/>
          <w:sz w:val="22"/>
          <w:szCs w:val="22"/>
          <w:lang w:val="en-US" w:eastAsia="ko-KR"/>
        </w:rPr>
        <w:t>it</w:t>
      </w:r>
      <w:r>
        <w:rPr>
          <w:rFonts w:ascii="Calibri" w:eastAsia="굴림" w:hAnsi="Calibri" w:cs="Calibri"/>
          <w:i/>
          <w:iCs/>
          <w:color w:val="auto"/>
          <w:sz w:val="22"/>
          <w:szCs w:val="22"/>
          <w:lang w:val="en-US" w:eastAsia="ko-KR"/>
        </w:rPr>
        <w:t xml:space="preserve"> in its inter-UE coordination information</w:t>
      </w:r>
    </w:p>
    <w:p w14:paraId="7F687F8F" w14:textId="7E454324" w:rsidR="00EB57A4" w:rsidRPr="00EC376C" w:rsidRDefault="00EB57A4" w:rsidP="00A661EE">
      <w:pPr>
        <w:numPr>
          <w:ilvl w:val="2"/>
          <w:numId w:val="6"/>
        </w:numPr>
        <w:overflowPunct w:val="0"/>
        <w:spacing w:after="0"/>
        <w:jc w:val="both"/>
        <w:rPr>
          <w:rFonts w:ascii="Calibri" w:eastAsia="굴림" w:hAnsi="Calibri" w:cs="Calibri"/>
          <w:i/>
          <w:iCs/>
          <w:color w:val="auto"/>
          <w:sz w:val="22"/>
          <w:szCs w:val="22"/>
          <w:lang w:val="en-US" w:eastAsia="ko-KR"/>
        </w:rPr>
      </w:pPr>
      <w:r>
        <w:rPr>
          <w:rFonts w:ascii="Calibri" w:eastAsia="굴림" w:hAnsi="Calibri" w:cs="Calibri"/>
          <w:i/>
          <w:iCs/>
          <w:color w:val="auto"/>
          <w:sz w:val="22"/>
          <w:szCs w:val="22"/>
          <w:lang w:val="en-US" w:eastAsia="ko-KR"/>
        </w:rPr>
        <w:t>n+</w:t>
      </w:r>
      <w:r>
        <w:rPr>
          <w:rFonts w:ascii="Calibri" w:eastAsia="굴림" w:hAnsi="Calibri" w:cs="Calibri" w:hint="eastAsia"/>
          <w:i/>
          <w:iCs/>
          <w:color w:val="auto"/>
          <w:sz w:val="22"/>
          <w:szCs w:val="22"/>
          <w:lang w:val="en-US" w:eastAsia="ko-KR"/>
        </w:rPr>
        <w:t>T_1</w:t>
      </w:r>
    </w:p>
    <w:p w14:paraId="68DA6A87" w14:textId="77777777" w:rsidR="00EB57A4" w:rsidRDefault="00EB57A4" w:rsidP="00A661EE">
      <w:pPr>
        <w:spacing w:after="0"/>
        <w:jc w:val="both"/>
        <w:rPr>
          <w:rFonts w:ascii="Calibri" w:eastAsiaTheme="minorEastAsia" w:hAnsi="Calibri" w:cs="Calibri"/>
          <w:sz w:val="22"/>
          <w:szCs w:val="22"/>
          <w:lang w:val="en-US" w:eastAsia="ko-KR"/>
        </w:rPr>
      </w:pPr>
    </w:p>
    <w:p w14:paraId="53E13606" w14:textId="71E21B70" w:rsidR="00EB57A4" w:rsidRDefault="00EB57A4"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 xml:space="preserve">Alt </w:t>
      </w:r>
      <w:r w:rsidR="00881593">
        <w:rPr>
          <w:rFonts w:ascii="Calibri" w:eastAsiaTheme="minorEastAsia" w:hAnsi="Calibri" w:cs="Calibri"/>
          <w:sz w:val="22"/>
          <w:szCs w:val="22"/>
          <w:lang w:val="en-US" w:eastAsia="ko-KR"/>
        </w:rPr>
        <w:t>2</w:t>
      </w:r>
      <w:r>
        <w:rPr>
          <w:rFonts w:ascii="Calibri" w:eastAsiaTheme="minorEastAsia" w:hAnsi="Calibri" w:cs="Calibri" w:hint="eastAsia"/>
          <w:sz w:val="22"/>
          <w:szCs w:val="22"/>
          <w:lang w:val="en-US" w:eastAsia="ko-KR"/>
        </w:rPr>
        <w:t xml:space="preserve">: </w:t>
      </w:r>
    </w:p>
    <w:p w14:paraId="01E26990" w14:textId="0ECA25BB" w:rsidR="00EB57A4" w:rsidRDefault="00EB57A4" w:rsidP="00A661EE">
      <w:pPr>
        <w:numPr>
          <w:ilvl w:val="0"/>
          <w:numId w:val="6"/>
        </w:numPr>
        <w:overflowPunct w:val="0"/>
        <w:spacing w:after="0"/>
        <w:jc w:val="both"/>
        <w:rPr>
          <w:rFonts w:ascii="Calibri" w:eastAsia="굴림" w:hAnsi="Calibri" w:cs="Calibri"/>
          <w:i/>
          <w:iCs/>
          <w:color w:val="auto"/>
          <w:sz w:val="22"/>
          <w:szCs w:val="22"/>
          <w:lang w:val="en-US" w:eastAsia="ko-KR"/>
        </w:rPr>
      </w:pPr>
      <w:r w:rsidRPr="00EC376C">
        <w:rPr>
          <w:rFonts w:ascii="Calibri" w:eastAsia="굴림" w:hAnsi="Calibri" w:cs="Calibri"/>
          <w:i/>
          <w:iCs/>
          <w:color w:val="auto"/>
          <w:sz w:val="22"/>
          <w:szCs w:val="22"/>
          <w:lang w:val="en-US" w:eastAsia="ko-KR"/>
        </w:rPr>
        <w:t xml:space="preserve">For </w:t>
      </w:r>
      <w:r>
        <w:rPr>
          <w:rFonts w:ascii="Calibri" w:eastAsia="굴림" w:hAnsi="Calibri" w:cs="Calibri"/>
          <w:i/>
          <w:iCs/>
          <w:color w:val="auto"/>
          <w:sz w:val="22"/>
          <w:szCs w:val="22"/>
          <w:lang w:val="en-US" w:eastAsia="ko-KR"/>
        </w:rPr>
        <w:t xml:space="preserve">determining preferred resource set </w:t>
      </w:r>
      <w:r w:rsidRPr="00EC376C">
        <w:rPr>
          <w:rFonts w:ascii="Calibri" w:eastAsia="굴림" w:hAnsi="Calibri" w:cs="Calibri"/>
          <w:i/>
          <w:iCs/>
          <w:color w:val="auto"/>
          <w:sz w:val="22"/>
          <w:szCs w:val="22"/>
          <w:lang w:val="en-US" w:eastAsia="ko-KR"/>
        </w:rPr>
        <w:t>in Scheme 1,</w:t>
      </w:r>
      <w:r w:rsidRPr="00EC376C">
        <w:rPr>
          <w:rFonts w:ascii="맑은 고딕" w:eastAsia="맑은 고딕" w:hAnsi="맑은 고딕" w:cs="Calibri" w:hint="eastAsia"/>
          <w:color w:val="auto"/>
          <w:sz w:val="22"/>
          <w:szCs w:val="22"/>
          <w:lang w:val="en-US" w:eastAsia="ko-KR"/>
        </w:rPr>
        <w:t xml:space="preserve"> </w:t>
      </w:r>
      <w:r w:rsidRPr="00EC376C">
        <w:rPr>
          <w:rFonts w:ascii="Calibri" w:eastAsia="굴림" w:hAnsi="Calibri" w:cs="Calibri"/>
          <w:i/>
          <w:iCs/>
          <w:color w:val="auto"/>
          <w:sz w:val="22"/>
          <w:szCs w:val="22"/>
          <w:lang w:val="en-US" w:eastAsia="ko-KR"/>
        </w:rPr>
        <w:t xml:space="preserve">when inter-UE coordination information transmission is triggered by </w:t>
      </w:r>
      <w:r>
        <w:rPr>
          <w:rFonts w:ascii="Calibri" w:eastAsia="굴림" w:hAnsi="Calibri" w:cs="Calibri"/>
          <w:i/>
          <w:iCs/>
          <w:color w:val="auto"/>
          <w:sz w:val="22"/>
          <w:szCs w:val="22"/>
          <w:lang w:val="en-US" w:eastAsia="ko-KR"/>
        </w:rPr>
        <w:t xml:space="preserve">a condition other than </w:t>
      </w:r>
      <w:r w:rsidR="005C492E">
        <w:rPr>
          <w:rFonts w:ascii="Calibri" w:eastAsia="굴림" w:hAnsi="Calibri" w:cs="Calibri"/>
          <w:i/>
          <w:iCs/>
          <w:color w:val="auto"/>
          <w:sz w:val="22"/>
          <w:szCs w:val="22"/>
          <w:lang w:val="en-US" w:eastAsia="ko-KR"/>
        </w:rPr>
        <w:t>explicit</w:t>
      </w:r>
      <w:r>
        <w:rPr>
          <w:rFonts w:ascii="Calibri" w:eastAsia="굴림" w:hAnsi="Calibri" w:cs="Calibri"/>
          <w:i/>
          <w:iCs/>
          <w:color w:val="auto"/>
          <w:sz w:val="22"/>
          <w:szCs w:val="22"/>
          <w:lang w:val="en-US" w:eastAsia="ko-KR"/>
        </w:rPr>
        <w:t xml:space="preserve"> </w:t>
      </w:r>
      <w:r w:rsidRPr="00EC376C">
        <w:rPr>
          <w:rFonts w:ascii="Calibri" w:eastAsia="굴림" w:hAnsi="Calibri" w:cs="Calibri"/>
          <w:i/>
          <w:iCs/>
          <w:color w:val="auto"/>
          <w:sz w:val="22"/>
          <w:szCs w:val="22"/>
          <w:lang w:val="en-US" w:eastAsia="ko-KR"/>
        </w:rPr>
        <w:t>request</w:t>
      </w:r>
      <w:r>
        <w:rPr>
          <w:rFonts w:ascii="Calibri" w:eastAsia="굴림" w:hAnsi="Calibri" w:cs="Calibri"/>
          <w:i/>
          <w:iCs/>
          <w:color w:val="auto"/>
          <w:sz w:val="22"/>
          <w:szCs w:val="22"/>
          <w:lang w:val="en-US" w:eastAsia="ko-KR"/>
        </w:rPr>
        <w:t xml:space="preserve"> reception</w:t>
      </w:r>
      <w:r w:rsidRPr="00EC376C">
        <w:rPr>
          <w:rFonts w:ascii="Calibri" w:eastAsia="굴림" w:hAnsi="Calibri" w:cs="Calibri"/>
          <w:i/>
          <w:iCs/>
          <w:color w:val="auto"/>
          <w:sz w:val="22"/>
          <w:szCs w:val="22"/>
          <w:lang w:val="en-US" w:eastAsia="ko-KR"/>
        </w:rPr>
        <w:t>, </w:t>
      </w:r>
    </w:p>
    <w:p w14:paraId="65F86392" w14:textId="7EEAE57A" w:rsidR="00EB57A4" w:rsidRDefault="00EB57A4" w:rsidP="00A661EE">
      <w:pPr>
        <w:numPr>
          <w:ilvl w:val="1"/>
          <w:numId w:val="6"/>
        </w:numPr>
        <w:overflowPunct w:val="0"/>
        <w:spacing w:after="0"/>
        <w:jc w:val="both"/>
        <w:rPr>
          <w:rFonts w:ascii="Calibri" w:eastAsia="굴림" w:hAnsi="Calibri" w:cs="Calibri"/>
          <w:i/>
          <w:iCs/>
          <w:color w:val="auto"/>
          <w:sz w:val="22"/>
          <w:szCs w:val="22"/>
          <w:lang w:val="en-US" w:eastAsia="ko-KR"/>
        </w:rPr>
      </w:pPr>
      <w:r>
        <w:rPr>
          <w:rFonts w:ascii="Calibri" w:eastAsia="굴림" w:hAnsi="Calibri" w:cs="Calibri"/>
          <w:i/>
          <w:iCs/>
          <w:color w:val="auto"/>
          <w:sz w:val="22"/>
          <w:szCs w:val="22"/>
          <w:lang w:val="en-US" w:eastAsia="ko-KR"/>
        </w:rPr>
        <w:t xml:space="preserve">UE-B’s prior SCI determines values </w:t>
      </w:r>
      <w:r w:rsidR="0018493C">
        <w:rPr>
          <w:rFonts w:ascii="Calibri" w:eastAsia="굴림" w:hAnsi="Calibri" w:cs="Calibri"/>
          <w:i/>
          <w:iCs/>
          <w:color w:val="auto"/>
          <w:sz w:val="22"/>
          <w:szCs w:val="22"/>
          <w:lang w:val="en-US" w:eastAsia="ko-KR"/>
        </w:rPr>
        <w:t>of following parameters</w:t>
      </w:r>
    </w:p>
    <w:p w14:paraId="0510C2F8" w14:textId="5104528D" w:rsidR="00EB57A4" w:rsidRDefault="00EB57A4" w:rsidP="00A661EE">
      <w:pPr>
        <w:numPr>
          <w:ilvl w:val="2"/>
          <w:numId w:val="6"/>
        </w:numPr>
        <w:overflowPunct w:val="0"/>
        <w:spacing w:after="0"/>
        <w:jc w:val="both"/>
        <w:rPr>
          <w:rFonts w:ascii="Calibri" w:eastAsia="굴림" w:hAnsi="Calibri" w:cs="Calibri"/>
          <w:i/>
          <w:iCs/>
          <w:color w:val="auto"/>
          <w:sz w:val="22"/>
          <w:szCs w:val="22"/>
          <w:lang w:val="en-US" w:eastAsia="ko-KR"/>
        </w:rPr>
      </w:pPr>
      <w:proofErr w:type="spellStart"/>
      <w:r w:rsidRPr="00EB57A4">
        <w:rPr>
          <w:rFonts w:ascii="Calibri" w:eastAsia="굴림" w:hAnsi="Calibri" w:cs="Calibri"/>
          <w:i/>
          <w:iCs/>
          <w:color w:val="auto"/>
          <w:sz w:val="22"/>
          <w:szCs w:val="22"/>
          <w:lang w:val="en-US" w:eastAsia="ko-KR"/>
        </w:rPr>
        <w:t>prio_TX</w:t>
      </w:r>
      <w:proofErr w:type="spellEnd"/>
    </w:p>
    <w:p w14:paraId="6F144FED" w14:textId="77777777" w:rsidR="00EB57A4" w:rsidRDefault="00EB57A4" w:rsidP="00A661EE">
      <w:pPr>
        <w:numPr>
          <w:ilvl w:val="2"/>
          <w:numId w:val="6"/>
        </w:numPr>
        <w:overflowPunct w:val="0"/>
        <w:spacing w:after="0"/>
        <w:jc w:val="both"/>
        <w:rPr>
          <w:rFonts w:ascii="Calibri" w:eastAsia="굴림" w:hAnsi="Calibri" w:cs="Calibri"/>
          <w:i/>
          <w:iCs/>
          <w:color w:val="auto"/>
          <w:sz w:val="22"/>
          <w:szCs w:val="22"/>
          <w:lang w:val="en-US" w:eastAsia="ko-KR"/>
        </w:rPr>
      </w:pPr>
      <w:proofErr w:type="spellStart"/>
      <w:r w:rsidRPr="00EB57A4">
        <w:rPr>
          <w:rFonts w:ascii="Calibri" w:eastAsia="굴림" w:hAnsi="Calibri" w:cs="Calibri"/>
          <w:i/>
          <w:iCs/>
          <w:color w:val="auto"/>
          <w:sz w:val="22"/>
          <w:szCs w:val="22"/>
          <w:lang w:val="en-US" w:eastAsia="ko-KR"/>
        </w:rPr>
        <w:lastRenderedPageBreak/>
        <w:t>L_subCH</w:t>
      </w:r>
      <w:proofErr w:type="spellEnd"/>
    </w:p>
    <w:p w14:paraId="794B1AE6" w14:textId="77777777" w:rsidR="00EB57A4" w:rsidRDefault="00EB57A4" w:rsidP="00A661EE">
      <w:pPr>
        <w:numPr>
          <w:ilvl w:val="2"/>
          <w:numId w:val="6"/>
        </w:numPr>
        <w:overflowPunct w:val="0"/>
        <w:spacing w:after="0"/>
        <w:jc w:val="both"/>
        <w:rPr>
          <w:rFonts w:ascii="Calibri" w:eastAsia="굴림" w:hAnsi="Calibri" w:cs="Calibri"/>
          <w:i/>
          <w:iCs/>
          <w:color w:val="auto"/>
          <w:sz w:val="22"/>
          <w:szCs w:val="22"/>
          <w:lang w:val="en-US" w:eastAsia="ko-KR"/>
        </w:rPr>
      </w:pPr>
      <w:proofErr w:type="spellStart"/>
      <w:r w:rsidRPr="00EB57A4">
        <w:rPr>
          <w:rFonts w:ascii="Calibri" w:eastAsia="굴림" w:hAnsi="Calibri" w:cs="Calibri"/>
          <w:i/>
          <w:iCs/>
          <w:color w:val="auto"/>
          <w:sz w:val="22"/>
          <w:szCs w:val="22"/>
          <w:lang w:val="en-US" w:eastAsia="ko-KR"/>
        </w:rPr>
        <w:t>P_rsvp_TX</w:t>
      </w:r>
      <w:proofErr w:type="spellEnd"/>
    </w:p>
    <w:p w14:paraId="46589B20" w14:textId="5C773183" w:rsidR="00EB57A4" w:rsidRDefault="00EB57A4" w:rsidP="00A661EE">
      <w:pPr>
        <w:numPr>
          <w:ilvl w:val="1"/>
          <w:numId w:val="6"/>
        </w:numPr>
        <w:overflowPunct w:val="0"/>
        <w:spacing w:after="0"/>
        <w:jc w:val="both"/>
        <w:rPr>
          <w:rFonts w:ascii="Calibri" w:eastAsia="굴림" w:hAnsi="Calibri" w:cs="Calibri"/>
          <w:i/>
          <w:iCs/>
          <w:color w:val="auto"/>
          <w:sz w:val="22"/>
          <w:szCs w:val="22"/>
          <w:lang w:val="en-US" w:eastAsia="ko-KR"/>
        </w:rPr>
      </w:pPr>
      <w:r>
        <w:rPr>
          <w:rFonts w:ascii="Calibri" w:eastAsia="굴림" w:hAnsi="Calibri" w:cs="Calibri"/>
          <w:i/>
          <w:iCs/>
          <w:color w:val="auto"/>
          <w:sz w:val="22"/>
          <w:szCs w:val="22"/>
          <w:lang w:val="en-US" w:eastAsia="ko-KR"/>
        </w:rPr>
        <w:t>UE-A determines values of following parameters and indicates them in its inter-UE coordination information</w:t>
      </w:r>
    </w:p>
    <w:p w14:paraId="3B8DB6AC" w14:textId="77777777" w:rsidR="00EB57A4" w:rsidRDefault="00EB57A4" w:rsidP="00A661EE">
      <w:pPr>
        <w:numPr>
          <w:ilvl w:val="2"/>
          <w:numId w:val="6"/>
        </w:numPr>
        <w:overflowPunct w:val="0"/>
        <w:spacing w:after="0"/>
        <w:jc w:val="both"/>
        <w:rPr>
          <w:rFonts w:ascii="Calibri" w:eastAsia="굴림" w:hAnsi="Calibri" w:cs="Calibri"/>
          <w:i/>
          <w:iCs/>
          <w:color w:val="auto"/>
          <w:sz w:val="22"/>
          <w:szCs w:val="22"/>
          <w:lang w:val="en-US" w:eastAsia="ko-KR"/>
        </w:rPr>
      </w:pPr>
      <w:r>
        <w:rPr>
          <w:rFonts w:ascii="Calibri" w:eastAsia="굴림" w:hAnsi="Calibri" w:cs="Calibri"/>
          <w:i/>
          <w:iCs/>
          <w:color w:val="auto"/>
          <w:sz w:val="22"/>
          <w:szCs w:val="22"/>
          <w:lang w:val="en-US" w:eastAsia="ko-KR"/>
        </w:rPr>
        <w:t>n+T_1, n+T_2</w:t>
      </w:r>
    </w:p>
    <w:p w14:paraId="46A5C418" w14:textId="77777777" w:rsidR="00EB57A4" w:rsidRPr="00EC376C" w:rsidRDefault="00EB57A4" w:rsidP="00A661EE">
      <w:pPr>
        <w:numPr>
          <w:ilvl w:val="2"/>
          <w:numId w:val="6"/>
        </w:numPr>
        <w:overflowPunct w:val="0"/>
        <w:spacing w:after="0"/>
        <w:jc w:val="both"/>
        <w:rPr>
          <w:rFonts w:ascii="Calibri" w:eastAsia="굴림" w:hAnsi="Calibri" w:cs="Calibri"/>
          <w:i/>
          <w:iCs/>
          <w:color w:val="auto"/>
          <w:sz w:val="22"/>
          <w:szCs w:val="22"/>
          <w:lang w:val="en-US" w:eastAsia="ko-KR"/>
        </w:rPr>
      </w:pPr>
      <w:proofErr w:type="spellStart"/>
      <w:r>
        <w:rPr>
          <w:rFonts w:ascii="Calibri" w:eastAsia="굴림" w:hAnsi="Calibri" w:cs="Calibri"/>
          <w:i/>
          <w:iCs/>
          <w:color w:val="auto"/>
          <w:sz w:val="22"/>
          <w:szCs w:val="22"/>
          <w:lang w:val="en-US" w:eastAsia="ko-KR"/>
        </w:rPr>
        <w:t>Cresel</w:t>
      </w:r>
      <w:proofErr w:type="spellEnd"/>
    </w:p>
    <w:p w14:paraId="1936517F" w14:textId="77777777" w:rsidR="00EB57A4" w:rsidRDefault="00EB57A4" w:rsidP="00A661EE">
      <w:pPr>
        <w:spacing w:after="0"/>
        <w:jc w:val="both"/>
        <w:rPr>
          <w:rFonts w:ascii="Calibri" w:eastAsiaTheme="minorEastAsia" w:hAnsi="Calibri" w:cs="Calibri"/>
          <w:sz w:val="22"/>
          <w:szCs w:val="22"/>
          <w:lang w:val="en-US" w:eastAsia="ko-KR"/>
        </w:rPr>
      </w:pPr>
    </w:p>
    <w:p w14:paraId="461F5439" w14:textId="77777777" w:rsidR="00AD669B" w:rsidRDefault="00AD669B" w:rsidP="00A661EE">
      <w:pPr>
        <w:spacing w:after="0"/>
        <w:jc w:val="both"/>
        <w:rPr>
          <w:rFonts w:ascii="Calibri" w:eastAsiaTheme="minorEastAsia" w:hAnsi="Calibri" w:cs="Calibri"/>
          <w:sz w:val="22"/>
          <w:szCs w:val="22"/>
          <w:lang w:val="en-US" w:eastAsia="ko-KR"/>
        </w:rPr>
      </w:pPr>
    </w:p>
    <w:p w14:paraId="7AFFED28" w14:textId="5F0BA43E" w:rsidR="00AD669B" w:rsidRDefault="00AD669B" w:rsidP="00A661EE">
      <w:pPr>
        <w:pStyle w:val="afa"/>
        <w:widowControl/>
        <w:numPr>
          <w:ilvl w:val="0"/>
          <w:numId w:val="12"/>
        </w:numPr>
        <w:outlineLvl w:val="0"/>
        <w:rPr>
          <w:rFonts w:ascii="Calibri" w:hAnsi="Calibri" w:cs="Calibri"/>
          <w:b/>
          <w:sz w:val="28"/>
          <w:szCs w:val="28"/>
        </w:rPr>
      </w:pPr>
      <w:r>
        <w:rPr>
          <w:rFonts w:ascii="Calibri" w:hAnsi="Calibri" w:cs="Calibri"/>
          <w:b/>
          <w:sz w:val="28"/>
          <w:szCs w:val="28"/>
        </w:rPr>
        <w:t>Draft proposals fo</w:t>
      </w:r>
      <w:bookmarkStart w:id="2" w:name="_GoBack"/>
      <w:bookmarkEnd w:id="2"/>
      <w:r>
        <w:rPr>
          <w:rFonts w:ascii="Calibri" w:hAnsi="Calibri" w:cs="Calibri"/>
          <w:b/>
          <w:sz w:val="28"/>
          <w:szCs w:val="28"/>
        </w:rPr>
        <w:t>r Tuesday’s GTW (January 18</w:t>
      </w:r>
      <w:r w:rsidRPr="00FA546E">
        <w:rPr>
          <w:rFonts w:ascii="Calibri" w:hAnsi="Calibri" w:cs="Calibri"/>
          <w:b/>
          <w:sz w:val="28"/>
          <w:szCs w:val="28"/>
          <w:vertAlign w:val="superscript"/>
        </w:rPr>
        <w:t>th</w:t>
      </w:r>
      <w:r>
        <w:rPr>
          <w:rFonts w:ascii="Calibri" w:hAnsi="Calibri" w:cs="Calibri"/>
          <w:b/>
          <w:sz w:val="28"/>
          <w:szCs w:val="28"/>
        </w:rPr>
        <w:t>)</w:t>
      </w:r>
    </w:p>
    <w:p w14:paraId="7C2DFDA9" w14:textId="77639B4F" w:rsidR="00491216" w:rsidRDefault="00491216" w:rsidP="00491216">
      <w:pPr>
        <w:spacing w:after="0"/>
        <w:jc w:val="both"/>
        <w:rPr>
          <w:rFonts w:ascii="Calibri" w:eastAsiaTheme="minorEastAsia" w:hAnsi="Calibri" w:cs="Calibri"/>
          <w:sz w:val="22"/>
          <w:szCs w:val="22"/>
          <w:lang w:val="en-US" w:eastAsia="ko-KR"/>
        </w:rPr>
      </w:pPr>
      <w:r w:rsidRPr="00E548C7">
        <w:rPr>
          <w:rFonts w:ascii="Calibri" w:eastAsiaTheme="minorEastAsia" w:hAnsi="Calibri" w:cs="Calibri" w:hint="eastAsia"/>
          <w:sz w:val="22"/>
          <w:szCs w:val="22"/>
          <w:lang w:val="en-US" w:eastAsia="ko-KR"/>
        </w:rPr>
        <w:t>Accord</w:t>
      </w:r>
      <w:r w:rsidR="009C2050">
        <w:rPr>
          <w:rFonts w:ascii="Calibri" w:eastAsiaTheme="minorEastAsia" w:hAnsi="Calibri" w:cs="Calibri"/>
          <w:sz w:val="22"/>
          <w:szCs w:val="22"/>
          <w:lang w:val="en-US" w:eastAsia="ko-KR"/>
        </w:rPr>
        <w:t>i</w:t>
      </w:r>
      <w:r w:rsidRPr="00E548C7">
        <w:rPr>
          <w:rFonts w:ascii="Calibri" w:eastAsiaTheme="minorEastAsia" w:hAnsi="Calibri" w:cs="Calibri" w:hint="eastAsia"/>
          <w:sz w:val="22"/>
          <w:szCs w:val="22"/>
          <w:lang w:val="en-US" w:eastAsia="ko-KR"/>
        </w:rPr>
        <w:t>ng</w:t>
      </w:r>
      <w:r>
        <w:rPr>
          <w:rFonts w:ascii="Calibri" w:eastAsiaTheme="minorEastAsia" w:hAnsi="Calibri" w:cs="Calibri"/>
          <w:sz w:val="22"/>
          <w:szCs w:val="22"/>
          <w:lang w:val="en-US" w:eastAsia="ko-KR"/>
        </w:rPr>
        <w:t xml:space="preserve"> to the chairman’s guid</w:t>
      </w:r>
      <w:r w:rsidR="009C2050">
        <w:rPr>
          <w:rFonts w:ascii="Calibri" w:eastAsiaTheme="minorEastAsia" w:hAnsi="Calibri" w:cs="Calibri"/>
          <w:sz w:val="22"/>
          <w:szCs w:val="22"/>
          <w:lang w:val="en-US" w:eastAsia="ko-KR"/>
        </w:rPr>
        <w:t>e</w:t>
      </w:r>
      <w:r>
        <w:rPr>
          <w:rFonts w:ascii="Calibri" w:eastAsiaTheme="minorEastAsia" w:hAnsi="Calibri" w:cs="Calibri"/>
          <w:sz w:val="22"/>
          <w:szCs w:val="22"/>
          <w:lang w:val="en-US" w:eastAsia="ko-KR"/>
        </w:rPr>
        <w:t xml:space="preserve">line that </w:t>
      </w:r>
      <w:r w:rsidRPr="00E548C7">
        <w:rPr>
          <w:rFonts w:ascii="Calibri" w:eastAsiaTheme="minorEastAsia" w:hAnsi="Calibri" w:cs="Calibri"/>
          <w:sz w:val="22"/>
          <w:szCs w:val="22"/>
          <w:lang w:val="en-US" w:eastAsia="ko-KR"/>
        </w:rPr>
        <w:t xml:space="preserve">the topics </w:t>
      </w:r>
      <w:r>
        <w:rPr>
          <w:rFonts w:ascii="Calibri" w:eastAsiaTheme="minorEastAsia" w:hAnsi="Calibri" w:cs="Calibri"/>
          <w:sz w:val="22"/>
          <w:szCs w:val="22"/>
          <w:lang w:val="en-US" w:eastAsia="ko-KR"/>
        </w:rPr>
        <w:t xml:space="preserve">will be treated by following </w:t>
      </w:r>
      <w:r w:rsidRPr="00E548C7">
        <w:rPr>
          <w:rFonts w:ascii="Calibri" w:eastAsiaTheme="minorEastAsia" w:hAnsi="Calibri" w:cs="Calibri"/>
          <w:sz w:val="22"/>
          <w:szCs w:val="22"/>
          <w:lang w:val="en-US" w:eastAsia="ko-KR"/>
        </w:rPr>
        <w:t xml:space="preserve">the order of the open issues in the </w:t>
      </w:r>
      <w:r>
        <w:rPr>
          <w:rFonts w:ascii="Calibri" w:eastAsiaTheme="minorEastAsia" w:hAnsi="Calibri" w:cs="Calibri"/>
          <w:sz w:val="22"/>
          <w:szCs w:val="22"/>
          <w:lang w:val="en-US" w:eastAsia="ko-KR"/>
        </w:rPr>
        <w:t>status report, draft proposals for Scheme 2 to be treated at Tuesday’s GTW session (January 18</w:t>
      </w:r>
      <w:r w:rsidRPr="00614803">
        <w:rPr>
          <w:rFonts w:ascii="Calibri" w:eastAsiaTheme="minorEastAsia" w:hAnsi="Calibri" w:cs="Calibri"/>
          <w:sz w:val="22"/>
          <w:szCs w:val="22"/>
          <w:vertAlign w:val="superscript"/>
          <w:lang w:val="en-US" w:eastAsia="ko-KR"/>
        </w:rPr>
        <w:t>th</w:t>
      </w:r>
      <w:r>
        <w:rPr>
          <w:rFonts w:ascii="Calibri" w:eastAsiaTheme="minorEastAsia" w:hAnsi="Calibri" w:cs="Calibri"/>
          <w:sz w:val="22"/>
          <w:szCs w:val="22"/>
          <w:lang w:val="en-US" w:eastAsia="ko-KR"/>
        </w:rPr>
        <w:t>) are limited to the topic of “</w:t>
      </w:r>
      <w:r w:rsidRPr="00491216">
        <w:rPr>
          <w:rFonts w:ascii="Calibri" w:eastAsiaTheme="minorEastAsia" w:hAnsi="Calibri" w:cs="Calibri"/>
          <w:b/>
          <w:color w:val="C00000"/>
          <w:sz w:val="22"/>
          <w:szCs w:val="22"/>
          <w:lang w:val="en-US" w:eastAsia="ko-KR"/>
        </w:rPr>
        <w:t>Finalization of determination of PSFCH resource/index for conflict indication</w:t>
      </w:r>
      <w:r>
        <w:rPr>
          <w:rFonts w:ascii="Calibri" w:eastAsiaTheme="minorEastAsia" w:hAnsi="Calibri" w:cs="Calibri"/>
          <w:sz w:val="22"/>
          <w:szCs w:val="22"/>
          <w:lang w:val="en-US" w:eastAsia="ko-KR"/>
        </w:rPr>
        <w:t>”.</w:t>
      </w:r>
    </w:p>
    <w:p w14:paraId="3B55111B" w14:textId="77777777" w:rsidR="00491216" w:rsidRPr="00491216" w:rsidRDefault="00491216" w:rsidP="00491216">
      <w:pPr>
        <w:spacing w:after="0"/>
        <w:jc w:val="both"/>
        <w:rPr>
          <w:rFonts w:ascii="Calibri" w:eastAsiaTheme="minorEastAsia" w:hAnsi="Calibri" w:cs="Calibri"/>
          <w:sz w:val="22"/>
          <w:szCs w:val="22"/>
          <w:lang w:val="en-US" w:eastAsia="ko-KR"/>
        </w:rPr>
      </w:pPr>
    </w:p>
    <w:p w14:paraId="473A1290" w14:textId="53F70871" w:rsidR="00AD669B" w:rsidRPr="00705641" w:rsidRDefault="00AD669B" w:rsidP="00A661EE">
      <w:pPr>
        <w:pStyle w:val="afa"/>
        <w:widowControl/>
        <w:numPr>
          <w:ilvl w:val="1"/>
          <w:numId w:val="12"/>
        </w:numPr>
        <w:outlineLvl w:val="0"/>
        <w:rPr>
          <w:rFonts w:ascii="Calibri" w:hAnsi="Calibri" w:cs="Calibri"/>
          <w:b/>
          <w:sz w:val="28"/>
          <w:szCs w:val="28"/>
        </w:rPr>
      </w:pPr>
      <w:r>
        <w:rPr>
          <w:rFonts w:ascii="Calibri" w:hAnsi="Calibri" w:cs="Calibri"/>
          <w:b/>
          <w:sz w:val="28"/>
          <w:szCs w:val="28"/>
        </w:rPr>
        <w:t>Scheme 2</w:t>
      </w:r>
    </w:p>
    <w:p w14:paraId="7C926449" w14:textId="77777777" w:rsidR="00AD669B" w:rsidRPr="00772288" w:rsidRDefault="00AD669B" w:rsidP="00A661EE">
      <w:pPr>
        <w:spacing w:after="0"/>
        <w:jc w:val="both"/>
        <w:rPr>
          <w:rFonts w:ascii="Calibri" w:hAnsi="Calibri" w:cs="Calibri"/>
          <w:b/>
          <w:sz w:val="22"/>
        </w:rPr>
      </w:pPr>
      <w:r w:rsidRPr="00772288">
        <w:rPr>
          <w:rFonts w:ascii="Calibri" w:hAnsi="Calibri" w:cs="Calibri"/>
          <w:b/>
          <w:sz w:val="22"/>
        </w:rPr>
        <w:t>FL’s observation:</w:t>
      </w:r>
    </w:p>
    <w:p w14:paraId="171E4A45" w14:textId="1168B862" w:rsidR="00AD669B" w:rsidRDefault="00AD669B" w:rsidP="00A661EE">
      <w:pPr>
        <w:spacing w:after="0"/>
        <w:jc w:val="both"/>
        <w:rPr>
          <w:rFonts w:ascii="Calibri" w:hAnsi="Calibri" w:cs="Calibri"/>
          <w:sz w:val="22"/>
        </w:rPr>
      </w:pPr>
      <w:r>
        <w:rPr>
          <w:rFonts w:ascii="Calibri" w:hAnsi="Calibri" w:cs="Calibri"/>
          <w:sz w:val="22"/>
        </w:rPr>
        <w:t xml:space="preserve">On the setting of </w:t>
      </w:r>
      <w:proofErr w:type="spellStart"/>
      <w:r>
        <w:rPr>
          <w:rFonts w:ascii="Calibri" w:hAnsi="Calibri" w:cs="Calibri"/>
          <w:sz w:val="22"/>
        </w:rPr>
        <w:t>m_CS</w:t>
      </w:r>
      <w:proofErr w:type="spellEnd"/>
      <w:r>
        <w:rPr>
          <w:rFonts w:ascii="Calibri" w:hAnsi="Calibri" w:cs="Calibri"/>
          <w:sz w:val="22"/>
        </w:rPr>
        <w:t xml:space="preserve">, clear majority is not observed between </w:t>
      </w:r>
      <w:proofErr w:type="spellStart"/>
      <w:r>
        <w:rPr>
          <w:rFonts w:ascii="Calibri" w:hAnsi="Calibri" w:cs="Calibri"/>
          <w:sz w:val="22"/>
        </w:rPr>
        <w:t>m_CS</w:t>
      </w:r>
      <w:proofErr w:type="spellEnd"/>
      <w:r>
        <w:rPr>
          <w:rFonts w:ascii="Calibri" w:hAnsi="Calibri" w:cs="Calibri"/>
          <w:sz w:val="22"/>
        </w:rPr>
        <w:t xml:space="preserve"> setting based on a condition and </w:t>
      </w:r>
      <w:proofErr w:type="spellStart"/>
      <w:r>
        <w:rPr>
          <w:rFonts w:ascii="Calibri" w:hAnsi="Calibri" w:cs="Calibri"/>
          <w:sz w:val="22"/>
        </w:rPr>
        <w:t>m_CS</w:t>
      </w:r>
      <w:proofErr w:type="spellEnd"/>
      <w:r>
        <w:rPr>
          <w:rFonts w:ascii="Calibri" w:hAnsi="Calibri" w:cs="Calibri"/>
          <w:sz w:val="22"/>
        </w:rPr>
        <w:t xml:space="preserve"> = 0. On PSFCH resource-to-(m_0</w:t>
      </w:r>
      <w:proofErr w:type="gramStart"/>
      <w:r>
        <w:rPr>
          <w:rFonts w:ascii="Calibri" w:hAnsi="Calibri" w:cs="Calibri"/>
          <w:sz w:val="22"/>
        </w:rPr>
        <w:t>,PRB</w:t>
      </w:r>
      <w:proofErr w:type="gramEnd"/>
      <w:r>
        <w:rPr>
          <w:rFonts w:ascii="Calibri" w:hAnsi="Calibri" w:cs="Calibri"/>
          <w:sz w:val="22"/>
        </w:rPr>
        <w:t xml:space="preserve">) mapping, clear majority is not observed. Meanwhile, some companies proposed to differently indicate resource conflict event (e.g. location of a resource conflict, condition type of a resource </w:t>
      </w:r>
      <w:proofErr w:type="spellStart"/>
      <w:r>
        <w:rPr>
          <w:rFonts w:ascii="Calibri" w:hAnsi="Calibri" w:cs="Calibri"/>
          <w:sz w:val="22"/>
        </w:rPr>
        <w:t>conflct</w:t>
      </w:r>
      <w:proofErr w:type="spellEnd"/>
      <w:r>
        <w:rPr>
          <w:rFonts w:ascii="Calibri" w:hAnsi="Calibri" w:cs="Calibri"/>
          <w:sz w:val="22"/>
        </w:rPr>
        <w:t xml:space="preserve">). Some companies support it by using different values of </w:t>
      </w:r>
      <w:proofErr w:type="spellStart"/>
      <w:r>
        <w:rPr>
          <w:rFonts w:ascii="Calibri" w:hAnsi="Calibri" w:cs="Calibri"/>
          <w:sz w:val="22"/>
        </w:rPr>
        <w:t>m_CS</w:t>
      </w:r>
      <w:proofErr w:type="spellEnd"/>
      <w:r>
        <w:rPr>
          <w:rFonts w:ascii="Calibri" w:hAnsi="Calibri" w:cs="Calibri"/>
          <w:sz w:val="22"/>
        </w:rPr>
        <w:t xml:space="preserve"> while some companies support it by using different PSFCH resources. Other companies does not support it and want to keep Rel-16 PSFCH-to-(m_0, PRB) mapping and set the value of </w:t>
      </w:r>
      <w:proofErr w:type="spellStart"/>
      <w:r>
        <w:rPr>
          <w:rFonts w:ascii="Calibri" w:hAnsi="Calibri" w:cs="Calibri"/>
          <w:sz w:val="22"/>
        </w:rPr>
        <w:t>m_CS</w:t>
      </w:r>
      <w:proofErr w:type="spellEnd"/>
      <w:r>
        <w:rPr>
          <w:rFonts w:ascii="Calibri" w:hAnsi="Calibri" w:cs="Calibri"/>
          <w:sz w:val="22"/>
        </w:rPr>
        <w:t xml:space="preserve"> to 0. </w:t>
      </w:r>
    </w:p>
    <w:p w14:paraId="0013F563" w14:textId="77777777" w:rsidR="00AD669B" w:rsidRDefault="00AD669B" w:rsidP="00A661EE">
      <w:pPr>
        <w:spacing w:after="0"/>
        <w:jc w:val="both"/>
        <w:rPr>
          <w:rFonts w:ascii="Calibri" w:hAnsi="Calibri" w:cs="Calibri"/>
          <w:sz w:val="22"/>
        </w:rPr>
      </w:pPr>
    </w:p>
    <w:p w14:paraId="18B992E9" w14:textId="03C10742" w:rsidR="00AD669B" w:rsidRPr="00772288" w:rsidRDefault="00AD669B" w:rsidP="00A661EE">
      <w:pPr>
        <w:spacing w:after="0"/>
        <w:jc w:val="both"/>
        <w:rPr>
          <w:rFonts w:ascii="Calibri" w:eastAsiaTheme="minorEastAsia" w:hAnsi="Calibri" w:cs="Calibri"/>
          <w:b/>
          <w:sz w:val="22"/>
          <w:u w:val="single"/>
          <w:lang w:eastAsia="ko-KR"/>
        </w:rPr>
      </w:pPr>
      <w:r w:rsidRPr="00772288">
        <w:rPr>
          <w:rFonts w:ascii="Calibri" w:eastAsiaTheme="minorEastAsia" w:hAnsi="Calibri" w:cs="Calibri" w:hint="eastAsia"/>
          <w:b/>
          <w:sz w:val="22"/>
          <w:highlight w:val="cyan"/>
          <w:u w:val="single"/>
          <w:lang w:eastAsia="ko-KR"/>
        </w:rPr>
        <w:t xml:space="preserve">Draft proposal </w:t>
      </w:r>
      <w:r>
        <w:rPr>
          <w:rFonts w:ascii="Calibri" w:eastAsiaTheme="minorEastAsia" w:hAnsi="Calibri" w:cs="Calibri"/>
          <w:b/>
          <w:sz w:val="22"/>
          <w:highlight w:val="cyan"/>
          <w:u w:val="single"/>
          <w:lang w:eastAsia="ko-KR"/>
        </w:rPr>
        <w:t>2</w:t>
      </w:r>
      <w:r w:rsidRPr="00772288">
        <w:rPr>
          <w:rFonts w:ascii="Calibri" w:eastAsiaTheme="minorEastAsia" w:hAnsi="Calibri" w:cs="Calibri" w:hint="eastAsia"/>
          <w:b/>
          <w:sz w:val="22"/>
          <w:highlight w:val="cyan"/>
          <w:u w:val="single"/>
          <w:lang w:eastAsia="ko-KR"/>
        </w:rPr>
        <w:t>-1</w:t>
      </w:r>
    </w:p>
    <w:p w14:paraId="386101E4" w14:textId="47A5A15C" w:rsidR="00AD669B" w:rsidRDefault="00AD669B"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Alt 1:</w:t>
      </w:r>
    </w:p>
    <w:p w14:paraId="10DB70A2" w14:textId="7849AC87" w:rsidR="00AD669B" w:rsidRDefault="00AD669B" w:rsidP="00A661EE">
      <w:pPr>
        <w:numPr>
          <w:ilvl w:val="0"/>
          <w:numId w:val="6"/>
        </w:numPr>
        <w:overflowPunct w:val="0"/>
        <w:spacing w:after="0"/>
        <w:jc w:val="both"/>
        <w:rPr>
          <w:rFonts w:ascii="Calibri" w:eastAsia="굴림" w:hAnsi="Calibri" w:cs="Calibri"/>
          <w:i/>
          <w:iCs/>
          <w:color w:val="auto"/>
          <w:sz w:val="22"/>
          <w:szCs w:val="22"/>
          <w:lang w:val="en-US" w:eastAsia="ko-KR"/>
        </w:rPr>
      </w:pPr>
      <w:r w:rsidRPr="00EC376C">
        <w:rPr>
          <w:rFonts w:ascii="Calibri" w:eastAsia="굴림" w:hAnsi="Calibri" w:cs="Calibri"/>
          <w:i/>
          <w:iCs/>
          <w:color w:val="auto"/>
          <w:sz w:val="22"/>
          <w:szCs w:val="22"/>
          <w:lang w:val="en-US" w:eastAsia="ko-KR"/>
        </w:rPr>
        <w:t xml:space="preserve">For Scheme </w:t>
      </w:r>
      <w:r>
        <w:rPr>
          <w:rFonts w:ascii="Calibri" w:eastAsia="굴림" w:hAnsi="Calibri" w:cs="Calibri"/>
          <w:i/>
          <w:iCs/>
          <w:color w:val="auto"/>
          <w:sz w:val="22"/>
          <w:szCs w:val="22"/>
          <w:lang w:val="en-US" w:eastAsia="ko-KR"/>
        </w:rPr>
        <w:t>2</w:t>
      </w:r>
      <w:r w:rsidRPr="00EC376C">
        <w:rPr>
          <w:rFonts w:ascii="Calibri" w:eastAsia="굴림" w:hAnsi="Calibri" w:cs="Calibri"/>
          <w:i/>
          <w:iCs/>
          <w:color w:val="auto"/>
          <w:sz w:val="22"/>
          <w:szCs w:val="22"/>
          <w:lang w:val="en-US" w:eastAsia="ko-KR"/>
        </w:rPr>
        <w:t xml:space="preserve">, </w:t>
      </w:r>
    </w:p>
    <w:p w14:paraId="3D6CB0E0" w14:textId="672F2A2C" w:rsidR="00AD669B" w:rsidRDefault="001E605C" w:rsidP="00A661EE">
      <w:pPr>
        <w:numPr>
          <w:ilvl w:val="1"/>
          <w:numId w:val="6"/>
        </w:numPr>
        <w:overflowPunct w:val="0"/>
        <w:spacing w:after="0"/>
        <w:jc w:val="both"/>
        <w:rPr>
          <w:rFonts w:ascii="Calibri" w:eastAsia="굴림" w:hAnsi="Calibri" w:cs="Calibri"/>
          <w:i/>
          <w:iCs/>
          <w:color w:val="auto"/>
          <w:sz w:val="22"/>
          <w:szCs w:val="22"/>
          <w:lang w:val="en-US" w:eastAsia="ko-KR"/>
        </w:rPr>
      </w:pPr>
      <w:r w:rsidRPr="001E605C">
        <w:rPr>
          <w:rFonts w:ascii="Calibri" w:eastAsia="굴림" w:hAnsi="Calibri" w:cs="Calibri"/>
          <w:i/>
          <w:iCs/>
          <w:color w:val="auto"/>
          <w:sz w:val="22"/>
          <w:szCs w:val="22"/>
          <w:lang w:val="en-US" w:eastAsia="ko-KR"/>
        </w:rPr>
        <w:t>m_0</w:t>
      </w:r>
      <w:r>
        <w:rPr>
          <w:rFonts w:ascii="Calibri" w:eastAsia="굴림" w:hAnsi="Calibri" w:cs="Calibri"/>
          <w:i/>
          <w:iCs/>
          <w:color w:val="auto"/>
          <w:sz w:val="22"/>
          <w:szCs w:val="22"/>
          <w:lang w:val="en-US" w:eastAsia="ko-KR"/>
        </w:rPr>
        <w:t xml:space="preserve"> and </w:t>
      </w:r>
      <w:r w:rsidRPr="001E605C">
        <w:rPr>
          <w:rFonts w:ascii="Calibri" w:eastAsia="굴림" w:hAnsi="Calibri" w:cs="Calibri"/>
          <w:i/>
          <w:iCs/>
          <w:color w:val="auto"/>
          <w:sz w:val="22"/>
          <w:szCs w:val="22"/>
          <w:lang w:val="en-US" w:eastAsia="ko-KR"/>
        </w:rPr>
        <w:t xml:space="preserve">PRB </w:t>
      </w:r>
      <w:r>
        <w:rPr>
          <w:rFonts w:ascii="Calibri" w:eastAsia="굴림" w:hAnsi="Calibri" w:cs="Calibri"/>
          <w:i/>
          <w:iCs/>
          <w:color w:val="auto"/>
          <w:sz w:val="22"/>
          <w:szCs w:val="22"/>
          <w:lang w:val="en-US" w:eastAsia="ko-KR"/>
        </w:rPr>
        <w:t xml:space="preserve">for PSFCH used for a resource </w:t>
      </w:r>
      <w:proofErr w:type="spellStart"/>
      <w:r>
        <w:rPr>
          <w:rFonts w:ascii="Calibri" w:eastAsia="굴림" w:hAnsi="Calibri" w:cs="Calibri"/>
          <w:i/>
          <w:iCs/>
          <w:color w:val="auto"/>
          <w:sz w:val="22"/>
          <w:szCs w:val="22"/>
          <w:lang w:val="en-US" w:eastAsia="ko-KR"/>
        </w:rPr>
        <w:t>conflit</w:t>
      </w:r>
      <w:proofErr w:type="spellEnd"/>
      <w:r>
        <w:rPr>
          <w:rFonts w:ascii="Calibri" w:eastAsia="굴림" w:hAnsi="Calibri" w:cs="Calibri"/>
          <w:i/>
          <w:iCs/>
          <w:color w:val="auto"/>
          <w:sz w:val="22"/>
          <w:szCs w:val="22"/>
          <w:lang w:val="en-US" w:eastAsia="ko-KR"/>
        </w:rPr>
        <w:t xml:space="preserve"> indication are derived i</w:t>
      </w:r>
      <w:r w:rsidRPr="001E605C">
        <w:rPr>
          <w:rFonts w:ascii="Calibri" w:eastAsia="굴림" w:hAnsi="Calibri" w:cs="Calibri"/>
          <w:i/>
          <w:iCs/>
          <w:color w:val="auto"/>
          <w:sz w:val="22"/>
          <w:szCs w:val="22"/>
          <w:lang w:val="en-US" w:eastAsia="ko-KR"/>
        </w:rPr>
        <w:t>n the same way as specified in TS 38.213 Section 16.3</w:t>
      </w:r>
    </w:p>
    <w:p w14:paraId="1771D026" w14:textId="6410C1B3" w:rsidR="001E605C" w:rsidRDefault="001E605C" w:rsidP="00A661EE">
      <w:pPr>
        <w:numPr>
          <w:ilvl w:val="1"/>
          <w:numId w:val="6"/>
        </w:numPr>
        <w:overflowPunct w:val="0"/>
        <w:spacing w:after="0"/>
        <w:jc w:val="both"/>
        <w:rPr>
          <w:rFonts w:ascii="Calibri" w:eastAsia="굴림" w:hAnsi="Calibri" w:cs="Calibri"/>
          <w:i/>
          <w:iCs/>
          <w:color w:val="auto"/>
          <w:sz w:val="22"/>
          <w:szCs w:val="22"/>
          <w:lang w:val="en-US" w:eastAsia="ko-KR"/>
        </w:rPr>
      </w:pPr>
      <w:r>
        <w:rPr>
          <w:rFonts w:ascii="Calibri" w:eastAsia="굴림" w:hAnsi="Calibri" w:cs="Calibri"/>
          <w:i/>
          <w:iCs/>
          <w:color w:val="auto"/>
          <w:sz w:val="22"/>
          <w:szCs w:val="22"/>
          <w:lang w:val="en-US" w:eastAsia="ko-KR"/>
        </w:rPr>
        <w:t xml:space="preserve">Value of </w:t>
      </w:r>
      <w:proofErr w:type="spellStart"/>
      <w:r>
        <w:rPr>
          <w:rFonts w:ascii="Calibri" w:eastAsia="굴림" w:hAnsi="Calibri" w:cs="Calibri"/>
          <w:i/>
          <w:iCs/>
          <w:color w:val="auto"/>
          <w:sz w:val="22"/>
          <w:szCs w:val="22"/>
          <w:lang w:val="en-US" w:eastAsia="ko-KR"/>
        </w:rPr>
        <w:t>m_CS</w:t>
      </w:r>
      <w:proofErr w:type="spellEnd"/>
      <w:r>
        <w:rPr>
          <w:rFonts w:ascii="Calibri" w:eastAsia="굴림" w:hAnsi="Calibri" w:cs="Calibri"/>
          <w:i/>
          <w:iCs/>
          <w:color w:val="auto"/>
          <w:sz w:val="22"/>
          <w:szCs w:val="22"/>
          <w:lang w:val="en-US" w:eastAsia="ko-KR"/>
        </w:rPr>
        <w:t xml:space="preserve"> is determined by a condition type of a resource </w:t>
      </w:r>
      <w:proofErr w:type="spellStart"/>
      <w:r>
        <w:rPr>
          <w:rFonts w:ascii="Calibri" w:eastAsia="굴림" w:hAnsi="Calibri" w:cs="Calibri"/>
          <w:i/>
          <w:iCs/>
          <w:color w:val="auto"/>
          <w:sz w:val="22"/>
          <w:szCs w:val="22"/>
          <w:lang w:val="en-US" w:eastAsia="ko-KR"/>
        </w:rPr>
        <w:t>confclit</w:t>
      </w:r>
      <w:proofErr w:type="spellEnd"/>
    </w:p>
    <w:p w14:paraId="29455669" w14:textId="63915D44" w:rsidR="001E605C" w:rsidRDefault="001E605C" w:rsidP="00A661EE">
      <w:pPr>
        <w:numPr>
          <w:ilvl w:val="2"/>
          <w:numId w:val="6"/>
        </w:numPr>
        <w:overflowPunct w:val="0"/>
        <w:spacing w:after="0"/>
        <w:jc w:val="both"/>
        <w:rPr>
          <w:rFonts w:ascii="Calibri" w:eastAsia="굴림" w:hAnsi="Calibri" w:cs="Calibri"/>
          <w:i/>
          <w:iCs/>
          <w:color w:val="auto"/>
          <w:sz w:val="22"/>
          <w:szCs w:val="22"/>
          <w:lang w:val="en-US" w:eastAsia="ko-KR"/>
        </w:rPr>
      </w:pPr>
      <w:r>
        <w:rPr>
          <w:rFonts w:ascii="Calibri" w:eastAsia="굴림" w:hAnsi="Calibri" w:cs="Calibri"/>
          <w:i/>
          <w:iCs/>
          <w:color w:val="auto"/>
          <w:sz w:val="22"/>
          <w:szCs w:val="22"/>
          <w:lang w:val="en-US" w:eastAsia="ko-KR"/>
        </w:rPr>
        <w:t>0: Condition 2-A-1</w:t>
      </w:r>
    </w:p>
    <w:p w14:paraId="5AB3EA05" w14:textId="47D711BD" w:rsidR="001E605C" w:rsidRPr="001E605C" w:rsidRDefault="001E605C" w:rsidP="00A661EE">
      <w:pPr>
        <w:numPr>
          <w:ilvl w:val="2"/>
          <w:numId w:val="6"/>
        </w:numPr>
        <w:overflowPunct w:val="0"/>
        <w:spacing w:after="0"/>
        <w:jc w:val="both"/>
        <w:rPr>
          <w:rFonts w:ascii="Calibri" w:eastAsia="굴림" w:hAnsi="Calibri" w:cs="Calibri"/>
          <w:i/>
          <w:iCs/>
          <w:color w:val="auto"/>
          <w:sz w:val="22"/>
          <w:szCs w:val="22"/>
          <w:lang w:val="en-US" w:eastAsia="ko-KR"/>
        </w:rPr>
      </w:pPr>
      <w:r>
        <w:rPr>
          <w:rFonts w:ascii="Calibri" w:eastAsia="굴림" w:hAnsi="Calibri" w:cs="Calibri"/>
          <w:i/>
          <w:iCs/>
          <w:color w:val="auto"/>
          <w:sz w:val="22"/>
          <w:szCs w:val="22"/>
          <w:lang w:val="en-US" w:eastAsia="ko-KR"/>
        </w:rPr>
        <w:t>6: Condition 2-A-2</w:t>
      </w:r>
    </w:p>
    <w:p w14:paraId="79763A40" w14:textId="77777777" w:rsidR="00AD669B" w:rsidRDefault="00AD669B" w:rsidP="00A661EE">
      <w:pPr>
        <w:spacing w:after="0"/>
        <w:jc w:val="both"/>
        <w:rPr>
          <w:rFonts w:ascii="Calibri" w:eastAsiaTheme="minorEastAsia" w:hAnsi="Calibri" w:cs="Calibri"/>
          <w:sz w:val="22"/>
          <w:szCs w:val="22"/>
          <w:lang w:val="en-US" w:eastAsia="ko-KR"/>
        </w:rPr>
      </w:pPr>
    </w:p>
    <w:p w14:paraId="0B066DD1" w14:textId="61DEA4D7" w:rsidR="001E605C" w:rsidRDefault="001E605C"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 xml:space="preserve">Alt </w:t>
      </w:r>
      <w:r>
        <w:rPr>
          <w:rFonts w:ascii="Calibri" w:eastAsiaTheme="minorEastAsia" w:hAnsi="Calibri" w:cs="Calibri"/>
          <w:sz w:val="22"/>
          <w:szCs w:val="22"/>
          <w:lang w:val="en-US" w:eastAsia="ko-KR"/>
        </w:rPr>
        <w:t>2</w:t>
      </w:r>
      <w:r>
        <w:rPr>
          <w:rFonts w:ascii="Calibri" w:eastAsiaTheme="minorEastAsia" w:hAnsi="Calibri" w:cs="Calibri" w:hint="eastAsia"/>
          <w:sz w:val="22"/>
          <w:szCs w:val="22"/>
          <w:lang w:val="en-US" w:eastAsia="ko-KR"/>
        </w:rPr>
        <w:t>:</w:t>
      </w:r>
    </w:p>
    <w:p w14:paraId="10AF9DBB" w14:textId="77777777" w:rsidR="001E605C" w:rsidRDefault="001E605C" w:rsidP="00A661EE">
      <w:pPr>
        <w:numPr>
          <w:ilvl w:val="0"/>
          <w:numId w:val="6"/>
        </w:numPr>
        <w:overflowPunct w:val="0"/>
        <w:spacing w:after="0"/>
        <w:jc w:val="both"/>
        <w:rPr>
          <w:rFonts w:ascii="Calibri" w:eastAsia="굴림" w:hAnsi="Calibri" w:cs="Calibri"/>
          <w:i/>
          <w:iCs/>
          <w:color w:val="auto"/>
          <w:sz w:val="22"/>
          <w:szCs w:val="22"/>
          <w:lang w:val="en-US" w:eastAsia="ko-KR"/>
        </w:rPr>
      </w:pPr>
      <w:r w:rsidRPr="00EC376C">
        <w:rPr>
          <w:rFonts w:ascii="Calibri" w:eastAsia="굴림" w:hAnsi="Calibri" w:cs="Calibri"/>
          <w:i/>
          <w:iCs/>
          <w:color w:val="auto"/>
          <w:sz w:val="22"/>
          <w:szCs w:val="22"/>
          <w:lang w:val="en-US" w:eastAsia="ko-KR"/>
        </w:rPr>
        <w:t xml:space="preserve">For Scheme </w:t>
      </w:r>
      <w:r>
        <w:rPr>
          <w:rFonts w:ascii="Calibri" w:eastAsia="굴림" w:hAnsi="Calibri" w:cs="Calibri"/>
          <w:i/>
          <w:iCs/>
          <w:color w:val="auto"/>
          <w:sz w:val="22"/>
          <w:szCs w:val="22"/>
          <w:lang w:val="en-US" w:eastAsia="ko-KR"/>
        </w:rPr>
        <w:t>2</w:t>
      </w:r>
      <w:r w:rsidRPr="00EC376C">
        <w:rPr>
          <w:rFonts w:ascii="Calibri" w:eastAsia="굴림" w:hAnsi="Calibri" w:cs="Calibri"/>
          <w:i/>
          <w:iCs/>
          <w:color w:val="auto"/>
          <w:sz w:val="22"/>
          <w:szCs w:val="22"/>
          <w:lang w:val="en-US" w:eastAsia="ko-KR"/>
        </w:rPr>
        <w:t xml:space="preserve">, </w:t>
      </w:r>
    </w:p>
    <w:p w14:paraId="3C42C841" w14:textId="77777777" w:rsidR="001E605C" w:rsidRDefault="001E605C" w:rsidP="00A661EE">
      <w:pPr>
        <w:numPr>
          <w:ilvl w:val="1"/>
          <w:numId w:val="6"/>
        </w:numPr>
        <w:overflowPunct w:val="0"/>
        <w:spacing w:after="0"/>
        <w:jc w:val="both"/>
        <w:rPr>
          <w:rFonts w:ascii="Calibri" w:eastAsia="굴림" w:hAnsi="Calibri" w:cs="Calibri"/>
          <w:i/>
          <w:iCs/>
          <w:color w:val="auto"/>
          <w:sz w:val="22"/>
          <w:szCs w:val="22"/>
          <w:lang w:val="en-US" w:eastAsia="ko-KR"/>
        </w:rPr>
      </w:pPr>
      <w:r w:rsidRPr="001E605C">
        <w:rPr>
          <w:rFonts w:ascii="Calibri" w:eastAsia="굴림" w:hAnsi="Calibri" w:cs="Calibri"/>
          <w:i/>
          <w:iCs/>
          <w:color w:val="auto"/>
          <w:sz w:val="22"/>
          <w:szCs w:val="22"/>
          <w:lang w:val="en-US" w:eastAsia="ko-KR"/>
        </w:rPr>
        <w:t>m_0</w:t>
      </w:r>
      <w:r>
        <w:rPr>
          <w:rFonts w:ascii="Calibri" w:eastAsia="굴림" w:hAnsi="Calibri" w:cs="Calibri"/>
          <w:i/>
          <w:iCs/>
          <w:color w:val="auto"/>
          <w:sz w:val="22"/>
          <w:szCs w:val="22"/>
          <w:lang w:val="en-US" w:eastAsia="ko-KR"/>
        </w:rPr>
        <w:t xml:space="preserve"> and </w:t>
      </w:r>
      <w:r w:rsidRPr="001E605C">
        <w:rPr>
          <w:rFonts w:ascii="Calibri" w:eastAsia="굴림" w:hAnsi="Calibri" w:cs="Calibri"/>
          <w:i/>
          <w:iCs/>
          <w:color w:val="auto"/>
          <w:sz w:val="22"/>
          <w:szCs w:val="22"/>
          <w:lang w:val="en-US" w:eastAsia="ko-KR"/>
        </w:rPr>
        <w:t xml:space="preserve">PRB </w:t>
      </w:r>
      <w:r>
        <w:rPr>
          <w:rFonts w:ascii="Calibri" w:eastAsia="굴림" w:hAnsi="Calibri" w:cs="Calibri"/>
          <w:i/>
          <w:iCs/>
          <w:color w:val="auto"/>
          <w:sz w:val="22"/>
          <w:szCs w:val="22"/>
          <w:lang w:val="en-US" w:eastAsia="ko-KR"/>
        </w:rPr>
        <w:t xml:space="preserve">for PSFCH used for a resource </w:t>
      </w:r>
      <w:proofErr w:type="spellStart"/>
      <w:r>
        <w:rPr>
          <w:rFonts w:ascii="Calibri" w:eastAsia="굴림" w:hAnsi="Calibri" w:cs="Calibri"/>
          <w:i/>
          <w:iCs/>
          <w:color w:val="auto"/>
          <w:sz w:val="22"/>
          <w:szCs w:val="22"/>
          <w:lang w:val="en-US" w:eastAsia="ko-KR"/>
        </w:rPr>
        <w:t>conflit</w:t>
      </w:r>
      <w:proofErr w:type="spellEnd"/>
      <w:r>
        <w:rPr>
          <w:rFonts w:ascii="Calibri" w:eastAsia="굴림" w:hAnsi="Calibri" w:cs="Calibri"/>
          <w:i/>
          <w:iCs/>
          <w:color w:val="auto"/>
          <w:sz w:val="22"/>
          <w:szCs w:val="22"/>
          <w:lang w:val="en-US" w:eastAsia="ko-KR"/>
        </w:rPr>
        <w:t xml:space="preserve"> indication are derived i</w:t>
      </w:r>
      <w:r w:rsidRPr="001E605C">
        <w:rPr>
          <w:rFonts w:ascii="Calibri" w:eastAsia="굴림" w:hAnsi="Calibri" w:cs="Calibri"/>
          <w:i/>
          <w:iCs/>
          <w:color w:val="auto"/>
          <w:sz w:val="22"/>
          <w:szCs w:val="22"/>
          <w:lang w:val="en-US" w:eastAsia="ko-KR"/>
        </w:rPr>
        <w:t>n the same way as specified in TS 38.213 Section 16.3</w:t>
      </w:r>
    </w:p>
    <w:p w14:paraId="69093DBA" w14:textId="792CE08B" w:rsidR="001E605C" w:rsidRDefault="001E605C" w:rsidP="00A661EE">
      <w:pPr>
        <w:numPr>
          <w:ilvl w:val="1"/>
          <w:numId w:val="6"/>
        </w:numPr>
        <w:overflowPunct w:val="0"/>
        <w:spacing w:after="0"/>
        <w:jc w:val="both"/>
        <w:rPr>
          <w:rFonts w:ascii="Calibri" w:eastAsia="굴림" w:hAnsi="Calibri" w:cs="Calibri"/>
          <w:i/>
          <w:iCs/>
          <w:color w:val="auto"/>
          <w:sz w:val="22"/>
          <w:szCs w:val="22"/>
          <w:lang w:val="en-US" w:eastAsia="ko-KR"/>
        </w:rPr>
      </w:pPr>
      <w:r>
        <w:rPr>
          <w:rFonts w:ascii="Calibri" w:eastAsia="굴림" w:hAnsi="Calibri" w:cs="Calibri"/>
          <w:i/>
          <w:iCs/>
          <w:color w:val="auto"/>
          <w:sz w:val="22"/>
          <w:szCs w:val="22"/>
          <w:lang w:val="en-US" w:eastAsia="ko-KR"/>
        </w:rPr>
        <w:t xml:space="preserve">Value of </w:t>
      </w:r>
      <w:proofErr w:type="spellStart"/>
      <w:r>
        <w:rPr>
          <w:rFonts w:ascii="Calibri" w:eastAsia="굴림" w:hAnsi="Calibri" w:cs="Calibri"/>
          <w:i/>
          <w:iCs/>
          <w:color w:val="auto"/>
          <w:sz w:val="22"/>
          <w:szCs w:val="22"/>
          <w:lang w:val="en-US" w:eastAsia="ko-KR"/>
        </w:rPr>
        <w:t>m_CS</w:t>
      </w:r>
      <w:proofErr w:type="spellEnd"/>
      <w:r>
        <w:rPr>
          <w:rFonts w:ascii="Calibri" w:eastAsia="굴림" w:hAnsi="Calibri" w:cs="Calibri"/>
          <w:i/>
          <w:iCs/>
          <w:color w:val="auto"/>
          <w:sz w:val="22"/>
          <w:szCs w:val="22"/>
          <w:lang w:val="en-US" w:eastAsia="ko-KR"/>
        </w:rPr>
        <w:t xml:space="preserve"> is always 0</w:t>
      </w:r>
    </w:p>
    <w:p w14:paraId="23D3AFA7" w14:textId="77777777" w:rsidR="001E605C" w:rsidRPr="00AD669B" w:rsidRDefault="001E605C" w:rsidP="00A661EE">
      <w:pPr>
        <w:spacing w:after="0"/>
        <w:jc w:val="both"/>
        <w:rPr>
          <w:rFonts w:ascii="Calibri" w:eastAsiaTheme="minorEastAsia" w:hAnsi="Calibri" w:cs="Calibri"/>
          <w:sz w:val="22"/>
          <w:szCs w:val="22"/>
          <w:lang w:val="en-US" w:eastAsia="ko-KR"/>
        </w:rPr>
      </w:pPr>
    </w:p>
    <w:p w14:paraId="08222E05" w14:textId="6826E429" w:rsidR="001E605C" w:rsidRDefault="001E605C"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 xml:space="preserve">Alt </w:t>
      </w:r>
      <w:r>
        <w:rPr>
          <w:rFonts w:ascii="Calibri" w:eastAsiaTheme="minorEastAsia" w:hAnsi="Calibri" w:cs="Calibri"/>
          <w:sz w:val="22"/>
          <w:szCs w:val="22"/>
          <w:lang w:val="en-US" w:eastAsia="ko-KR"/>
        </w:rPr>
        <w:t>3</w:t>
      </w:r>
      <w:r>
        <w:rPr>
          <w:rFonts w:ascii="Calibri" w:eastAsiaTheme="minorEastAsia" w:hAnsi="Calibri" w:cs="Calibri" w:hint="eastAsia"/>
          <w:sz w:val="22"/>
          <w:szCs w:val="22"/>
          <w:lang w:val="en-US" w:eastAsia="ko-KR"/>
        </w:rPr>
        <w:t>:</w:t>
      </w:r>
    </w:p>
    <w:p w14:paraId="224C1E94" w14:textId="77777777" w:rsidR="001E605C" w:rsidRDefault="001E605C" w:rsidP="00A661EE">
      <w:pPr>
        <w:numPr>
          <w:ilvl w:val="0"/>
          <w:numId w:val="6"/>
        </w:numPr>
        <w:overflowPunct w:val="0"/>
        <w:spacing w:after="0"/>
        <w:jc w:val="both"/>
        <w:rPr>
          <w:rFonts w:ascii="Calibri" w:eastAsia="굴림" w:hAnsi="Calibri" w:cs="Calibri"/>
          <w:i/>
          <w:iCs/>
          <w:color w:val="auto"/>
          <w:sz w:val="22"/>
          <w:szCs w:val="22"/>
          <w:lang w:val="en-US" w:eastAsia="ko-KR"/>
        </w:rPr>
      </w:pPr>
      <w:r w:rsidRPr="00EC376C">
        <w:rPr>
          <w:rFonts w:ascii="Calibri" w:eastAsia="굴림" w:hAnsi="Calibri" w:cs="Calibri"/>
          <w:i/>
          <w:iCs/>
          <w:color w:val="auto"/>
          <w:sz w:val="22"/>
          <w:szCs w:val="22"/>
          <w:lang w:val="en-US" w:eastAsia="ko-KR"/>
        </w:rPr>
        <w:t xml:space="preserve">For Scheme </w:t>
      </w:r>
      <w:r>
        <w:rPr>
          <w:rFonts w:ascii="Calibri" w:eastAsia="굴림" w:hAnsi="Calibri" w:cs="Calibri"/>
          <w:i/>
          <w:iCs/>
          <w:color w:val="auto"/>
          <w:sz w:val="22"/>
          <w:szCs w:val="22"/>
          <w:lang w:val="en-US" w:eastAsia="ko-KR"/>
        </w:rPr>
        <w:t>2</w:t>
      </w:r>
      <w:r w:rsidRPr="00EC376C">
        <w:rPr>
          <w:rFonts w:ascii="Calibri" w:eastAsia="굴림" w:hAnsi="Calibri" w:cs="Calibri"/>
          <w:i/>
          <w:iCs/>
          <w:color w:val="auto"/>
          <w:sz w:val="22"/>
          <w:szCs w:val="22"/>
          <w:lang w:val="en-US" w:eastAsia="ko-KR"/>
        </w:rPr>
        <w:t xml:space="preserve">, </w:t>
      </w:r>
    </w:p>
    <w:p w14:paraId="5D3DE669" w14:textId="5E2FAA7B" w:rsidR="001E605C" w:rsidRDefault="001E605C" w:rsidP="00A661EE">
      <w:pPr>
        <w:numPr>
          <w:ilvl w:val="1"/>
          <w:numId w:val="6"/>
        </w:numPr>
        <w:overflowPunct w:val="0"/>
        <w:spacing w:after="0"/>
        <w:jc w:val="both"/>
        <w:rPr>
          <w:rFonts w:ascii="Calibri" w:eastAsia="굴림" w:hAnsi="Calibri" w:cs="Calibri"/>
          <w:i/>
          <w:iCs/>
          <w:color w:val="auto"/>
          <w:sz w:val="22"/>
          <w:szCs w:val="22"/>
          <w:lang w:val="en-US" w:eastAsia="ko-KR"/>
        </w:rPr>
      </w:pPr>
      <w:r w:rsidRPr="001E605C">
        <w:rPr>
          <w:rFonts w:ascii="Calibri" w:eastAsia="굴림" w:hAnsi="Calibri" w:cs="Calibri"/>
          <w:i/>
          <w:iCs/>
          <w:color w:val="auto"/>
          <w:sz w:val="22"/>
          <w:szCs w:val="22"/>
          <w:lang w:val="en-US" w:eastAsia="ko-KR"/>
        </w:rPr>
        <w:t>m_0</w:t>
      </w:r>
      <w:r>
        <w:rPr>
          <w:rFonts w:ascii="Calibri" w:eastAsia="굴림" w:hAnsi="Calibri" w:cs="Calibri"/>
          <w:i/>
          <w:iCs/>
          <w:color w:val="auto"/>
          <w:sz w:val="22"/>
          <w:szCs w:val="22"/>
          <w:lang w:val="en-US" w:eastAsia="ko-KR"/>
        </w:rPr>
        <w:t xml:space="preserve"> and </w:t>
      </w:r>
      <w:r w:rsidRPr="001E605C">
        <w:rPr>
          <w:rFonts w:ascii="Calibri" w:eastAsia="굴림" w:hAnsi="Calibri" w:cs="Calibri"/>
          <w:i/>
          <w:iCs/>
          <w:color w:val="auto"/>
          <w:sz w:val="22"/>
          <w:szCs w:val="22"/>
          <w:lang w:val="en-US" w:eastAsia="ko-KR"/>
        </w:rPr>
        <w:t xml:space="preserve">PRB </w:t>
      </w:r>
      <w:r>
        <w:rPr>
          <w:rFonts w:ascii="Calibri" w:eastAsia="굴림" w:hAnsi="Calibri" w:cs="Calibri"/>
          <w:i/>
          <w:iCs/>
          <w:color w:val="auto"/>
          <w:sz w:val="22"/>
          <w:szCs w:val="22"/>
          <w:lang w:val="en-US" w:eastAsia="ko-KR"/>
        </w:rPr>
        <w:t xml:space="preserve">for PSFCH used for a resource </w:t>
      </w:r>
      <w:proofErr w:type="spellStart"/>
      <w:r>
        <w:rPr>
          <w:rFonts w:ascii="Calibri" w:eastAsia="굴림" w:hAnsi="Calibri" w:cs="Calibri"/>
          <w:i/>
          <w:iCs/>
          <w:color w:val="auto"/>
          <w:sz w:val="22"/>
          <w:szCs w:val="22"/>
          <w:lang w:val="en-US" w:eastAsia="ko-KR"/>
        </w:rPr>
        <w:t>conflit</w:t>
      </w:r>
      <w:proofErr w:type="spellEnd"/>
      <w:r>
        <w:rPr>
          <w:rFonts w:ascii="Calibri" w:eastAsia="굴림" w:hAnsi="Calibri" w:cs="Calibri"/>
          <w:i/>
          <w:iCs/>
          <w:color w:val="auto"/>
          <w:sz w:val="22"/>
          <w:szCs w:val="22"/>
          <w:lang w:val="en-US" w:eastAsia="ko-KR"/>
        </w:rPr>
        <w:t xml:space="preserve"> indication are derived i</w:t>
      </w:r>
      <w:r w:rsidRPr="001E605C">
        <w:rPr>
          <w:rFonts w:ascii="Calibri" w:eastAsia="굴림" w:hAnsi="Calibri" w:cs="Calibri"/>
          <w:i/>
          <w:iCs/>
          <w:color w:val="auto"/>
          <w:sz w:val="22"/>
          <w:szCs w:val="22"/>
          <w:lang w:val="en-US" w:eastAsia="ko-KR"/>
        </w:rPr>
        <w:t>n the same way as specified in TS 38.213 Section 16.3</w:t>
      </w:r>
      <w:r>
        <w:rPr>
          <w:rFonts w:ascii="Calibri" w:eastAsia="굴림" w:hAnsi="Calibri" w:cs="Calibri"/>
          <w:i/>
          <w:iCs/>
          <w:color w:val="auto"/>
          <w:sz w:val="22"/>
          <w:szCs w:val="22"/>
          <w:lang w:val="en-US" w:eastAsia="ko-KR"/>
        </w:rPr>
        <w:t xml:space="preserve"> except that </w:t>
      </w:r>
    </w:p>
    <w:p w14:paraId="370BE3D1" w14:textId="74EBB3B8" w:rsidR="001E605C" w:rsidRDefault="001E605C" w:rsidP="00A661EE">
      <w:pPr>
        <w:numPr>
          <w:ilvl w:val="2"/>
          <w:numId w:val="6"/>
        </w:numPr>
        <w:overflowPunct w:val="0"/>
        <w:spacing w:after="0"/>
        <w:jc w:val="both"/>
        <w:rPr>
          <w:rFonts w:ascii="Calibri" w:eastAsia="굴림" w:hAnsi="Calibri" w:cs="Calibri"/>
          <w:i/>
          <w:iCs/>
          <w:color w:val="auto"/>
          <w:sz w:val="22"/>
          <w:szCs w:val="22"/>
          <w:lang w:val="en-US" w:eastAsia="ko-KR"/>
        </w:rPr>
      </w:pPr>
      <w:r>
        <w:rPr>
          <w:rFonts w:ascii="Calibri" w:eastAsia="굴림" w:hAnsi="Calibri" w:cs="Calibri"/>
          <w:i/>
          <w:iCs/>
          <w:color w:val="auto"/>
          <w:sz w:val="22"/>
          <w:szCs w:val="22"/>
          <w:lang w:val="en-US" w:eastAsia="ko-KR"/>
        </w:rPr>
        <w:t>addition offset is applied to a PSFCH resource index to indicate a condition type of a resource conflict</w:t>
      </w:r>
    </w:p>
    <w:p w14:paraId="2ABD3166" w14:textId="77777777" w:rsidR="001E605C" w:rsidRDefault="001E605C" w:rsidP="00A661EE">
      <w:pPr>
        <w:numPr>
          <w:ilvl w:val="1"/>
          <w:numId w:val="6"/>
        </w:numPr>
        <w:overflowPunct w:val="0"/>
        <w:spacing w:after="0"/>
        <w:jc w:val="both"/>
        <w:rPr>
          <w:rFonts w:ascii="Calibri" w:eastAsia="굴림" w:hAnsi="Calibri" w:cs="Calibri"/>
          <w:i/>
          <w:iCs/>
          <w:color w:val="auto"/>
          <w:sz w:val="22"/>
          <w:szCs w:val="22"/>
          <w:lang w:val="en-US" w:eastAsia="ko-KR"/>
        </w:rPr>
      </w:pPr>
      <w:r>
        <w:rPr>
          <w:rFonts w:ascii="Calibri" w:eastAsia="굴림" w:hAnsi="Calibri" w:cs="Calibri"/>
          <w:i/>
          <w:iCs/>
          <w:color w:val="auto"/>
          <w:sz w:val="22"/>
          <w:szCs w:val="22"/>
          <w:lang w:val="en-US" w:eastAsia="ko-KR"/>
        </w:rPr>
        <w:t xml:space="preserve">Value of </w:t>
      </w:r>
      <w:proofErr w:type="spellStart"/>
      <w:r>
        <w:rPr>
          <w:rFonts w:ascii="Calibri" w:eastAsia="굴림" w:hAnsi="Calibri" w:cs="Calibri"/>
          <w:i/>
          <w:iCs/>
          <w:color w:val="auto"/>
          <w:sz w:val="22"/>
          <w:szCs w:val="22"/>
          <w:lang w:val="en-US" w:eastAsia="ko-KR"/>
        </w:rPr>
        <w:t>m_CS</w:t>
      </w:r>
      <w:proofErr w:type="spellEnd"/>
      <w:r>
        <w:rPr>
          <w:rFonts w:ascii="Calibri" w:eastAsia="굴림" w:hAnsi="Calibri" w:cs="Calibri"/>
          <w:i/>
          <w:iCs/>
          <w:color w:val="auto"/>
          <w:sz w:val="22"/>
          <w:szCs w:val="22"/>
          <w:lang w:val="en-US" w:eastAsia="ko-KR"/>
        </w:rPr>
        <w:t xml:space="preserve"> is always 0</w:t>
      </w:r>
    </w:p>
    <w:p w14:paraId="470BBB74" w14:textId="77777777" w:rsidR="00AD669B" w:rsidRPr="001E605C" w:rsidRDefault="00AD669B" w:rsidP="00A661EE">
      <w:pPr>
        <w:spacing w:after="0"/>
        <w:jc w:val="both"/>
        <w:rPr>
          <w:rFonts w:ascii="Calibri" w:eastAsiaTheme="minorEastAsia" w:hAnsi="Calibri" w:cs="Calibri"/>
          <w:sz w:val="22"/>
          <w:szCs w:val="22"/>
          <w:lang w:val="en-US" w:eastAsia="ko-KR"/>
        </w:rPr>
      </w:pPr>
    </w:p>
    <w:p w14:paraId="360F6854" w14:textId="77777777" w:rsidR="001E605C" w:rsidRDefault="001E605C" w:rsidP="00A661EE">
      <w:pPr>
        <w:spacing w:after="0"/>
        <w:jc w:val="both"/>
        <w:rPr>
          <w:rFonts w:ascii="Calibri" w:eastAsiaTheme="minorEastAsia" w:hAnsi="Calibri" w:cs="Calibri"/>
          <w:sz w:val="22"/>
          <w:szCs w:val="22"/>
          <w:lang w:val="en-US" w:eastAsia="ko-KR"/>
        </w:rPr>
      </w:pPr>
    </w:p>
    <w:p w14:paraId="15196044" w14:textId="77777777" w:rsidR="001E605C" w:rsidRPr="00772288" w:rsidRDefault="001E605C" w:rsidP="00A661EE">
      <w:pPr>
        <w:spacing w:after="0"/>
        <w:jc w:val="both"/>
        <w:rPr>
          <w:rFonts w:ascii="Calibri" w:hAnsi="Calibri" w:cs="Calibri"/>
          <w:b/>
          <w:sz w:val="22"/>
        </w:rPr>
      </w:pPr>
      <w:r w:rsidRPr="00772288">
        <w:rPr>
          <w:rFonts w:ascii="Calibri" w:hAnsi="Calibri" w:cs="Calibri"/>
          <w:b/>
          <w:sz w:val="22"/>
        </w:rPr>
        <w:t>FL’s observation:</w:t>
      </w:r>
    </w:p>
    <w:p w14:paraId="483945A7" w14:textId="3124FE04" w:rsidR="001E605C" w:rsidRDefault="00D00F39" w:rsidP="00A661EE">
      <w:pPr>
        <w:spacing w:after="0"/>
        <w:jc w:val="both"/>
        <w:rPr>
          <w:rFonts w:ascii="Calibri" w:hAnsi="Calibri" w:cs="Calibri"/>
          <w:sz w:val="22"/>
        </w:rPr>
      </w:pPr>
      <w:r>
        <w:rPr>
          <w:rFonts w:ascii="Calibri" w:eastAsiaTheme="minorEastAsia" w:hAnsi="Calibri" w:cs="Calibri" w:hint="eastAsia"/>
          <w:sz w:val="22"/>
          <w:lang w:eastAsia="ko-KR"/>
        </w:rPr>
        <w:lastRenderedPageBreak/>
        <w:t xml:space="preserve">Clear majority is observed for the time gap between </w:t>
      </w:r>
      <w:r>
        <w:rPr>
          <w:rFonts w:ascii="Calibri" w:hAnsi="Calibri" w:cs="Calibri"/>
          <w:sz w:val="22"/>
        </w:rPr>
        <w:t>a</w:t>
      </w:r>
      <w:r w:rsidRPr="00D00F39">
        <w:rPr>
          <w:rFonts w:ascii="Calibri" w:hAnsi="Calibri" w:cs="Calibri"/>
          <w:sz w:val="22"/>
        </w:rPr>
        <w:t xml:space="preserve"> PSFCH and SCI(s) scheduling conflicting TBs</w:t>
      </w:r>
      <w:r>
        <w:rPr>
          <w:rFonts w:ascii="Calibri" w:hAnsi="Calibri" w:cs="Calibri"/>
          <w:sz w:val="22"/>
        </w:rPr>
        <w:t xml:space="preserve"> w</w:t>
      </w:r>
      <w:r w:rsidRPr="00D00F39">
        <w:rPr>
          <w:rFonts w:ascii="Calibri" w:hAnsi="Calibri" w:cs="Calibri"/>
          <w:sz w:val="22"/>
        </w:rPr>
        <w:t>hen PSFCH occasion is derived by a slot where expected/potential resource conflict occurs on PSSCH resource indicated by UE-B’s SCI</w:t>
      </w:r>
      <w:r>
        <w:rPr>
          <w:rFonts w:ascii="Calibri" w:hAnsi="Calibri" w:cs="Calibri"/>
          <w:sz w:val="22"/>
        </w:rPr>
        <w:t xml:space="preserve">. FL suggests to apply the same processing time for the case when </w:t>
      </w:r>
      <w:r w:rsidRPr="00D00F39">
        <w:rPr>
          <w:rFonts w:ascii="Calibri" w:hAnsi="Calibri" w:cs="Calibri"/>
          <w:sz w:val="22"/>
        </w:rPr>
        <w:t>PSFCH occasion is derived by a slot where UE-B’s SCI is transmitted</w:t>
      </w:r>
      <w:r>
        <w:rPr>
          <w:rFonts w:ascii="Calibri" w:hAnsi="Calibri" w:cs="Calibri"/>
          <w:sz w:val="22"/>
        </w:rPr>
        <w:t>.</w:t>
      </w:r>
    </w:p>
    <w:p w14:paraId="1965E9D9" w14:textId="77777777" w:rsidR="00D00F39" w:rsidRDefault="00D00F39" w:rsidP="00A661EE">
      <w:pPr>
        <w:spacing w:after="0"/>
        <w:jc w:val="both"/>
        <w:rPr>
          <w:rFonts w:ascii="Calibri" w:hAnsi="Calibri" w:cs="Calibri"/>
          <w:sz w:val="22"/>
        </w:rPr>
      </w:pPr>
    </w:p>
    <w:p w14:paraId="583203F0" w14:textId="733196DE" w:rsidR="001E605C" w:rsidRPr="00772288" w:rsidRDefault="001E605C" w:rsidP="00A661EE">
      <w:pPr>
        <w:spacing w:after="0"/>
        <w:jc w:val="both"/>
        <w:rPr>
          <w:rFonts w:ascii="Calibri" w:eastAsiaTheme="minorEastAsia" w:hAnsi="Calibri" w:cs="Calibri"/>
          <w:b/>
          <w:sz w:val="22"/>
          <w:u w:val="single"/>
          <w:lang w:eastAsia="ko-KR"/>
        </w:rPr>
      </w:pPr>
      <w:r w:rsidRPr="00772288">
        <w:rPr>
          <w:rFonts w:ascii="Calibri" w:eastAsiaTheme="minorEastAsia" w:hAnsi="Calibri" w:cs="Calibri" w:hint="eastAsia"/>
          <w:b/>
          <w:sz w:val="22"/>
          <w:highlight w:val="cyan"/>
          <w:u w:val="single"/>
          <w:lang w:eastAsia="ko-KR"/>
        </w:rPr>
        <w:t xml:space="preserve">Draft proposal </w:t>
      </w:r>
      <w:r>
        <w:rPr>
          <w:rFonts w:ascii="Calibri" w:eastAsiaTheme="minorEastAsia" w:hAnsi="Calibri" w:cs="Calibri"/>
          <w:b/>
          <w:sz w:val="22"/>
          <w:highlight w:val="cyan"/>
          <w:u w:val="single"/>
          <w:lang w:eastAsia="ko-KR"/>
        </w:rPr>
        <w:t>2</w:t>
      </w:r>
      <w:r w:rsidRPr="00772288">
        <w:rPr>
          <w:rFonts w:ascii="Calibri" w:eastAsiaTheme="minorEastAsia" w:hAnsi="Calibri" w:cs="Calibri" w:hint="eastAsia"/>
          <w:b/>
          <w:sz w:val="22"/>
          <w:highlight w:val="cyan"/>
          <w:u w:val="single"/>
          <w:lang w:eastAsia="ko-KR"/>
        </w:rPr>
        <w:t>-</w:t>
      </w:r>
      <w:r>
        <w:rPr>
          <w:rFonts w:ascii="Calibri" w:eastAsiaTheme="minorEastAsia" w:hAnsi="Calibri" w:cs="Calibri"/>
          <w:b/>
          <w:sz w:val="22"/>
          <w:highlight w:val="cyan"/>
          <w:u w:val="single"/>
          <w:lang w:eastAsia="ko-KR"/>
        </w:rPr>
        <w:t>2</w:t>
      </w:r>
    </w:p>
    <w:p w14:paraId="679D863B" w14:textId="77777777" w:rsidR="00D00F39" w:rsidRPr="00D00F39" w:rsidRDefault="00D00F39" w:rsidP="00A661EE">
      <w:pPr>
        <w:numPr>
          <w:ilvl w:val="0"/>
          <w:numId w:val="6"/>
        </w:numPr>
        <w:overflowPunct w:val="0"/>
        <w:spacing w:after="0"/>
        <w:jc w:val="both"/>
        <w:rPr>
          <w:rFonts w:ascii="Calibri" w:eastAsia="굴림" w:hAnsi="Calibri" w:cs="Calibri"/>
          <w:i/>
          <w:iCs/>
          <w:color w:val="auto"/>
          <w:sz w:val="22"/>
          <w:szCs w:val="22"/>
          <w:lang w:val="en-US" w:eastAsia="ko-KR"/>
        </w:rPr>
      </w:pPr>
      <w:r w:rsidRPr="00D00F39">
        <w:rPr>
          <w:rFonts w:ascii="Calibri" w:eastAsia="굴림" w:hAnsi="Calibri" w:cs="Calibri"/>
          <w:i/>
          <w:iCs/>
          <w:color w:val="auto"/>
          <w:sz w:val="22"/>
          <w:szCs w:val="22"/>
          <w:lang w:val="en-US" w:eastAsia="ko-KR"/>
        </w:rPr>
        <w:t>When PSFCH occasion is derived by a slot where expected/potential resource conflict occurs on PSSCH resource indicated by UE-B’s SCI, time gap between the PSFCH and SCI(s) scheduling conflicting TBs is larger than or equal to X value</w:t>
      </w:r>
    </w:p>
    <w:p w14:paraId="4CF17A0C" w14:textId="749495B6" w:rsidR="00D00F39" w:rsidRPr="00D00F39" w:rsidRDefault="00D00F39" w:rsidP="00A661EE">
      <w:pPr>
        <w:numPr>
          <w:ilvl w:val="1"/>
          <w:numId w:val="6"/>
        </w:numPr>
        <w:overflowPunct w:val="0"/>
        <w:spacing w:after="0"/>
        <w:jc w:val="both"/>
        <w:rPr>
          <w:rFonts w:ascii="Calibri" w:eastAsia="굴림" w:hAnsi="Calibri" w:cs="Calibri"/>
          <w:i/>
          <w:iCs/>
          <w:color w:val="auto"/>
          <w:sz w:val="22"/>
          <w:szCs w:val="22"/>
          <w:lang w:val="en-US" w:eastAsia="ko-KR"/>
        </w:rPr>
      </w:pPr>
      <w:r w:rsidRPr="00D00F39">
        <w:rPr>
          <w:rFonts w:ascii="Calibri" w:eastAsia="굴림" w:hAnsi="Calibri" w:cs="Calibri"/>
          <w:i/>
          <w:iCs/>
          <w:color w:val="auto"/>
          <w:sz w:val="22"/>
          <w:szCs w:val="22"/>
          <w:lang w:val="en-US" w:eastAsia="ko-KR"/>
        </w:rPr>
        <w:t xml:space="preserve">X = </w:t>
      </w:r>
      <w:proofErr w:type="spellStart"/>
      <w:r w:rsidRPr="00D00F39">
        <w:rPr>
          <w:rFonts w:ascii="Calibri" w:eastAsia="굴림" w:hAnsi="Calibri" w:cs="Calibri"/>
          <w:i/>
          <w:iCs/>
          <w:color w:val="auto"/>
          <w:sz w:val="22"/>
          <w:szCs w:val="22"/>
          <w:lang w:val="en-US" w:eastAsia="ko-KR"/>
        </w:rPr>
        <w:t>sl-MinTimeGapPSFCH</w:t>
      </w:r>
      <w:proofErr w:type="spellEnd"/>
    </w:p>
    <w:p w14:paraId="4256C03B" w14:textId="77777777" w:rsidR="001E605C" w:rsidRPr="00D00F39" w:rsidRDefault="001E605C" w:rsidP="00A661EE">
      <w:pPr>
        <w:spacing w:after="0"/>
        <w:jc w:val="both"/>
        <w:rPr>
          <w:rFonts w:ascii="Calibri" w:eastAsiaTheme="minorEastAsia" w:hAnsi="Calibri" w:cs="Calibri"/>
          <w:sz w:val="22"/>
          <w:szCs w:val="22"/>
          <w:lang w:val="en-US" w:eastAsia="ko-KR"/>
        </w:rPr>
      </w:pPr>
    </w:p>
    <w:p w14:paraId="7D560227" w14:textId="77777777" w:rsidR="00D00F39" w:rsidRDefault="00D00F39" w:rsidP="00A661EE">
      <w:pPr>
        <w:spacing w:after="0"/>
        <w:jc w:val="both"/>
        <w:rPr>
          <w:rFonts w:ascii="Calibri" w:eastAsiaTheme="minorEastAsia" w:hAnsi="Calibri" w:cs="Calibri"/>
          <w:sz w:val="22"/>
          <w:szCs w:val="22"/>
          <w:lang w:val="en-US" w:eastAsia="ko-KR"/>
        </w:rPr>
      </w:pPr>
    </w:p>
    <w:p w14:paraId="133D1B45" w14:textId="77777777" w:rsidR="00AD669B" w:rsidRDefault="00AD669B" w:rsidP="00A661EE">
      <w:pPr>
        <w:spacing w:after="0"/>
        <w:jc w:val="both"/>
        <w:rPr>
          <w:rFonts w:ascii="Calibri" w:eastAsiaTheme="minorEastAsia" w:hAnsi="Calibri" w:cs="Calibri"/>
          <w:sz w:val="22"/>
          <w:szCs w:val="22"/>
          <w:lang w:val="en-US" w:eastAsia="ko-KR"/>
        </w:rPr>
      </w:pPr>
    </w:p>
    <w:p w14:paraId="3DB13AF7" w14:textId="0B7192AD" w:rsidR="00AD669B" w:rsidRDefault="00AD669B" w:rsidP="00A661EE">
      <w:pPr>
        <w:pStyle w:val="afa"/>
        <w:widowControl/>
        <w:numPr>
          <w:ilvl w:val="0"/>
          <w:numId w:val="12"/>
        </w:numPr>
        <w:outlineLvl w:val="0"/>
        <w:rPr>
          <w:rFonts w:ascii="Calibri" w:hAnsi="Calibri" w:cs="Calibri"/>
          <w:b/>
          <w:sz w:val="28"/>
          <w:szCs w:val="28"/>
        </w:rPr>
      </w:pPr>
      <w:r>
        <w:rPr>
          <w:rFonts w:ascii="Calibri" w:hAnsi="Calibri" w:cs="Calibri"/>
          <w:b/>
          <w:sz w:val="28"/>
          <w:szCs w:val="28"/>
        </w:rPr>
        <w:t>1</w:t>
      </w:r>
      <w:r w:rsidRPr="00AD669B">
        <w:rPr>
          <w:rFonts w:ascii="Calibri" w:hAnsi="Calibri" w:cs="Calibri"/>
          <w:b/>
          <w:sz w:val="28"/>
          <w:szCs w:val="28"/>
          <w:vertAlign w:val="superscript"/>
        </w:rPr>
        <w:t>st</w:t>
      </w:r>
      <w:r>
        <w:rPr>
          <w:rFonts w:ascii="Calibri" w:hAnsi="Calibri" w:cs="Calibri"/>
          <w:b/>
          <w:sz w:val="28"/>
          <w:szCs w:val="28"/>
        </w:rPr>
        <w:t xml:space="preserve"> email discussion (Due date: </w:t>
      </w:r>
      <w:r w:rsidR="00640254">
        <w:rPr>
          <w:rFonts w:ascii="Calibri" w:hAnsi="Calibri" w:cs="Calibri"/>
          <w:b/>
          <w:color w:val="C00000"/>
          <w:sz w:val="28"/>
          <w:szCs w:val="28"/>
        </w:rPr>
        <w:t>January</w:t>
      </w:r>
      <w:r w:rsidR="00640254" w:rsidRPr="00640254">
        <w:rPr>
          <w:rFonts w:ascii="Calibri" w:hAnsi="Calibri" w:cs="Calibri"/>
          <w:b/>
          <w:color w:val="C00000"/>
          <w:sz w:val="28"/>
          <w:szCs w:val="28"/>
        </w:rPr>
        <w:t xml:space="preserve"> 1</w:t>
      </w:r>
      <w:r w:rsidR="00640254">
        <w:rPr>
          <w:rFonts w:ascii="Calibri" w:hAnsi="Calibri" w:cs="Calibri"/>
          <w:b/>
          <w:color w:val="C00000"/>
          <w:sz w:val="28"/>
          <w:szCs w:val="28"/>
        </w:rPr>
        <w:t>8</w:t>
      </w:r>
      <w:r w:rsidR="00640254" w:rsidRPr="00640254">
        <w:rPr>
          <w:rFonts w:ascii="Calibri" w:hAnsi="Calibri" w:cs="Calibri"/>
          <w:b/>
          <w:color w:val="C00000"/>
          <w:sz w:val="28"/>
          <w:szCs w:val="28"/>
          <w:vertAlign w:val="superscript"/>
        </w:rPr>
        <w:t>th</w:t>
      </w:r>
      <w:r w:rsidR="00640254">
        <w:rPr>
          <w:rFonts w:ascii="Calibri" w:hAnsi="Calibri" w:cs="Calibri"/>
          <w:b/>
          <w:color w:val="C00000"/>
          <w:sz w:val="28"/>
          <w:szCs w:val="28"/>
        </w:rPr>
        <w:t xml:space="preserve"> </w:t>
      </w:r>
      <w:r w:rsidR="00640254" w:rsidRPr="00640254">
        <w:rPr>
          <w:rFonts w:ascii="Calibri" w:hAnsi="Calibri" w:cs="Calibri"/>
          <w:b/>
          <w:color w:val="C00000"/>
          <w:sz w:val="28"/>
          <w:szCs w:val="28"/>
        </w:rPr>
        <w:t>4:59pm UTC</w:t>
      </w:r>
      <w:r>
        <w:rPr>
          <w:rFonts w:ascii="Calibri" w:hAnsi="Calibri" w:cs="Calibri"/>
          <w:b/>
          <w:sz w:val="28"/>
          <w:szCs w:val="28"/>
        </w:rPr>
        <w:t>)</w:t>
      </w:r>
    </w:p>
    <w:p w14:paraId="1F4D2ACB" w14:textId="096DB3B9" w:rsidR="008E68E1" w:rsidRPr="00E7394F" w:rsidRDefault="008E68E1" w:rsidP="00A661EE">
      <w:pPr>
        <w:spacing w:after="0"/>
        <w:jc w:val="both"/>
        <w:rPr>
          <w:rFonts w:ascii="Calibri" w:eastAsiaTheme="minorEastAsia" w:hAnsi="Calibri" w:cs="Calibri"/>
          <w:b/>
          <w:sz w:val="22"/>
          <w:szCs w:val="22"/>
          <w:lang w:val="en-US" w:eastAsia="ko-KR"/>
        </w:rPr>
      </w:pPr>
      <w:r w:rsidRPr="008E68E1">
        <w:rPr>
          <w:rFonts w:ascii="Calibri" w:eastAsiaTheme="minorEastAsia" w:hAnsi="Calibri" w:cs="Calibri"/>
          <w:sz w:val="22"/>
          <w:szCs w:val="22"/>
          <w:lang w:val="en-US" w:eastAsia="ko-KR"/>
        </w:rPr>
        <w:t xml:space="preserve">I ask companies to provide inputs </w:t>
      </w:r>
      <w:r w:rsidR="00E7394F">
        <w:rPr>
          <w:rFonts w:ascii="Calibri" w:eastAsiaTheme="minorEastAsia" w:hAnsi="Calibri" w:cs="Calibri"/>
          <w:sz w:val="22"/>
          <w:szCs w:val="22"/>
          <w:lang w:val="en-US" w:eastAsia="ko-KR"/>
        </w:rPr>
        <w:t xml:space="preserve">on questions in Section 3 </w:t>
      </w:r>
      <w:r w:rsidRPr="008E68E1">
        <w:rPr>
          <w:rFonts w:ascii="Calibri" w:eastAsiaTheme="minorEastAsia" w:hAnsi="Calibri" w:cs="Calibri"/>
          <w:sz w:val="22"/>
          <w:szCs w:val="22"/>
          <w:lang w:val="en-US" w:eastAsia="ko-KR"/>
        </w:rPr>
        <w:t xml:space="preserve">until </w:t>
      </w:r>
      <w:r w:rsidR="00E7394F" w:rsidRPr="00E7394F">
        <w:rPr>
          <w:rFonts w:ascii="Calibri" w:eastAsiaTheme="minorEastAsia" w:hAnsi="Calibri" w:cs="Calibri"/>
          <w:b/>
          <w:color w:val="C00000"/>
          <w:sz w:val="22"/>
          <w:szCs w:val="22"/>
          <w:lang w:val="en-US" w:eastAsia="ko-KR"/>
        </w:rPr>
        <w:t>January 18</w:t>
      </w:r>
      <w:r w:rsidR="00E7394F" w:rsidRPr="00E7394F">
        <w:rPr>
          <w:rFonts w:ascii="Calibri" w:eastAsiaTheme="minorEastAsia" w:hAnsi="Calibri" w:cs="Calibri"/>
          <w:b/>
          <w:color w:val="C00000"/>
          <w:sz w:val="22"/>
          <w:szCs w:val="22"/>
          <w:vertAlign w:val="superscript"/>
          <w:lang w:val="en-US" w:eastAsia="ko-KR"/>
        </w:rPr>
        <w:t>th</w:t>
      </w:r>
      <w:r w:rsidR="00E7394F" w:rsidRPr="00E7394F">
        <w:rPr>
          <w:rFonts w:ascii="Calibri" w:eastAsiaTheme="minorEastAsia" w:hAnsi="Calibri" w:cs="Calibri"/>
          <w:b/>
          <w:color w:val="C00000"/>
          <w:sz w:val="22"/>
          <w:szCs w:val="22"/>
          <w:lang w:val="en-US" w:eastAsia="ko-KR"/>
        </w:rPr>
        <w:t xml:space="preserve"> 4:59pm UTC</w:t>
      </w:r>
      <w:r w:rsidRPr="008E68E1">
        <w:rPr>
          <w:rFonts w:ascii="Calibri" w:eastAsiaTheme="minorEastAsia" w:hAnsi="Calibri" w:cs="Calibri"/>
          <w:sz w:val="22"/>
          <w:szCs w:val="22"/>
          <w:lang w:val="en-US" w:eastAsia="ko-KR"/>
        </w:rPr>
        <w:t>. To prepare/make more stable draft proposals before the start of the next GTW session, it would be highly appreciated if companies make comments as soon as possible. Also to make progress more efficiently</w:t>
      </w:r>
      <w:r w:rsidRPr="00E7394F">
        <w:rPr>
          <w:rFonts w:ascii="Calibri" w:eastAsiaTheme="minorEastAsia" w:hAnsi="Calibri" w:cs="Calibri"/>
          <w:b/>
          <w:sz w:val="22"/>
          <w:szCs w:val="22"/>
          <w:lang w:val="en-US" w:eastAsia="ko-KR"/>
        </w:rPr>
        <w:t>, I would like to encourage companies to directly provide “revised wording” or “new wording needed to be added”.</w:t>
      </w:r>
    </w:p>
    <w:p w14:paraId="0E570EEE" w14:textId="77777777" w:rsidR="00931482" w:rsidRDefault="00931482" w:rsidP="00A661EE">
      <w:pPr>
        <w:spacing w:after="0"/>
        <w:jc w:val="both"/>
        <w:rPr>
          <w:rFonts w:ascii="Calibri" w:eastAsiaTheme="minorEastAsia" w:hAnsi="Calibri" w:cs="Calibri"/>
          <w:sz w:val="22"/>
          <w:szCs w:val="22"/>
          <w:lang w:val="en-US" w:eastAsia="ko-KR"/>
        </w:rPr>
      </w:pPr>
    </w:p>
    <w:p w14:paraId="482B80DD" w14:textId="77777777" w:rsidR="00931482" w:rsidRDefault="00931482" w:rsidP="00A661EE">
      <w:pPr>
        <w:spacing w:after="0"/>
        <w:jc w:val="both"/>
        <w:rPr>
          <w:rFonts w:ascii="Calibri" w:eastAsiaTheme="minorEastAsia" w:hAnsi="Calibri" w:cs="Calibri"/>
          <w:sz w:val="22"/>
          <w:szCs w:val="22"/>
          <w:lang w:val="en-US" w:eastAsia="ko-KR"/>
        </w:rPr>
      </w:pPr>
    </w:p>
    <w:p w14:paraId="2BAF85C4" w14:textId="77777777" w:rsidR="00EA4E6E" w:rsidRPr="00705641" w:rsidRDefault="00EA4E6E" w:rsidP="00A661EE">
      <w:pPr>
        <w:pStyle w:val="afa"/>
        <w:widowControl/>
        <w:numPr>
          <w:ilvl w:val="1"/>
          <w:numId w:val="12"/>
        </w:numPr>
        <w:outlineLvl w:val="0"/>
        <w:rPr>
          <w:rFonts w:ascii="Calibri" w:hAnsi="Calibri" w:cs="Calibri"/>
          <w:b/>
          <w:sz w:val="28"/>
          <w:szCs w:val="28"/>
        </w:rPr>
      </w:pPr>
      <w:r>
        <w:rPr>
          <w:rFonts w:ascii="Calibri" w:hAnsi="Calibri" w:cs="Calibri"/>
          <w:b/>
          <w:sz w:val="28"/>
          <w:szCs w:val="28"/>
        </w:rPr>
        <w:t>Scheme 1</w:t>
      </w:r>
    </w:p>
    <w:p w14:paraId="75D77F36" w14:textId="72D89287" w:rsidR="00A57BF5" w:rsidRPr="00A57BF5" w:rsidRDefault="00A57BF5" w:rsidP="00A661EE">
      <w:pPr>
        <w:pStyle w:val="afa"/>
        <w:widowControl/>
        <w:numPr>
          <w:ilvl w:val="2"/>
          <w:numId w:val="12"/>
        </w:numPr>
        <w:outlineLvl w:val="0"/>
        <w:rPr>
          <w:rFonts w:ascii="Calibri" w:hAnsi="Calibri" w:cs="Calibri"/>
          <w:b/>
          <w:sz w:val="24"/>
          <w:szCs w:val="28"/>
        </w:rPr>
      </w:pPr>
      <w:r w:rsidRPr="00A57BF5">
        <w:rPr>
          <w:rFonts w:ascii="Calibri" w:hAnsi="Calibri" w:cs="Calibri"/>
          <w:b/>
          <w:sz w:val="24"/>
          <w:szCs w:val="28"/>
        </w:rPr>
        <w:t xml:space="preserve">Finalization of </w:t>
      </w:r>
      <w:proofErr w:type="spellStart"/>
      <w:r w:rsidRPr="00A57BF5">
        <w:rPr>
          <w:rFonts w:ascii="Calibri" w:hAnsi="Calibri" w:cs="Calibri"/>
          <w:b/>
          <w:sz w:val="24"/>
          <w:szCs w:val="28"/>
        </w:rPr>
        <w:t>behaviour</w:t>
      </w:r>
      <w:proofErr w:type="spellEnd"/>
      <w:r w:rsidRPr="00A57BF5">
        <w:rPr>
          <w:rFonts w:ascii="Calibri" w:hAnsi="Calibri" w:cs="Calibri"/>
          <w:b/>
          <w:sz w:val="24"/>
          <w:szCs w:val="28"/>
        </w:rPr>
        <w:t xml:space="preserve"> of UE-B receiving resource set(s) from UE-A(s)</w:t>
      </w:r>
    </w:p>
    <w:p w14:paraId="41EE4368" w14:textId="77777777" w:rsidR="00A57BF5" w:rsidRPr="00772288" w:rsidRDefault="00A57BF5" w:rsidP="00A661EE">
      <w:pPr>
        <w:spacing w:after="0"/>
        <w:jc w:val="both"/>
        <w:rPr>
          <w:rFonts w:ascii="Calibri" w:hAnsi="Calibri" w:cs="Calibri"/>
          <w:b/>
          <w:sz w:val="22"/>
        </w:rPr>
      </w:pPr>
      <w:r w:rsidRPr="00772288">
        <w:rPr>
          <w:rFonts w:ascii="Calibri" w:hAnsi="Calibri" w:cs="Calibri"/>
          <w:b/>
          <w:sz w:val="22"/>
        </w:rPr>
        <w:t>FL’s observation:</w:t>
      </w:r>
    </w:p>
    <w:p w14:paraId="1138A485" w14:textId="66F3B12E" w:rsidR="00A57BF5" w:rsidRDefault="00A57BF5"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On UE</w:t>
      </w:r>
      <w:r w:rsidR="0021316C">
        <w:rPr>
          <w:rFonts w:ascii="Calibri" w:eastAsiaTheme="minorEastAsia" w:hAnsi="Calibri" w:cs="Calibri"/>
          <w:sz w:val="22"/>
          <w:szCs w:val="22"/>
          <w:lang w:val="en-US" w:eastAsia="ko-KR"/>
        </w:rPr>
        <w:t>-B’s</w:t>
      </w:r>
      <w:r>
        <w:rPr>
          <w:rFonts w:ascii="Calibri" w:eastAsiaTheme="minorEastAsia" w:hAnsi="Calibri" w:cs="Calibri" w:hint="eastAsia"/>
          <w:sz w:val="22"/>
          <w:szCs w:val="22"/>
          <w:lang w:val="en-US" w:eastAsia="ko-KR"/>
        </w:rPr>
        <w:t xml:space="preserve"> </w:t>
      </w:r>
      <w:r>
        <w:rPr>
          <w:rFonts w:ascii="Calibri" w:eastAsiaTheme="minorEastAsia" w:hAnsi="Calibri" w:cs="Calibri"/>
          <w:sz w:val="22"/>
          <w:szCs w:val="22"/>
          <w:lang w:val="en-US" w:eastAsia="ko-KR"/>
        </w:rPr>
        <w:t>behavior</w:t>
      </w:r>
      <w:r>
        <w:rPr>
          <w:rFonts w:ascii="Calibri" w:eastAsiaTheme="minorEastAsia" w:hAnsi="Calibri" w:cs="Calibri" w:hint="eastAsia"/>
          <w:sz w:val="22"/>
          <w:szCs w:val="22"/>
          <w:lang w:val="en-US" w:eastAsia="ko-KR"/>
        </w:rPr>
        <w:t xml:space="preserve"> </w:t>
      </w:r>
      <w:r>
        <w:rPr>
          <w:rFonts w:ascii="Calibri" w:eastAsiaTheme="minorEastAsia" w:hAnsi="Calibri" w:cs="Calibri"/>
          <w:sz w:val="22"/>
          <w:szCs w:val="22"/>
          <w:lang w:val="en-US" w:eastAsia="ko-KR"/>
        </w:rPr>
        <w:t xml:space="preserve">for Scheme 1 with preferred resource set Option </w:t>
      </w:r>
      <w:proofErr w:type="gramStart"/>
      <w:r>
        <w:rPr>
          <w:rFonts w:ascii="Calibri" w:eastAsiaTheme="minorEastAsia" w:hAnsi="Calibri" w:cs="Calibri"/>
          <w:sz w:val="22"/>
          <w:szCs w:val="22"/>
          <w:lang w:val="en-US" w:eastAsia="ko-KR"/>
        </w:rPr>
        <w:t>A</w:t>
      </w:r>
      <w:proofErr w:type="gramEnd"/>
      <w:r>
        <w:rPr>
          <w:rFonts w:ascii="Calibri" w:eastAsiaTheme="minorEastAsia" w:hAnsi="Calibri" w:cs="Calibri"/>
          <w:sz w:val="22"/>
          <w:szCs w:val="22"/>
          <w:lang w:val="en-US" w:eastAsia="ko-KR"/>
        </w:rPr>
        <w:t xml:space="preserve">, majority companies support having the same MAC layer procedure regardless of a container of the preferred resource set. </w:t>
      </w:r>
    </w:p>
    <w:p w14:paraId="6C9CB918" w14:textId="77777777" w:rsidR="00A57BF5" w:rsidRDefault="00A57BF5" w:rsidP="00A661EE">
      <w:pPr>
        <w:spacing w:after="0"/>
        <w:jc w:val="both"/>
        <w:rPr>
          <w:rFonts w:ascii="Calibri" w:eastAsiaTheme="minorEastAsia" w:hAnsi="Calibri" w:cs="Calibri"/>
          <w:sz w:val="22"/>
          <w:szCs w:val="22"/>
          <w:lang w:val="en-US" w:eastAsia="ko-KR"/>
        </w:rPr>
      </w:pPr>
    </w:p>
    <w:p w14:paraId="02FFAF12" w14:textId="25EBFAD1" w:rsidR="001A7512" w:rsidRPr="001A7512" w:rsidRDefault="00A57BF5"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Q3-1: Do you agree following proposal?</w:t>
      </w:r>
    </w:p>
    <w:p w14:paraId="10B95910" w14:textId="2E46503F" w:rsidR="00A57BF5" w:rsidRDefault="00A57BF5" w:rsidP="00A661EE">
      <w:pPr>
        <w:pStyle w:val="afa"/>
        <w:widowControl/>
        <w:numPr>
          <w:ilvl w:val="0"/>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 xml:space="preserve">For </w:t>
      </w:r>
      <w:r>
        <w:rPr>
          <w:rFonts w:ascii="Calibri" w:hAnsi="Calibri" w:cs="Calibri"/>
          <w:sz w:val="21"/>
          <w:szCs w:val="21"/>
        </w:rPr>
        <w:t>Scheme 1 with preferred resource set Option A,</w:t>
      </w:r>
    </w:p>
    <w:p w14:paraId="093858A3" w14:textId="77777777" w:rsidR="00A57BF5" w:rsidRPr="0010447D" w:rsidRDefault="00A57BF5" w:rsidP="00A661EE">
      <w:pPr>
        <w:pStyle w:val="afa"/>
        <w:widowControl/>
        <w:numPr>
          <w:ilvl w:val="1"/>
          <w:numId w:val="2"/>
        </w:numPr>
        <w:tabs>
          <w:tab w:val="left" w:pos="400"/>
        </w:tabs>
        <w:spacing w:before="0" w:after="0" w:line="240" w:lineRule="auto"/>
        <w:rPr>
          <w:rFonts w:ascii="Calibri" w:hAnsi="Calibri" w:cs="Calibri"/>
          <w:sz w:val="21"/>
          <w:szCs w:val="21"/>
        </w:rPr>
      </w:pPr>
      <w:r w:rsidRPr="0010447D">
        <w:rPr>
          <w:rFonts w:ascii="Calibri" w:hAnsi="Calibri" w:cs="Calibri"/>
          <w:sz w:val="21"/>
          <w:szCs w:val="21"/>
        </w:rPr>
        <w:t>MAC layer selects resources using S_A and the received preferred resource set</w:t>
      </w:r>
    </w:p>
    <w:p w14:paraId="51AD0A74" w14:textId="77777777" w:rsidR="00A57BF5" w:rsidRDefault="00A57BF5" w:rsidP="00A661EE">
      <w:pPr>
        <w:pStyle w:val="afa"/>
        <w:widowControl/>
        <w:numPr>
          <w:ilvl w:val="2"/>
          <w:numId w:val="2"/>
        </w:numPr>
        <w:tabs>
          <w:tab w:val="left" w:pos="400"/>
        </w:tabs>
        <w:spacing w:before="0" w:after="0" w:line="240" w:lineRule="auto"/>
        <w:rPr>
          <w:rFonts w:ascii="Calibri" w:hAnsi="Calibri" w:cs="Calibri"/>
          <w:sz w:val="21"/>
          <w:szCs w:val="21"/>
        </w:rPr>
      </w:pPr>
      <w:r w:rsidRPr="0010447D">
        <w:rPr>
          <w:rFonts w:ascii="Calibri" w:hAnsi="Calibri" w:cs="Calibri"/>
          <w:sz w:val="21"/>
          <w:szCs w:val="21"/>
        </w:rPr>
        <w:t>MAC layer firstly selects resources for transmissions within the intersection of S_A and the preferred resource set until it becomes impossible to select a resource within the intersection under the constraint defined in Rel-16.</w:t>
      </w:r>
    </w:p>
    <w:p w14:paraId="5A81443F" w14:textId="40934271" w:rsidR="00A57BF5" w:rsidRPr="0010447D" w:rsidRDefault="00A57BF5" w:rsidP="00A661EE">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T</w:t>
      </w:r>
      <w:r w:rsidRPr="0010447D">
        <w:rPr>
          <w:rFonts w:ascii="Calibri" w:hAnsi="Calibri" w:cs="Calibri"/>
          <w:sz w:val="21"/>
          <w:szCs w:val="21"/>
        </w:rPr>
        <w:t>he received preferred resource set</w:t>
      </w:r>
      <w:r>
        <w:rPr>
          <w:rFonts w:ascii="Calibri" w:hAnsi="Calibri" w:cs="Calibri"/>
          <w:sz w:val="21"/>
          <w:szCs w:val="21"/>
        </w:rPr>
        <w:t xml:space="preserve"> is </w:t>
      </w:r>
      <w:r w:rsidR="00C84504">
        <w:rPr>
          <w:rFonts w:ascii="Calibri" w:hAnsi="Calibri" w:cs="Calibri"/>
          <w:sz w:val="21"/>
          <w:szCs w:val="21"/>
        </w:rPr>
        <w:t>reported</w:t>
      </w:r>
      <w:r>
        <w:rPr>
          <w:rFonts w:ascii="Calibri" w:hAnsi="Calibri" w:cs="Calibri"/>
          <w:sz w:val="21"/>
          <w:szCs w:val="21"/>
        </w:rPr>
        <w:t xml:space="preserve"> by physical layer at UE-B if 2</w:t>
      </w:r>
      <w:r w:rsidRPr="00A57BF5">
        <w:rPr>
          <w:rFonts w:ascii="Calibri" w:hAnsi="Calibri" w:cs="Calibri"/>
          <w:sz w:val="21"/>
          <w:szCs w:val="21"/>
          <w:vertAlign w:val="superscript"/>
        </w:rPr>
        <w:t>nd</w:t>
      </w:r>
      <w:r>
        <w:rPr>
          <w:rFonts w:ascii="Calibri" w:hAnsi="Calibri" w:cs="Calibri"/>
          <w:sz w:val="21"/>
          <w:szCs w:val="21"/>
        </w:rPr>
        <w:t xml:space="preserve"> SCI is used as a container of the preferred resource set</w:t>
      </w:r>
    </w:p>
    <w:p w14:paraId="7676E88B" w14:textId="77777777" w:rsidR="00A57BF5" w:rsidRDefault="00A57BF5" w:rsidP="00A661EE">
      <w:pPr>
        <w:pStyle w:val="afa"/>
        <w:widowControl/>
        <w:numPr>
          <w:ilvl w:val="2"/>
          <w:numId w:val="2"/>
        </w:numPr>
        <w:tabs>
          <w:tab w:val="left" w:pos="400"/>
        </w:tabs>
        <w:spacing w:before="0" w:after="0" w:line="240" w:lineRule="auto"/>
        <w:rPr>
          <w:rFonts w:ascii="Calibri" w:hAnsi="Calibri" w:cs="Calibri"/>
          <w:sz w:val="21"/>
          <w:szCs w:val="21"/>
        </w:rPr>
      </w:pPr>
      <w:r w:rsidRPr="0010447D">
        <w:rPr>
          <w:rFonts w:ascii="Calibri" w:hAnsi="Calibri" w:cs="Calibri"/>
          <w:sz w:val="21"/>
          <w:szCs w:val="21"/>
        </w:rPr>
        <w:t>After this, if the number of selected resources is smaller than the required number of transmissions for a TB, MAC layer selects resources for the remaining transmissions outside the intersection either inside S_A or inside preferred resource set first then  S_A based on (pre-)configured behavior or attributes of UE-A.</w:t>
      </w:r>
    </w:p>
    <w:p w14:paraId="797A404D" w14:textId="77777777" w:rsidR="00A57BF5" w:rsidRDefault="00A57BF5" w:rsidP="00A661EE">
      <w:pPr>
        <w:spacing w:after="0"/>
        <w:jc w:val="both"/>
        <w:rPr>
          <w:rFonts w:ascii="Calibri" w:eastAsiaTheme="minorEastAsia" w:hAnsi="Calibri" w:cs="Calibri"/>
          <w:sz w:val="22"/>
          <w:szCs w:val="22"/>
          <w:lang w:val="en-US" w:eastAsia="ko-KR"/>
        </w:rPr>
      </w:pPr>
    </w:p>
    <w:tbl>
      <w:tblPr>
        <w:tblStyle w:val="aff7"/>
        <w:tblW w:w="0" w:type="auto"/>
        <w:tblLook w:val="04A0" w:firstRow="1" w:lastRow="0" w:firstColumn="1" w:lastColumn="0" w:noHBand="0" w:noVBand="1"/>
      </w:tblPr>
      <w:tblGrid>
        <w:gridCol w:w="1696"/>
        <w:gridCol w:w="1276"/>
        <w:gridCol w:w="6390"/>
      </w:tblGrid>
      <w:tr w:rsidR="00A57BF5" w14:paraId="618409C6" w14:textId="77777777" w:rsidTr="00A57BF5">
        <w:tc>
          <w:tcPr>
            <w:tcW w:w="1696" w:type="dxa"/>
          </w:tcPr>
          <w:p w14:paraId="0D109C96" w14:textId="5057240D" w:rsidR="00A57BF5" w:rsidRDefault="00A57BF5"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Compa</w:t>
            </w:r>
            <w:r>
              <w:rPr>
                <w:rFonts w:ascii="Calibri" w:eastAsiaTheme="minorEastAsia" w:hAnsi="Calibri" w:cs="Calibri"/>
                <w:sz w:val="22"/>
                <w:szCs w:val="22"/>
                <w:lang w:val="en-US" w:eastAsia="ko-KR"/>
              </w:rPr>
              <w:t>n</w:t>
            </w:r>
            <w:r>
              <w:rPr>
                <w:rFonts w:ascii="Calibri" w:eastAsiaTheme="minorEastAsia" w:hAnsi="Calibri" w:cs="Calibri" w:hint="eastAsia"/>
                <w:sz w:val="22"/>
                <w:szCs w:val="22"/>
                <w:lang w:val="en-US" w:eastAsia="ko-KR"/>
              </w:rPr>
              <w:t>y</w:t>
            </w:r>
          </w:p>
        </w:tc>
        <w:tc>
          <w:tcPr>
            <w:tcW w:w="1276" w:type="dxa"/>
          </w:tcPr>
          <w:p w14:paraId="5153D3AC" w14:textId="3A0EE68E" w:rsidR="00A57BF5" w:rsidRDefault="00A57BF5"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Answer (yes or no)</w:t>
            </w:r>
          </w:p>
        </w:tc>
        <w:tc>
          <w:tcPr>
            <w:tcW w:w="6390" w:type="dxa"/>
          </w:tcPr>
          <w:p w14:paraId="17EC5BA2" w14:textId="68AFBBA3" w:rsidR="00A57BF5" w:rsidRDefault="00A57BF5"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Comments</w:t>
            </w:r>
          </w:p>
        </w:tc>
      </w:tr>
      <w:tr w:rsidR="00A57BF5" w14:paraId="3925C47E" w14:textId="77777777" w:rsidTr="00A57BF5">
        <w:tc>
          <w:tcPr>
            <w:tcW w:w="1696" w:type="dxa"/>
          </w:tcPr>
          <w:p w14:paraId="2177EC6A" w14:textId="77777777" w:rsidR="00A57BF5" w:rsidRDefault="00A57BF5" w:rsidP="00A661EE">
            <w:pPr>
              <w:spacing w:after="0"/>
              <w:jc w:val="both"/>
              <w:rPr>
                <w:rFonts w:ascii="Calibri" w:eastAsiaTheme="minorEastAsia" w:hAnsi="Calibri" w:cs="Calibri"/>
                <w:sz w:val="22"/>
                <w:szCs w:val="22"/>
                <w:lang w:val="en-US" w:eastAsia="ko-KR"/>
              </w:rPr>
            </w:pPr>
          </w:p>
        </w:tc>
        <w:tc>
          <w:tcPr>
            <w:tcW w:w="1276" w:type="dxa"/>
          </w:tcPr>
          <w:p w14:paraId="10B55F2D" w14:textId="77777777" w:rsidR="00A57BF5" w:rsidRDefault="00A57BF5" w:rsidP="00A661EE">
            <w:pPr>
              <w:spacing w:after="0"/>
              <w:jc w:val="both"/>
              <w:rPr>
                <w:rFonts w:ascii="Calibri" w:eastAsiaTheme="minorEastAsia" w:hAnsi="Calibri" w:cs="Calibri"/>
                <w:sz w:val="22"/>
                <w:szCs w:val="22"/>
                <w:lang w:val="en-US" w:eastAsia="ko-KR"/>
              </w:rPr>
            </w:pPr>
          </w:p>
        </w:tc>
        <w:tc>
          <w:tcPr>
            <w:tcW w:w="6390" w:type="dxa"/>
          </w:tcPr>
          <w:p w14:paraId="1910EB76" w14:textId="77777777" w:rsidR="00A57BF5" w:rsidRDefault="00A57BF5" w:rsidP="00A661EE">
            <w:pPr>
              <w:spacing w:after="0"/>
              <w:jc w:val="both"/>
              <w:rPr>
                <w:rFonts w:ascii="Calibri" w:eastAsiaTheme="minorEastAsia" w:hAnsi="Calibri" w:cs="Calibri"/>
                <w:sz w:val="22"/>
                <w:szCs w:val="22"/>
                <w:lang w:val="en-US" w:eastAsia="ko-KR"/>
              </w:rPr>
            </w:pPr>
          </w:p>
        </w:tc>
      </w:tr>
    </w:tbl>
    <w:p w14:paraId="2BD77C2A" w14:textId="77777777" w:rsidR="007557E8" w:rsidRDefault="007557E8" w:rsidP="00A661EE">
      <w:pPr>
        <w:spacing w:after="0"/>
        <w:jc w:val="both"/>
        <w:rPr>
          <w:rFonts w:ascii="Calibri" w:eastAsiaTheme="minorEastAsia" w:hAnsi="Calibri" w:cs="Calibri"/>
          <w:sz w:val="22"/>
          <w:szCs w:val="22"/>
          <w:lang w:val="en-US" w:eastAsia="ko-KR"/>
        </w:rPr>
      </w:pPr>
    </w:p>
    <w:p w14:paraId="5531F5C2" w14:textId="77777777" w:rsidR="00A57BF5" w:rsidRDefault="00A57BF5" w:rsidP="00A661EE">
      <w:pPr>
        <w:spacing w:after="0"/>
        <w:jc w:val="both"/>
        <w:rPr>
          <w:rFonts w:ascii="Calibri" w:eastAsiaTheme="minorEastAsia" w:hAnsi="Calibri" w:cs="Calibri"/>
          <w:sz w:val="22"/>
          <w:szCs w:val="22"/>
          <w:lang w:val="en-US" w:eastAsia="ko-KR"/>
        </w:rPr>
      </w:pPr>
    </w:p>
    <w:p w14:paraId="32119F18" w14:textId="77777777" w:rsidR="00A57BF5" w:rsidRPr="00772288" w:rsidRDefault="00A57BF5" w:rsidP="00A661EE">
      <w:pPr>
        <w:spacing w:after="0"/>
        <w:jc w:val="both"/>
        <w:rPr>
          <w:rFonts w:ascii="Calibri" w:hAnsi="Calibri" w:cs="Calibri"/>
          <w:b/>
          <w:sz w:val="22"/>
        </w:rPr>
      </w:pPr>
      <w:r w:rsidRPr="00772288">
        <w:rPr>
          <w:rFonts w:ascii="Calibri" w:hAnsi="Calibri" w:cs="Calibri"/>
          <w:b/>
          <w:sz w:val="22"/>
        </w:rPr>
        <w:t>FL’s observation:</w:t>
      </w:r>
    </w:p>
    <w:p w14:paraId="685639A7" w14:textId="67306440" w:rsidR="00A57BF5" w:rsidRDefault="00A57BF5"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lastRenderedPageBreak/>
        <w:t>On UE</w:t>
      </w:r>
      <w:r w:rsidR="001A7512">
        <w:rPr>
          <w:rFonts w:ascii="Calibri" w:eastAsiaTheme="minorEastAsia" w:hAnsi="Calibri" w:cs="Calibri"/>
          <w:sz w:val="22"/>
          <w:szCs w:val="22"/>
          <w:lang w:val="en-US" w:eastAsia="ko-KR"/>
        </w:rPr>
        <w:t>-B’s</w:t>
      </w:r>
      <w:r>
        <w:rPr>
          <w:rFonts w:ascii="Calibri" w:eastAsiaTheme="minorEastAsia" w:hAnsi="Calibri" w:cs="Calibri" w:hint="eastAsia"/>
          <w:sz w:val="22"/>
          <w:szCs w:val="22"/>
          <w:lang w:val="en-US" w:eastAsia="ko-KR"/>
        </w:rPr>
        <w:t xml:space="preserve"> </w:t>
      </w:r>
      <w:r>
        <w:rPr>
          <w:rFonts w:ascii="Calibri" w:eastAsiaTheme="minorEastAsia" w:hAnsi="Calibri" w:cs="Calibri"/>
          <w:sz w:val="22"/>
          <w:szCs w:val="22"/>
          <w:lang w:val="en-US" w:eastAsia="ko-KR"/>
        </w:rPr>
        <w:t>behavior</w:t>
      </w:r>
      <w:r>
        <w:rPr>
          <w:rFonts w:ascii="Calibri" w:eastAsiaTheme="minorEastAsia" w:hAnsi="Calibri" w:cs="Calibri" w:hint="eastAsia"/>
          <w:sz w:val="22"/>
          <w:szCs w:val="22"/>
          <w:lang w:val="en-US" w:eastAsia="ko-KR"/>
        </w:rPr>
        <w:t xml:space="preserve"> </w:t>
      </w:r>
      <w:r>
        <w:rPr>
          <w:rFonts w:ascii="Calibri" w:eastAsiaTheme="minorEastAsia" w:hAnsi="Calibri" w:cs="Calibri"/>
          <w:sz w:val="22"/>
          <w:szCs w:val="22"/>
          <w:lang w:val="en-US" w:eastAsia="ko-KR"/>
        </w:rPr>
        <w:t xml:space="preserve">for Scheme 1 with preferred resource set Option B, consensus is observed to support that MAC layer at UE-B selects </w:t>
      </w:r>
      <w:proofErr w:type="spellStart"/>
      <w:r>
        <w:rPr>
          <w:rFonts w:ascii="Calibri" w:eastAsiaTheme="minorEastAsia" w:hAnsi="Calibri" w:cs="Calibri"/>
          <w:sz w:val="22"/>
          <w:szCs w:val="22"/>
          <w:lang w:val="en-US" w:eastAsia="ko-KR"/>
        </w:rPr>
        <w:t>resoruces</w:t>
      </w:r>
      <w:proofErr w:type="spellEnd"/>
      <w:r>
        <w:rPr>
          <w:rFonts w:ascii="Calibri" w:eastAsiaTheme="minorEastAsia" w:hAnsi="Calibri" w:cs="Calibri"/>
          <w:sz w:val="22"/>
          <w:szCs w:val="22"/>
          <w:lang w:val="en-US" w:eastAsia="ko-KR"/>
        </w:rPr>
        <w:t xml:space="preserve"> belonging to the received preferred resource set. Meanwhile, few companies considered the possibility that </w:t>
      </w:r>
      <w:r w:rsidRPr="00A57BF5">
        <w:rPr>
          <w:rFonts w:ascii="Calibri" w:eastAsiaTheme="minorEastAsia" w:hAnsi="Calibri" w:cs="Calibri"/>
          <w:sz w:val="22"/>
          <w:szCs w:val="22"/>
          <w:lang w:val="en-US" w:eastAsia="ko-KR"/>
        </w:rPr>
        <w:t xml:space="preserve">preferred </w:t>
      </w:r>
      <w:proofErr w:type="spellStart"/>
      <w:r w:rsidRPr="00A57BF5">
        <w:rPr>
          <w:rFonts w:ascii="Calibri" w:eastAsiaTheme="minorEastAsia" w:hAnsi="Calibri" w:cs="Calibri"/>
          <w:sz w:val="22"/>
          <w:szCs w:val="22"/>
          <w:lang w:val="en-US" w:eastAsia="ko-KR"/>
        </w:rPr>
        <w:t>resoruces</w:t>
      </w:r>
      <w:proofErr w:type="spellEnd"/>
      <w:r w:rsidRPr="00A57BF5">
        <w:rPr>
          <w:rFonts w:ascii="Calibri" w:eastAsiaTheme="minorEastAsia" w:hAnsi="Calibri" w:cs="Calibri"/>
          <w:sz w:val="22"/>
          <w:szCs w:val="22"/>
          <w:lang w:val="en-US" w:eastAsia="ko-KR"/>
        </w:rPr>
        <w:t xml:space="preserve"> are not sufficient</w:t>
      </w:r>
      <w:r>
        <w:rPr>
          <w:rFonts w:ascii="Calibri" w:eastAsiaTheme="minorEastAsia" w:hAnsi="Calibri" w:cs="Calibri"/>
          <w:sz w:val="22"/>
          <w:szCs w:val="22"/>
          <w:lang w:val="en-US" w:eastAsia="ko-KR"/>
        </w:rPr>
        <w:t>.</w:t>
      </w:r>
    </w:p>
    <w:p w14:paraId="78ADEBF7" w14:textId="77777777" w:rsidR="00A57BF5" w:rsidRDefault="00A57BF5" w:rsidP="00A661EE">
      <w:pPr>
        <w:spacing w:after="0"/>
        <w:jc w:val="both"/>
        <w:rPr>
          <w:rFonts w:ascii="Calibri" w:eastAsiaTheme="minorEastAsia" w:hAnsi="Calibri" w:cs="Calibri"/>
          <w:sz w:val="22"/>
          <w:szCs w:val="22"/>
          <w:lang w:val="en-US" w:eastAsia="ko-KR"/>
        </w:rPr>
      </w:pPr>
    </w:p>
    <w:p w14:paraId="36655A4C" w14:textId="05335810" w:rsidR="00A57BF5" w:rsidRDefault="00A57BF5"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Q3-</w:t>
      </w:r>
      <w:r>
        <w:rPr>
          <w:rFonts w:ascii="Calibri" w:eastAsiaTheme="minorEastAsia" w:hAnsi="Calibri" w:cs="Calibri"/>
          <w:sz w:val="22"/>
          <w:szCs w:val="22"/>
          <w:lang w:val="en-US" w:eastAsia="ko-KR"/>
        </w:rPr>
        <w:t>2</w:t>
      </w:r>
      <w:r>
        <w:rPr>
          <w:rFonts w:ascii="Calibri" w:eastAsiaTheme="minorEastAsia" w:hAnsi="Calibri" w:cs="Calibri" w:hint="eastAsia"/>
          <w:sz w:val="22"/>
          <w:szCs w:val="22"/>
          <w:lang w:val="en-US" w:eastAsia="ko-KR"/>
        </w:rPr>
        <w:t>: Do you agree following proposal?</w:t>
      </w:r>
    </w:p>
    <w:p w14:paraId="6945F451" w14:textId="547ABF91" w:rsidR="00A57BF5" w:rsidRDefault="00A57BF5" w:rsidP="00A661EE">
      <w:pPr>
        <w:pStyle w:val="afa"/>
        <w:widowControl/>
        <w:numPr>
          <w:ilvl w:val="0"/>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 xml:space="preserve">For </w:t>
      </w:r>
      <w:r>
        <w:rPr>
          <w:rFonts w:ascii="Calibri" w:hAnsi="Calibri" w:cs="Calibri"/>
          <w:sz w:val="21"/>
          <w:szCs w:val="21"/>
        </w:rPr>
        <w:t>Scheme 1 with preferred resource set Option B,</w:t>
      </w:r>
    </w:p>
    <w:p w14:paraId="2913A74F" w14:textId="77777777" w:rsidR="00A57BF5" w:rsidRDefault="00A57BF5" w:rsidP="00A661EE">
      <w:pPr>
        <w:pStyle w:val="afa"/>
        <w:widowControl/>
        <w:numPr>
          <w:ilvl w:val="1"/>
          <w:numId w:val="2"/>
        </w:numPr>
        <w:tabs>
          <w:tab w:val="left" w:pos="400"/>
        </w:tabs>
        <w:spacing w:before="0" w:after="0" w:line="240" w:lineRule="auto"/>
        <w:rPr>
          <w:rFonts w:ascii="Calibri" w:hAnsi="Calibri" w:cs="Calibri"/>
          <w:sz w:val="21"/>
          <w:szCs w:val="21"/>
        </w:rPr>
      </w:pPr>
      <w:r w:rsidRPr="005D35F4">
        <w:rPr>
          <w:rFonts w:ascii="Calibri" w:hAnsi="Calibri" w:cs="Calibri"/>
          <w:sz w:val="21"/>
          <w:szCs w:val="21"/>
        </w:rPr>
        <w:t>MAC layer selects resources belonging to the received preferred resource set</w:t>
      </w:r>
    </w:p>
    <w:p w14:paraId="4A111473" w14:textId="339C5B75" w:rsidR="00A57BF5" w:rsidRPr="0010447D" w:rsidRDefault="00A57BF5" w:rsidP="00A661EE">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T</w:t>
      </w:r>
      <w:r w:rsidRPr="0010447D">
        <w:rPr>
          <w:rFonts w:ascii="Calibri" w:hAnsi="Calibri" w:cs="Calibri"/>
          <w:sz w:val="21"/>
          <w:szCs w:val="21"/>
        </w:rPr>
        <w:t>he received preferred resource set</w:t>
      </w:r>
      <w:r>
        <w:rPr>
          <w:rFonts w:ascii="Calibri" w:hAnsi="Calibri" w:cs="Calibri"/>
          <w:sz w:val="21"/>
          <w:szCs w:val="21"/>
        </w:rPr>
        <w:t xml:space="preserve"> is </w:t>
      </w:r>
      <w:r w:rsidR="00C84504">
        <w:rPr>
          <w:rFonts w:ascii="Calibri" w:hAnsi="Calibri" w:cs="Calibri"/>
          <w:sz w:val="21"/>
          <w:szCs w:val="21"/>
        </w:rPr>
        <w:t>reported</w:t>
      </w:r>
      <w:r>
        <w:rPr>
          <w:rFonts w:ascii="Calibri" w:hAnsi="Calibri" w:cs="Calibri"/>
          <w:sz w:val="21"/>
          <w:szCs w:val="21"/>
        </w:rPr>
        <w:t xml:space="preserve"> by physical layer at UE-B if 2</w:t>
      </w:r>
      <w:r w:rsidRPr="00A57BF5">
        <w:rPr>
          <w:rFonts w:ascii="Calibri" w:hAnsi="Calibri" w:cs="Calibri"/>
          <w:sz w:val="21"/>
          <w:szCs w:val="21"/>
          <w:vertAlign w:val="superscript"/>
        </w:rPr>
        <w:t>nd</w:t>
      </w:r>
      <w:r>
        <w:rPr>
          <w:rFonts w:ascii="Calibri" w:hAnsi="Calibri" w:cs="Calibri"/>
          <w:sz w:val="21"/>
          <w:szCs w:val="21"/>
        </w:rPr>
        <w:t xml:space="preserve"> SCI is used as a container of the preferred resource set</w:t>
      </w:r>
    </w:p>
    <w:p w14:paraId="041C0484" w14:textId="77777777" w:rsidR="00E7022C" w:rsidRDefault="00E7022C" w:rsidP="00A661EE">
      <w:pPr>
        <w:spacing w:after="0"/>
        <w:jc w:val="both"/>
        <w:rPr>
          <w:rFonts w:ascii="Calibri" w:eastAsiaTheme="minorEastAsia" w:hAnsi="Calibri" w:cs="Calibri"/>
          <w:sz w:val="22"/>
          <w:szCs w:val="22"/>
          <w:lang w:val="en-US" w:eastAsia="ko-KR"/>
        </w:rPr>
      </w:pPr>
    </w:p>
    <w:tbl>
      <w:tblPr>
        <w:tblStyle w:val="aff7"/>
        <w:tblW w:w="0" w:type="auto"/>
        <w:tblLook w:val="04A0" w:firstRow="1" w:lastRow="0" w:firstColumn="1" w:lastColumn="0" w:noHBand="0" w:noVBand="1"/>
      </w:tblPr>
      <w:tblGrid>
        <w:gridCol w:w="1696"/>
        <w:gridCol w:w="1276"/>
        <w:gridCol w:w="6390"/>
      </w:tblGrid>
      <w:tr w:rsidR="00E7022C" w14:paraId="573AE34B" w14:textId="77777777" w:rsidTr="00CF0178">
        <w:tc>
          <w:tcPr>
            <w:tcW w:w="1696" w:type="dxa"/>
          </w:tcPr>
          <w:p w14:paraId="19ABB1A2" w14:textId="77777777" w:rsidR="00E7022C" w:rsidRDefault="00E7022C"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Compa</w:t>
            </w:r>
            <w:r>
              <w:rPr>
                <w:rFonts w:ascii="Calibri" w:eastAsiaTheme="minorEastAsia" w:hAnsi="Calibri" w:cs="Calibri"/>
                <w:sz w:val="22"/>
                <w:szCs w:val="22"/>
                <w:lang w:val="en-US" w:eastAsia="ko-KR"/>
              </w:rPr>
              <w:t>n</w:t>
            </w:r>
            <w:r>
              <w:rPr>
                <w:rFonts w:ascii="Calibri" w:eastAsiaTheme="minorEastAsia" w:hAnsi="Calibri" w:cs="Calibri" w:hint="eastAsia"/>
                <w:sz w:val="22"/>
                <w:szCs w:val="22"/>
                <w:lang w:val="en-US" w:eastAsia="ko-KR"/>
              </w:rPr>
              <w:t>y</w:t>
            </w:r>
          </w:p>
        </w:tc>
        <w:tc>
          <w:tcPr>
            <w:tcW w:w="1276" w:type="dxa"/>
          </w:tcPr>
          <w:p w14:paraId="6ACA4394" w14:textId="77777777" w:rsidR="00E7022C" w:rsidRDefault="00E7022C"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Answer (yes or no)</w:t>
            </w:r>
          </w:p>
        </w:tc>
        <w:tc>
          <w:tcPr>
            <w:tcW w:w="6390" w:type="dxa"/>
          </w:tcPr>
          <w:p w14:paraId="6C8F79A7" w14:textId="77777777" w:rsidR="00E7022C" w:rsidRDefault="00E7022C"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Comments</w:t>
            </w:r>
          </w:p>
        </w:tc>
      </w:tr>
      <w:tr w:rsidR="00E7022C" w14:paraId="6B6B07ED" w14:textId="77777777" w:rsidTr="00CF0178">
        <w:tc>
          <w:tcPr>
            <w:tcW w:w="1696" w:type="dxa"/>
          </w:tcPr>
          <w:p w14:paraId="092E962E" w14:textId="77777777" w:rsidR="00E7022C" w:rsidRDefault="00E7022C" w:rsidP="00A661EE">
            <w:pPr>
              <w:spacing w:after="0"/>
              <w:jc w:val="both"/>
              <w:rPr>
                <w:rFonts w:ascii="Calibri" w:eastAsiaTheme="minorEastAsia" w:hAnsi="Calibri" w:cs="Calibri"/>
                <w:sz w:val="22"/>
                <w:szCs w:val="22"/>
                <w:lang w:val="en-US" w:eastAsia="ko-KR"/>
              </w:rPr>
            </w:pPr>
          </w:p>
        </w:tc>
        <w:tc>
          <w:tcPr>
            <w:tcW w:w="1276" w:type="dxa"/>
          </w:tcPr>
          <w:p w14:paraId="5B4425B2" w14:textId="77777777" w:rsidR="00E7022C" w:rsidRDefault="00E7022C" w:rsidP="00A661EE">
            <w:pPr>
              <w:spacing w:after="0"/>
              <w:jc w:val="both"/>
              <w:rPr>
                <w:rFonts w:ascii="Calibri" w:eastAsiaTheme="minorEastAsia" w:hAnsi="Calibri" w:cs="Calibri"/>
                <w:sz w:val="22"/>
                <w:szCs w:val="22"/>
                <w:lang w:val="en-US" w:eastAsia="ko-KR"/>
              </w:rPr>
            </w:pPr>
          </w:p>
        </w:tc>
        <w:tc>
          <w:tcPr>
            <w:tcW w:w="6390" w:type="dxa"/>
          </w:tcPr>
          <w:p w14:paraId="60670656" w14:textId="77777777" w:rsidR="00E7022C" w:rsidRDefault="00E7022C" w:rsidP="00A661EE">
            <w:pPr>
              <w:spacing w:after="0"/>
              <w:jc w:val="both"/>
              <w:rPr>
                <w:rFonts w:ascii="Calibri" w:eastAsiaTheme="minorEastAsia" w:hAnsi="Calibri" w:cs="Calibri"/>
                <w:sz w:val="22"/>
                <w:szCs w:val="22"/>
                <w:lang w:val="en-US" w:eastAsia="ko-KR"/>
              </w:rPr>
            </w:pPr>
          </w:p>
        </w:tc>
      </w:tr>
    </w:tbl>
    <w:p w14:paraId="6C587C76" w14:textId="77777777" w:rsidR="00E7022C" w:rsidRDefault="00E7022C" w:rsidP="00A661EE">
      <w:pPr>
        <w:spacing w:after="0"/>
        <w:jc w:val="both"/>
        <w:rPr>
          <w:rFonts w:ascii="Calibri" w:eastAsiaTheme="minorEastAsia" w:hAnsi="Calibri" w:cs="Calibri"/>
          <w:sz w:val="22"/>
          <w:szCs w:val="22"/>
          <w:lang w:val="en-US" w:eastAsia="ko-KR"/>
        </w:rPr>
      </w:pPr>
    </w:p>
    <w:p w14:paraId="51E0EFA8" w14:textId="77777777" w:rsidR="008A5373" w:rsidRDefault="008A5373" w:rsidP="00A661EE">
      <w:pPr>
        <w:spacing w:after="0"/>
        <w:jc w:val="both"/>
        <w:rPr>
          <w:rFonts w:ascii="Calibri" w:eastAsiaTheme="minorEastAsia" w:hAnsi="Calibri" w:cs="Calibri"/>
          <w:sz w:val="22"/>
          <w:szCs w:val="22"/>
          <w:lang w:val="en-US" w:eastAsia="ko-KR"/>
        </w:rPr>
      </w:pPr>
    </w:p>
    <w:p w14:paraId="4780F6BA" w14:textId="42A6C510" w:rsidR="008A5373" w:rsidRDefault="008A5373"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Q3-</w:t>
      </w:r>
      <w:r>
        <w:rPr>
          <w:rFonts w:ascii="Calibri" w:eastAsiaTheme="minorEastAsia" w:hAnsi="Calibri" w:cs="Calibri"/>
          <w:sz w:val="22"/>
          <w:szCs w:val="22"/>
          <w:lang w:val="en-US" w:eastAsia="ko-KR"/>
        </w:rPr>
        <w:t>3</w:t>
      </w:r>
      <w:r>
        <w:rPr>
          <w:rFonts w:ascii="Calibri" w:eastAsiaTheme="minorEastAsia" w:hAnsi="Calibri" w:cs="Calibri" w:hint="eastAsia"/>
          <w:sz w:val="22"/>
          <w:szCs w:val="22"/>
          <w:lang w:val="en-US" w:eastAsia="ko-KR"/>
        </w:rPr>
        <w:t xml:space="preserve">: </w:t>
      </w:r>
      <w:r>
        <w:rPr>
          <w:rFonts w:ascii="Calibri" w:eastAsiaTheme="minorEastAsia" w:hAnsi="Calibri" w:cs="Calibri"/>
          <w:sz w:val="22"/>
          <w:szCs w:val="22"/>
          <w:lang w:val="en-US" w:eastAsia="ko-KR"/>
        </w:rPr>
        <w:t xml:space="preserve">For Scheme 1 with </w:t>
      </w:r>
      <w:proofErr w:type="spellStart"/>
      <w:r>
        <w:rPr>
          <w:rFonts w:ascii="Calibri" w:eastAsiaTheme="minorEastAsia" w:hAnsi="Calibri" w:cs="Calibri"/>
          <w:sz w:val="22"/>
          <w:szCs w:val="22"/>
          <w:lang w:val="en-US" w:eastAsia="ko-KR"/>
        </w:rPr>
        <w:t>preffered</w:t>
      </w:r>
      <w:proofErr w:type="spellEnd"/>
      <w:r>
        <w:rPr>
          <w:rFonts w:ascii="Calibri" w:eastAsiaTheme="minorEastAsia" w:hAnsi="Calibri" w:cs="Calibri"/>
          <w:sz w:val="22"/>
          <w:szCs w:val="22"/>
          <w:lang w:val="en-US" w:eastAsia="ko-KR"/>
        </w:rPr>
        <w:t xml:space="preserve"> resource set Option B, is it necessary to specify how to handle the case when the amount of preferred resources does not exceed X*</w:t>
      </w:r>
      <w:proofErr w:type="spellStart"/>
      <w:r>
        <w:rPr>
          <w:rFonts w:ascii="Calibri" w:eastAsiaTheme="minorEastAsia" w:hAnsi="Calibri" w:cs="Calibri"/>
          <w:sz w:val="22"/>
          <w:szCs w:val="22"/>
          <w:lang w:val="en-US" w:eastAsia="ko-KR"/>
        </w:rPr>
        <w:t>M_totoal</w:t>
      </w:r>
      <w:proofErr w:type="spellEnd"/>
      <w:r>
        <w:rPr>
          <w:rFonts w:ascii="Calibri" w:eastAsiaTheme="minorEastAsia" w:hAnsi="Calibri" w:cs="Calibri"/>
          <w:sz w:val="22"/>
          <w:szCs w:val="22"/>
          <w:lang w:val="en-US" w:eastAsia="ko-KR"/>
        </w:rPr>
        <w:t>? If yes, how to handle it?</w:t>
      </w:r>
    </w:p>
    <w:p w14:paraId="2D672DE3" w14:textId="77777777" w:rsidR="008A5373" w:rsidRDefault="008A5373" w:rsidP="00A661EE">
      <w:pPr>
        <w:spacing w:after="0"/>
        <w:jc w:val="both"/>
        <w:rPr>
          <w:rFonts w:ascii="Calibri" w:eastAsiaTheme="minorEastAsia" w:hAnsi="Calibri" w:cs="Calibri"/>
          <w:sz w:val="22"/>
          <w:szCs w:val="22"/>
          <w:lang w:val="en-US" w:eastAsia="ko-KR"/>
        </w:rPr>
      </w:pPr>
    </w:p>
    <w:tbl>
      <w:tblPr>
        <w:tblStyle w:val="aff7"/>
        <w:tblW w:w="0" w:type="auto"/>
        <w:tblLook w:val="04A0" w:firstRow="1" w:lastRow="0" w:firstColumn="1" w:lastColumn="0" w:noHBand="0" w:noVBand="1"/>
      </w:tblPr>
      <w:tblGrid>
        <w:gridCol w:w="1696"/>
        <w:gridCol w:w="1276"/>
        <w:gridCol w:w="6390"/>
      </w:tblGrid>
      <w:tr w:rsidR="008A5373" w14:paraId="4EB951E2" w14:textId="77777777" w:rsidTr="00CF0178">
        <w:tc>
          <w:tcPr>
            <w:tcW w:w="1696" w:type="dxa"/>
          </w:tcPr>
          <w:p w14:paraId="5E5DE39F" w14:textId="77777777" w:rsidR="008A5373" w:rsidRDefault="008A5373"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Compa</w:t>
            </w:r>
            <w:r>
              <w:rPr>
                <w:rFonts w:ascii="Calibri" w:eastAsiaTheme="minorEastAsia" w:hAnsi="Calibri" w:cs="Calibri"/>
                <w:sz w:val="22"/>
                <w:szCs w:val="22"/>
                <w:lang w:val="en-US" w:eastAsia="ko-KR"/>
              </w:rPr>
              <w:t>n</w:t>
            </w:r>
            <w:r>
              <w:rPr>
                <w:rFonts w:ascii="Calibri" w:eastAsiaTheme="minorEastAsia" w:hAnsi="Calibri" w:cs="Calibri" w:hint="eastAsia"/>
                <w:sz w:val="22"/>
                <w:szCs w:val="22"/>
                <w:lang w:val="en-US" w:eastAsia="ko-KR"/>
              </w:rPr>
              <w:t>y</w:t>
            </w:r>
          </w:p>
        </w:tc>
        <w:tc>
          <w:tcPr>
            <w:tcW w:w="1276" w:type="dxa"/>
          </w:tcPr>
          <w:p w14:paraId="52F228A5" w14:textId="77777777" w:rsidR="008A5373" w:rsidRDefault="008A5373"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Answer (yes or no)</w:t>
            </w:r>
          </w:p>
        </w:tc>
        <w:tc>
          <w:tcPr>
            <w:tcW w:w="6390" w:type="dxa"/>
          </w:tcPr>
          <w:p w14:paraId="2F0E32A3" w14:textId="77777777" w:rsidR="008A5373" w:rsidRDefault="008A5373"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Comments</w:t>
            </w:r>
          </w:p>
        </w:tc>
      </w:tr>
      <w:tr w:rsidR="008A5373" w14:paraId="359843A0" w14:textId="77777777" w:rsidTr="00CF0178">
        <w:tc>
          <w:tcPr>
            <w:tcW w:w="1696" w:type="dxa"/>
          </w:tcPr>
          <w:p w14:paraId="36872D8F" w14:textId="77777777" w:rsidR="008A5373" w:rsidRDefault="008A5373" w:rsidP="00A661EE">
            <w:pPr>
              <w:spacing w:after="0"/>
              <w:jc w:val="both"/>
              <w:rPr>
                <w:rFonts w:ascii="Calibri" w:eastAsiaTheme="minorEastAsia" w:hAnsi="Calibri" w:cs="Calibri"/>
                <w:sz w:val="22"/>
                <w:szCs w:val="22"/>
                <w:lang w:val="en-US" w:eastAsia="ko-KR"/>
              </w:rPr>
            </w:pPr>
          </w:p>
        </w:tc>
        <w:tc>
          <w:tcPr>
            <w:tcW w:w="1276" w:type="dxa"/>
          </w:tcPr>
          <w:p w14:paraId="7AEB9459" w14:textId="77777777" w:rsidR="008A5373" w:rsidRDefault="008A5373" w:rsidP="00A661EE">
            <w:pPr>
              <w:spacing w:after="0"/>
              <w:jc w:val="both"/>
              <w:rPr>
                <w:rFonts w:ascii="Calibri" w:eastAsiaTheme="minorEastAsia" w:hAnsi="Calibri" w:cs="Calibri"/>
                <w:sz w:val="22"/>
                <w:szCs w:val="22"/>
                <w:lang w:val="en-US" w:eastAsia="ko-KR"/>
              </w:rPr>
            </w:pPr>
          </w:p>
        </w:tc>
        <w:tc>
          <w:tcPr>
            <w:tcW w:w="6390" w:type="dxa"/>
          </w:tcPr>
          <w:p w14:paraId="3AA70C86" w14:textId="77777777" w:rsidR="008A5373" w:rsidRDefault="008A5373" w:rsidP="00A661EE">
            <w:pPr>
              <w:spacing w:after="0"/>
              <w:jc w:val="both"/>
              <w:rPr>
                <w:rFonts w:ascii="Calibri" w:eastAsiaTheme="minorEastAsia" w:hAnsi="Calibri" w:cs="Calibri"/>
                <w:sz w:val="22"/>
                <w:szCs w:val="22"/>
                <w:lang w:val="en-US" w:eastAsia="ko-KR"/>
              </w:rPr>
            </w:pPr>
          </w:p>
        </w:tc>
      </w:tr>
    </w:tbl>
    <w:p w14:paraId="367C6C92" w14:textId="77777777" w:rsidR="008A5373" w:rsidRDefault="008A5373" w:rsidP="00A661EE">
      <w:pPr>
        <w:spacing w:after="0"/>
        <w:jc w:val="both"/>
        <w:rPr>
          <w:rFonts w:ascii="Calibri" w:eastAsiaTheme="minorEastAsia" w:hAnsi="Calibri" w:cs="Calibri"/>
          <w:sz w:val="22"/>
          <w:szCs w:val="22"/>
          <w:lang w:val="en-US" w:eastAsia="ko-KR"/>
        </w:rPr>
      </w:pPr>
    </w:p>
    <w:p w14:paraId="54403F45" w14:textId="77777777" w:rsidR="00EA4E6E" w:rsidRDefault="00EA4E6E" w:rsidP="00A661EE">
      <w:pPr>
        <w:spacing w:after="0"/>
        <w:jc w:val="both"/>
        <w:rPr>
          <w:rFonts w:ascii="Calibri" w:eastAsiaTheme="minorEastAsia" w:hAnsi="Calibri" w:cs="Calibri"/>
          <w:sz w:val="22"/>
          <w:szCs w:val="22"/>
          <w:lang w:val="en-US" w:eastAsia="ko-KR"/>
        </w:rPr>
      </w:pPr>
    </w:p>
    <w:p w14:paraId="15D28912" w14:textId="77777777" w:rsidR="008E7151" w:rsidRPr="00271E20" w:rsidRDefault="008E7151" w:rsidP="00A661EE">
      <w:pPr>
        <w:spacing w:after="0"/>
        <w:jc w:val="both"/>
        <w:rPr>
          <w:rFonts w:ascii="Calibri" w:hAnsi="Calibri" w:cs="Calibri"/>
          <w:b/>
          <w:sz w:val="22"/>
        </w:rPr>
      </w:pPr>
      <w:r w:rsidRPr="00271E20">
        <w:rPr>
          <w:rFonts w:ascii="Calibri" w:hAnsi="Calibri" w:cs="Calibri"/>
          <w:b/>
          <w:sz w:val="22"/>
        </w:rPr>
        <w:t>FL’s observation:</w:t>
      </w:r>
    </w:p>
    <w:p w14:paraId="48E12CF7" w14:textId="0F3CEFEA" w:rsidR="008E7151" w:rsidRPr="00271E20" w:rsidRDefault="008E7151" w:rsidP="00A661EE">
      <w:pPr>
        <w:spacing w:after="0"/>
        <w:jc w:val="both"/>
        <w:rPr>
          <w:rFonts w:ascii="Calibri" w:eastAsiaTheme="minorEastAsia" w:hAnsi="Calibri" w:cs="Calibri"/>
          <w:sz w:val="22"/>
          <w:szCs w:val="22"/>
          <w:lang w:val="en-US" w:eastAsia="ko-KR"/>
        </w:rPr>
      </w:pPr>
      <w:r w:rsidRPr="00271E20">
        <w:rPr>
          <w:rFonts w:ascii="Calibri" w:eastAsiaTheme="minorEastAsia" w:hAnsi="Calibri" w:cs="Calibri" w:hint="eastAsia"/>
          <w:sz w:val="22"/>
          <w:szCs w:val="22"/>
          <w:lang w:val="en-US" w:eastAsia="ko-KR"/>
        </w:rPr>
        <w:t>On UE</w:t>
      </w:r>
      <w:r w:rsidR="00E4763A">
        <w:rPr>
          <w:rFonts w:ascii="Calibri" w:eastAsiaTheme="minorEastAsia" w:hAnsi="Calibri" w:cs="Calibri"/>
          <w:sz w:val="22"/>
          <w:szCs w:val="22"/>
          <w:lang w:val="en-US" w:eastAsia="ko-KR"/>
        </w:rPr>
        <w:t>-B’s</w:t>
      </w:r>
      <w:r w:rsidRPr="00271E20">
        <w:rPr>
          <w:rFonts w:ascii="Calibri" w:eastAsiaTheme="minorEastAsia" w:hAnsi="Calibri" w:cs="Calibri" w:hint="eastAsia"/>
          <w:sz w:val="22"/>
          <w:szCs w:val="22"/>
          <w:lang w:val="en-US" w:eastAsia="ko-KR"/>
        </w:rPr>
        <w:t xml:space="preserve"> </w:t>
      </w:r>
      <w:r w:rsidRPr="00271E20">
        <w:rPr>
          <w:rFonts w:ascii="Calibri" w:eastAsiaTheme="minorEastAsia" w:hAnsi="Calibri" w:cs="Calibri"/>
          <w:sz w:val="22"/>
          <w:szCs w:val="22"/>
          <w:lang w:val="en-US" w:eastAsia="ko-KR"/>
        </w:rPr>
        <w:t>behavior</w:t>
      </w:r>
      <w:r w:rsidRPr="00271E20">
        <w:rPr>
          <w:rFonts w:ascii="Calibri" w:eastAsiaTheme="minorEastAsia" w:hAnsi="Calibri" w:cs="Calibri" w:hint="eastAsia"/>
          <w:sz w:val="22"/>
          <w:szCs w:val="22"/>
          <w:lang w:val="en-US" w:eastAsia="ko-KR"/>
        </w:rPr>
        <w:t xml:space="preserve"> </w:t>
      </w:r>
      <w:r w:rsidRPr="00271E20">
        <w:rPr>
          <w:rFonts w:ascii="Calibri" w:eastAsiaTheme="minorEastAsia" w:hAnsi="Calibri" w:cs="Calibri"/>
          <w:sz w:val="22"/>
          <w:szCs w:val="22"/>
          <w:lang w:val="en-US" w:eastAsia="ko-KR"/>
        </w:rPr>
        <w:t xml:space="preserve">for Scheme 1 with non-preferred resource set, few companies considered </w:t>
      </w:r>
      <w:r w:rsidR="00271E20">
        <w:rPr>
          <w:rFonts w:ascii="Calibri" w:eastAsiaTheme="minorEastAsia" w:hAnsi="Calibri" w:cs="Calibri"/>
          <w:sz w:val="22"/>
          <w:szCs w:val="22"/>
          <w:lang w:val="en-US" w:eastAsia="ko-KR"/>
        </w:rPr>
        <w:t>to introduce additional enhancement to handle a case where</w:t>
      </w:r>
      <w:r w:rsidRPr="00271E20">
        <w:rPr>
          <w:rFonts w:ascii="Calibri" w:eastAsiaTheme="minorEastAsia" w:hAnsi="Calibri" w:cs="Calibri"/>
          <w:sz w:val="22"/>
          <w:szCs w:val="22"/>
          <w:lang w:val="en-US" w:eastAsia="ko-KR"/>
        </w:rPr>
        <w:t xml:space="preserve"> the amount of candidate single-slot </w:t>
      </w:r>
      <w:proofErr w:type="spellStart"/>
      <w:r w:rsidRPr="00271E20">
        <w:rPr>
          <w:rFonts w:ascii="Calibri" w:eastAsiaTheme="minorEastAsia" w:hAnsi="Calibri" w:cs="Calibri"/>
          <w:sz w:val="22"/>
          <w:szCs w:val="22"/>
          <w:lang w:val="en-US" w:eastAsia="ko-KR"/>
        </w:rPr>
        <w:t>resoruces</w:t>
      </w:r>
      <w:proofErr w:type="spellEnd"/>
      <w:r w:rsidRPr="00271E20">
        <w:rPr>
          <w:rFonts w:ascii="Calibri" w:eastAsiaTheme="minorEastAsia" w:hAnsi="Calibri" w:cs="Calibri"/>
          <w:sz w:val="22"/>
          <w:szCs w:val="22"/>
          <w:lang w:val="en-US" w:eastAsia="ko-KR"/>
        </w:rPr>
        <w:t xml:space="preserve"> is not sufficient. </w:t>
      </w:r>
    </w:p>
    <w:p w14:paraId="40390630" w14:textId="3781C061" w:rsidR="008E7151" w:rsidRPr="00271E20" w:rsidRDefault="008E7151" w:rsidP="00A661EE">
      <w:pPr>
        <w:spacing w:after="0"/>
        <w:jc w:val="both"/>
        <w:rPr>
          <w:rFonts w:ascii="Calibri" w:eastAsiaTheme="minorEastAsia" w:hAnsi="Calibri" w:cs="Calibri"/>
          <w:sz w:val="22"/>
          <w:szCs w:val="22"/>
          <w:lang w:val="en-US" w:eastAsia="ko-KR"/>
        </w:rPr>
      </w:pPr>
    </w:p>
    <w:p w14:paraId="6131E06C" w14:textId="51EA9953" w:rsidR="00C84504" w:rsidRPr="00271E20" w:rsidRDefault="008E7151" w:rsidP="00A661EE">
      <w:pPr>
        <w:spacing w:after="0"/>
        <w:jc w:val="both"/>
        <w:rPr>
          <w:rFonts w:ascii="Calibri" w:eastAsiaTheme="minorEastAsia" w:hAnsi="Calibri" w:cs="Calibri"/>
          <w:sz w:val="22"/>
          <w:szCs w:val="22"/>
          <w:lang w:val="en-US" w:eastAsia="ko-KR"/>
        </w:rPr>
      </w:pPr>
      <w:r w:rsidRPr="00271E20">
        <w:rPr>
          <w:rFonts w:ascii="Calibri" w:eastAsiaTheme="minorEastAsia" w:hAnsi="Calibri" w:cs="Calibri" w:hint="eastAsia"/>
          <w:sz w:val="22"/>
          <w:szCs w:val="22"/>
          <w:lang w:val="en-US" w:eastAsia="ko-KR"/>
        </w:rPr>
        <w:t>Q3-</w:t>
      </w:r>
      <w:r w:rsidR="008A5373" w:rsidRPr="00271E20">
        <w:rPr>
          <w:rFonts w:ascii="Calibri" w:eastAsiaTheme="minorEastAsia" w:hAnsi="Calibri" w:cs="Calibri"/>
          <w:sz w:val="22"/>
          <w:szCs w:val="22"/>
          <w:lang w:val="en-US" w:eastAsia="ko-KR"/>
        </w:rPr>
        <w:t>4</w:t>
      </w:r>
      <w:r w:rsidRPr="00271E20">
        <w:rPr>
          <w:rFonts w:ascii="Calibri" w:eastAsiaTheme="minorEastAsia" w:hAnsi="Calibri" w:cs="Calibri" w:hint="eastAsia"/>
          <w:sz w:val="22"/>
          <w:szCs w:val="22"/>
          <w:lang w:val="en-US" w:eastAsia="ko-KR"/>
        </w:rPr>
        <w:t xml:space="preserve">: </w:t>
      </w:r>
      <w:r w:rsidRPr="00271E20">
        <w:rPr>
          <w:rFonts w:ascii="Calibri" w:eastAsiaTheme="minorEastAsia" w:hAnsi="Calibri" w:cs="Calibri"/>
          <w:sz w:val="22"/>
          <w:szCs w:val="22"/>
          <w:lang w:val="en-US" w:eastAsia="ko-KR"/>
        </w:rPr>
        <w:t>For Scheme 1 with non-</w:t>
      </w:r>
      <w:proofErr w:type="spellStart"/>
      <w:r w:rsidRPr="00271E20">
        <w:rPr>
          <w:rFonts w:ascii="Calibri" w:eastAsiaTheme="minorEastAsia" w:hAnsi="Calibri" w:cs="Calibri"/>
          <w:sz w:val="22"/>
          <w:szCs w:val="22"/>
          <w:lang w:val="en-US" w:eastAsia="ko-KR"/>
        </w:rPr>
        <w:t>preffered</w:t>
      </w:r>
      <w:proofErr w:type="spellEnd"/>
      <w:r w:rsidRPr="00271E20">
        <w:rPr>
          <w:rFonts w:ascii="Calibri" w:eastAsiaTheme="minorEastAsia" w:hAnsi="Calibri" w:cs="Calibri"/>
          <w:sz w:val="22"/>
          <w:szCs w:val="22"/>
          <w:lang w:val="en-US" w:eastAsia="ko-KR"/>
        </w:rPr>
        <w:t xml:space="preserve"> resource set, is it necessary to specify how to handle the case when the amount of candidate single-slot resources </w:t>
      </w:r>
      <w:r w:rsidR="002E5142">
        <w:rPr>
          <w:rFonts w:ascii="Calibri" w:eastAsiaTheme="minorEastAsia" w:hAnsi="Calibri" w:cs="Calibri"/>
          <w:sz w:val="22"/>
          <w:szCs w:val="22"/>
          <w:lang w:val="en-US" w:eastAsia="ko-KR"/>
        </w:rPr>
        <w:t xml:space="preserve">obtained </w:t>
      </w:r>
      <w:r w:rsidRPr="00271E20">
        <w:rPr>
          <w:rFonts w:ascii="Calibri" w:eastAsiaTheme="minorEastAsia" w:hAnsi="Calibri" w:cs="Calibri"/>
          <w:sz w:val="22"/>
          <w:szCs w:val="22"/>
          <w:lang w:val="en-US" w:eastAsia="ko-KR"/>
        </w:rPr>
        <w:t xml:space="preserve">after </w:t>
      </w:r>
      <w:r w:rsidR="002E5142">
        <w:rPr>
          <w:rFonts w:ascii="Calibri" w:eastAsiaTheme="minorEastAsia" w:hAnsi="Calibri" w:cs="Calibri"/>
          <w:sz w:val="22"/>
          <w:szCs w:val="22"/>
          <w:lang w:val="en-US" w:eastAsia="ko-KR"/>
        </w:rPr>
        <w:t xml:space="preserve">the exclusion of resource(s) overlapping with </w:t>
      </w:r>
      <w:r w:rsidRPr="00271E20">
        <w:rPr>
          <w:rFonts w:ascii="Calibri" w:eastAsiaTheme="minorEastAsia" w:hAnsi="Calibri" w:cs="Calibri"/>
          <w:sz w:val="22"/>
          <w:szCs w:val="22"/>
          <w:lang w:val="en-US" w:eastAsia="ko-KR"/>
        </w:rPr>
        <w:t>non-preferred resources does not exceed X*</w:t>
      </w:r>
      <w:proofErr w:type="spellStart"/>
      <w:r w:rsidRPr="00271E20">
        <w:rPr>
          <w:rFonts w:ascii="Calibri" w:eastAsiaTheme="minorEastAsia" w:hAnsi="Calibri" w:cs="Calibri"/>
          <w:sz w:val="22"/>
          <w:szCs w:val="22"/>
          <w:lang w:val="en-US" w:eastAsia="ko-KR"/>
        </w:rPr>
        <w:t>M_totoal</w:t>
      </w:r>
      <w:proofErr w:type="spellEnd"/>
      <w:r w:rsidRPr="00271E20">
        <w:rPr>
          <w:rFonts w:ascii="Calibri" w:eastAsiaTheme="minorEastAsia" w:hAnsi="Calibri" w:cs="Calibri"/>
          <w:sz w:val="22"/>
          <w:szCs w:val="22"/>
          <w:lang w:val="en-US" w:eastAsia="ko-KR"/>
        </w:rPr>
        <w:t xml:space="preserve">? </w:t>
      </w:r>
      <w:r w:rsidR="00C84504" w:rsidRPr="00271E20">
        <w:rPr>
          <w:rFonts w:ascii="Calibri" w:eastAsiaTheme="minorEastAsia" w:hAnsi="Calibri" w:cs="Calibri"/>
          <w:sz w:val="22"/>
          <w:szCs w:val="22"/>
          <w:lang w:val="en-US" w:eastAsia="ko-KR"/>
        </w:rPr>
        <w:t>If yes, how to handle it?</w:t>
      </w:r>
    </w:p>
    <w:p w14:paraId="07BE11D9" w14:textId="77777777" w:rsidR="008E7151" w:rsidRPr="00271E20" w:rsidRDefault="008E7151" w:rsidP="00A661EE">
      <w:pPr>
        <w:spacing w:after="0"/>
        <w:jc w:val="both"/>
        <w:rPr>
          <w:rFonts w:ascii="Calibri" w:eastAsiaTheme="minorEastAsia" w:hAnsi="Calibri" w:cs="Calibri"/>
          <w:sz w:val="22"/>
          <w:szCs w:val="22"/>
          <w:lang w:val="en-US" w:eastAsia="ko-KR"/>
        </w:rPr>
      </w:pPr>
    </w:p>
    <w:tbl>
      <w:tblPr>
        <w:tblStyle w:val="aff7"/>
        <w:tblW w:w="0" w:type="auto"/>
        <w:tblLook w:val="04A0" w:firstRow="1" w:lastRow="0" w:firstColumn="1" w:lastColumn="0" w:noHBand="0" w:noVBand="1"/>
      </w:tblPr>
      <w:tblGrid>
        <w:gridCol w:w="1696"/>
        <w:gridCol w:w="1276"/>
        <w:gridCol w:w="6390"/>
      </w:tblGrid>
      <w:tr w:rsidR="008E7151" w14:paraId="312972FC" w14:textId="77777777" w:rsidTr="00CF0178">
        <w:tc>
          <w:tcPr>
            <w:tcW w:w="1696" w:type="dxa"/>
          </w:tcPr>
          <w:p w14:paraId="4ED05A66" w14:textId="77777777" w:rsidR="008E7151" w:rsidRPr="00271E20" w:rsidRDefault="008E7151" w:rsidP="00A661EE">
            <w:pPr>
              <w:spacing w:after="0"/>
              <w:jc w:val="both"/>
              <w:rPr>
                <w:rFonts w:ascii="Calibri" w:eastAsiaTheme="minorEastAsia" w:hAnsi="Calibri" w:cs="Calibri"/>
                <w:sz w:val="22"/>
                <w:szCs w:val="22"/>
                <w:lang w:val="en-US" w:eastAsia="ko-KR"/>
              </w:rPr>
            </w:pPr>
            <w:r w:rsidRPr="00271E20">
              <w:rPr>
                <w:rFonts w:ascii="Calibri" w:eastAsiaTheme="minorEastAsia" w:hAnsi="Calibri" w:cs="Calibri" w:hint="eastAsia"/>
                <w:sz w:val="22"/>
                <w:szCs w:val="22"/>
                <w:lang w:val="en-US" w:eastAsia="ko-KR"/>
              </w:rPr>
              <w:t>Compa</w:t>
            </w:r>
            <w:r w:rsidRPr="00271E20">
              <w:rPr>
                <w:rFonts w:ascii="Calibri" w:eastAsiaTheme="minorEastAsia" w:hAnsi="Calibri" w:cs="Calibri"/>
                <w:sz w:val="22"/>
                <w:szCs w:val="22"/>
                <w:lang w:val="en-US" w:eastAsia="ko-KR"/>
              </w:rPr>
              <w:t>n</w:t>
            </w:r>
            <w:r w:rsidRPr="00271E20">
              <w:rPr>
                <w:rFonts w:ascii="Calibri" w:eastAsiaTheme="minorEastAsia" w:hAnsi="Calibri" w:cs="Calibri" w:hint="eastAsia"/>
                <w:sz w:val="22"/>
                <w:szCs w:val="22"/>
                <w:lang w:val="en-US" w:eastAsia="ko-KR"/>
              </w:rPr>
              <w:t>y</w:t>
            </w:r>
          </w:p>
        </w:tc>
        <w:tc>
          <w:tcPr>
            <w:tcW w:w="1276" w:type="dxa"/>
          </w:tcPr>
          <w:p w14:paraId="2A28EB4D" w14:textId="160CE778" w:rsidR="008E7151" w:rsidRPr="00271E20" w:rsidRDefault="008E7151" w:rsidP="00A661EE">
            <w:pPr>
              <w:spacing w:after="0"/>
              <w:jc w:val="both"/>
              <w:rPr>
                <w:rFonts w:ascii="Calibri" w:eastAsiaTheme="minorEastAsia" w:hAnsi="Calibri" w:cs="Calibri"/>
                <w:sz w:val="22"/>
                <w:szCs w:val="22"/>
                <w:lang w:val="en-US" w:eastAsia="ko-KR"/>
              </w:rPr>
            </w:pPr>
            <w:r w:rsidRPr="00271E20">
              <w:rPr>
                <w:rFonts w:ascii="Calibri" w:eastAsiaTheme="minorEastAsia" w:hAnsi="Calibri" w:cs="Calibri" w:hint="eastAsia"/>
                <w:sz w:val="22"/>
                <w:szCs w:val="22"/>
                <w:lang w:val="en-US" w:eastAsia="ko-KR"/>
              </w:rPr>
              <w:t>Answer (yes</w:t>
            </w:r>
            <w:r w:rsidRPr="00271E20">
              <w:rPr>
                <w:rFonts w:ascii="Calibri" w:eastAsiaTheme="minorEastAsia" w:hAnsi="Calibri" w:cs="Calibri"/>
                <w:sz w:val="22"/>
                <w:szCs w:val="22"/>
                <w:lang w:val="en-US" w:eastAsia="ko-KR"/>
              </w:rPr>
              <w:t xml:space="preserve"> </w:t>
            </w:r>
            <w:r w:rsidRPr="00271E20">
              <w:rPr>
                <w:rFonts w:ascii="Calibri" w:eastAsiaTheme="minorEastAsia" w:hAnsi="Calibri" w:cs="Calibri" w:hint="eastAsia"/>
                <w:sz w:val="22"/>
                <w:szCs w:val="22"/>
                <w:lang w:val="en-US" w:eastAsia="ko-KR"/>
              </w:rPr>
              <w:t>or no)</w:t>
            </w:r>
          </w:p>
        </w:tc>
        <w:tc>
          <w:tcPr>
            <w:tcW w:w="6390" w:type="dxa"/>
          </w:tcPr>
          <w:p w14:paraId="7ED7A031" w14:textId="77777777" w:rsidR="008E7151" w:rsidRDefault="008E7151" w:rsidP="00A661EE">
            <w:pPr>
              <w:spacing w:after="0"/>
              <w:jc w:val="both"/>
              <w:rPr>
                <w:rFonts w:ascii="Calibri" w:eastAsiaTheme="minorEastAsia" w:hAnsi="Calibri" w:cs="Calibri"/>
                <w:sz w:val="22"/>
                <w:szCs w:val="22"/>
                <w:lang w:val="en-US" w:eastAsia="ko-KR"/>
              </w:rPr>
            </w:pPr>
            <w:r w:rsidRPr="00271E20">
              <w:rPr>
                <w:rFonts w:ascii="Calibri" w:eastAsiaTheme="minorEastAsia" w:hAnsi="Calibri" w:cs="Calibri" w:hint="eastAsia"/>
                <w:sz w:val="22"/>
                <w:szCs w:val="22"/>
                <w:lang w:val="en-US" w:eastAsia="ko-KR"/>
              </w:rPr>
              <w:t>Comments</w:t>
            </w:r>
          </w:p>
        </w:tc>
      </w:tr>
      <w:tr w:rsidR="008E7151" w14:paraId="4EFF50CA" w14:textId="77777777" w:rsidTr="00CF0178">
        <w:tc>
          <w:tcPr>
            <w:tcW w:w="1696" w:type="dxa"/>
          </w:tcPr>
          <w:p w14:paraId="1E2CF8B4" w14:textId="77777777" w:rsidR="008E7151" w:rsidRDefault="008E7151" w:rsidP="00A661EE">
            <w:pPr>
              <w:spacing w:after="0"/>
              <w:jc w:val="both"/>
              <w:rPr>
                <w:rFonts w:ascii="Calibri" w:eastAsiaTheme="minorEastAsia" w:hAnsi="Calibri" w:cs="Calibri"/>
                <w:sz w:val="22"/>
                <w:szCs w:val="22"/>
                <w:lang w:val="en-US" w:eastAsia="ko-KR"/>
              </w:rPr>
            </w:pPr>
          </w:p>
        </w:tc>
        <w:tc>
          <w:tcPr>
            <w:tcW w:w="1276" w:type="dxa"/>
          </w:tcPr>
          <w:p w14:paraId="3E4DCBFC" w14:textId="77777777" w:rsidR="008E7151" w:rsidRDefault="008E7151" w:rsidP="00A661EE">
            <w:pPr>
              <w:spacing w:after="0"/>
              <w:jc w:val="both"/>
              <w:rPr>
                <w:rFonts w:ascii="Calibri" w:eastAsiaTheme="minorEastAsia" w:hAnsi="Calibri" w:cs="Calibri"/>
                <w:sz w:val="22"/>
                <w:szCs w:val="22"/>
                <w:lang w:val="en-US" w:eastAsia="ko-KR"/>
              </w:rPr>
            </w:pPr>
          </w:p>
        </w:tc>
        <w:tc>
          <w:tcPr>
            <w:tcW w:w="6390" w:type="dxa"/>
          </w:tcPr>
          <w:p w14:paraId="49975E09" w14:textId="77777777" w:rsidR="008E7151" w:rsidRDefault="008E7151" w:rsidP="00A661EE">
            <w:pPr>
              <w:spacing w:after="0"/>
              <w:jc w:val="both"/>
              <w:rPr>
                <w:rFonts w:ascii="Calibri" w:eastAsiaTheme="minorEastAsia" w:hAnsi="Calibri" w:cs="Calibri"/>
                <w:sz w:val="22"/>
                <w:szCs w:val="22"/>
                <w:lang w:val="en-US" w:eastAsia="ko-KR"/>
              </w:rPr>
            </w:pPr>
          </w:p>
        </w:tc>
      </w:tr>
    </w:tbl>
    <w:p w14:paraId="359C78BA" w14:textId="77777777" w:rsidR="008E7151" w:rsidRDefault="008E7151" w:rsidP="00A661EE">
      <w:pPr>
        <w:spacing w:after="0"/>
        <w:jc w:val="both"/>
        <w:rPr>
          <w:rFonts w:ascii="Calibri" w:eastAsiaTheme="minorEastAsia" w:hAnsi="Calibri" w:cs="Calibri"/>
          <w:sz w:val="22"/>
          <w:szCs w:val="22"/>
          <w:lang w:val="en-US" w:eastAsia="ko-KR"/>
        </w:rPr>
      </w:pPr>
    </w:p>
    <w:p w14:paraId="138B0717" w14:textId="77777777" w:rsidR="00332C6A" w:rsidRDefault="00332C6A" w:rsidP="00A661EE">
      <w:pPr>
        <w:spacing w:after="0"/>
        <w:jc w:val="both"/>
        <w:rPr>
          <w:rFonts w:ascii="Calibri" w:eastAsiaTheme="minorEastAsia" w:hAnsi="Calibri" w:cs="Calibri"/>
          <w:sz w:val="22"/>
          <w:szCs w:val="22"/>
          <w:lang w:val="en-US" w:eastAsia="ko-KR"/>
        </w:rPr>
      </w:pPr>
    </w:p>
    <w:p w14:paraId="0CEC9542" w14:textId="77777777" w:rsidR="00332C6A" w:rsidRPr="00772288" w:rsidRDefault="00332C6A" w:rsidP="00A661EE">
      <w:pPr>
        <w:spacing w:after="0"/>
        <w:jc w:val="both"/>
        <w:rPr>
          <w:rFonts w:ascii="Calibri" w:hAnsi="Calibri" w:cs="Calibri"/>
          <w:b/>
          <w:sz w:val="22"/>
        </w:rPr>
      </w:pPr>
      <w:r w:rsidRPr="00772288">
        <w:rPr>
          <w:rFonts w:ascii="Calibri" w:hAnsi="Calibri" w:cs="Calibri"/>
          <w:b/>
          <w:sz w:val="22"/>
        </w:rPr>
        <w:t>FL’s observation:</w:t>
      </w:r>
    </w:p>
    <w:p w14:paraId="6B26C0FE" w14:textId="6C0CE923" w:rsidR="00332C6A" w:rsidRDefault="00332C6A" w:rsidP="00A661EE">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Few companies suggested to introduce latency bound of the inter-UE coordination information in Scheme 1. With the latency bound, UE</w:t>
      </w:r>
      <w:r w:rsidR="0062316E">
        <w:rPr>
          <w:rFonts w:ascii="Calibri" w:eastAsiaTheme="minorEastAsia" w:hAnsi="Calibri" w:cs="Calibri"/>
          <w:sz w:val="22"/>
          <w:szCs w:val="22"/>
          <w:lang w:val="en-US" w:eastAsia="ko-KR"/>
        </w:rPr>
        <w:t>-B</w:t>
      </w:r>
      <w:r w:rsidR="003C1945">
        <w:rPr>
          <w:rFonts w:ascii="Calibri" w:eastAsiaTheme="minorEastAsia" w:hAnsi="Calibri" w:cs="Calibri"/>
          <w:sz w:val="22"/>
          <w:szCs w:val="22"/>
          <w:lang w:val="en-US" w:eastAsia="ko-KR"/>
        </w:rPr>
        <w:t xml:space="preserve"> will use the</w:t>
      </w:r>
      <w:r>
        <w:rPr>
          <w:rFonts w:ascii="Calibri" w:eastAsiaTheme="minorEastAsia" w:hAnsi="Calibri" w:cs="Calibri"/>
          <w:sz w:val="22"/>
          <w:szCs w:val="22"/>
          <w:lang w:val="en-US" w:eastAsia="ko-KR"/>
        </w:rPr>
        <w:t xml:space="preserve"> receive</w:t>
      </w:r>
      <w:r w:rsidR="003C1945">
        <w:rPr>
          <w:rFonts w:ascii="Calibri" w:eastAsiaTheme="minorEastAsia" w:hAnsi="Calibri" w:cs="Calibri"/>
          <w:sz w:val="22"/>
          <w:szCs w:val="22"/>
          <w:lang w:val="en-US" w:eastAsia="ko-KR"/>
        </w:rPr>
        <w:t>d</w:t>
      </w:r>
      <w:r>
        <w:rPr>
          <w:rFonts w:ascii="Calibri" w:eastAsiaTheme="minorEastAsia" w:hAnsi="Calibri" w:cs="Calibri"/>
          <w:sz w:val="22"/>
          <w:szCs w:val="22"/>
          <w:lang w:val="en-US" w:eastAsia="ko-KR"/>
        </w:rPr>
        <w:t xml:space="preserve"> inter-UE coordination information within the latency bound</w:t>
      </w:r>
      <w:r w:rsidR="0062316E">
        <w:rPr>
          <w:rFonts w:ascii="Calibri" w:eastAsiaTheme="minorEastAsia" w:hAnsi="Calibri" w:cs="Calibri"/>
          <w:sz w:val="22"/>
          <w:szCs w:val="22"/>
          <w:lang w:val="en-US" w:eastAsia="ko-KR"/>
        </w:rPr>
        <w:t xml:space="preserve"> for its resource (re)selection</w:t>
      </w:r>
      <w:r>
        <w:rPr>
          <w:rFonts w:ascii="Calibri" w:eastAsiaTheme="minorEastAsia" w:hAnsi="Calibri" w:cs="Calibri"/>
          <w:sz w:val="22"/>
          <w:szCs w:val="22"/>
          <w:lang w:val="en-US" w:eastAsia="ko-KR"/>
        </w:rPr>
        <w:t xml:space="preserve">. </w:t>
      </w:r>
    </w:p>
    <w:p w14:paraId="579BBE9E" w14:textId="77777777" w:rsidR="00332C6A" w:rsidRDefault="00332C6A" w:rsidP="00A661EE">
      <w:pPr>
        <w:spacing w:after="0"/>
        <w:jc w:val="both"/>
        <w:rPr>
          <w:rFonts w:ascii="Calibri" w:eastAsiaTheme="minorEastAsia" w:hAnsi="Calibri" w:cs="Calibri"/>
          <w:sz w:val="22"/>
          <w:szCs w:val="22"/>
          <w:lang w:val="en-US" w:eastAsia="ko-KR"/>
        </w:rPr>
      </w:pPr>
    </w:p>
    <w:p w14:paraId="38BF94E8" w14:textId="47121687" w:rsidR="00332C6A" w:rsidRDefault="00332C6A"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Q3-</w:t>
      </w:r>
      <w:r>
        <w:rPr>
          <w:rFonts w:ascii="Calibri" w:eastAsiaTheme="minorEastAsia" w:hAnsi="Calibri" w:cs="Calibri"/>
          <w:sz w:val="22"/>
          <w:szCs w:val="22"/>
          <w:lang w:val="en-US" w:eastAsia="ko-KR"/>
        </w:rPr>
        <w:t>4</w:t>
      </w:r>
      <w:r>
        <w:rPr>
          <w:rFonts w:ascii="Calibri" w:eastAsiaTheme="minorEastAsia" w:hAnsi="Calibri" w:cs="Calibri" w:hint="eastAsia"/>
          <w:sz w:val="22"/>
          <w:szCs w:val="22"/>
          <w:lang w:val="en-US" w:eastAsia="ko-KR"/>
        </w:rPr>
        <w:t xml:space="preserve">: </w:t>
      </w:r>
      <w:r>
        <w:rPr>
          <w:rFonts w:ascii="Calibri" w:eastAsiaTheme="minorEastAsia" w:hAnsi="Calibri" w:cs="Calibri"/>
          <w:sz w:val="22"/>
          <w:szCs w:val="22"/>
          <w:lang w:val="en-US" w:eastAsia="ko-KR"/>
        </w:rPr>
        <w:t xml:space="preserve">For Scheme 1, is it necessary to specify latency bound for </w:t>
      </w:r>
      <w:r w:rsidR="0088027A">
        <w:rPr>
          <w:rFonts w:ascii="Calibri" w:eastAsiaTheme="minorEastAsia" w:hAnsi="Calibri" w:cs="Calibri"/>
          <w:sz w:val="22"/>
          <w:szCs w:val="22"/>
          <w:lang w:val="en-US" w:eastAsia="ko-KR"/>
        </w:rPr>
        <w:t xml:space="preserve">UE-B to </w:t>
      </w:r>
      <w:r w:rsidR="005D04D9">
        <w:rPr>
          <w:rFonts w:ascii="Calibri" w:eastAsiaTheme="minorEastAsia" w:hAnsi="Calibri" w:cs="Calibri"/>
          <w:sz w:val="22"/>
          <w:szCs w:val="22"/>
          <w:lang w:val="en-US" w:eastAsia="ko-KR"/>
        </w:rPr>
        <w:t>consider</w:t>
      </w:r>
      <w:r>
        <w:rPr>
          <w:rFonts w:ascii="Calibri" w:eastAsiaTheme="minorEastAsia" w:hAnsi="Calibri" w:cs="Calibri"/>
          <w:sz w:val="22"/>
          <w:szCs w:val="22"/>
          <w:lang w:val="en-US" w:eastAsia="ko-KR"/>
        </w:rPr>
        <w:t xml:space="preserve"> the inter-UE coordination information</w:t>
      </w:r>
      <w:r w:rsidR="00407A9C">
        <w:rPr>
          <w:rFonts w:ascii="Calibri" w:eastAsiaTheme="minorEastAsia" w:hAnsi="Calibri" w:cs="Calibri"/>
          <w:sz w:val="22"/>
          <w:szCs w:val="22"/>
          <w:lang w:val="en-US" w:eastAsia="ko-KR"/>
        </w:rPr>
        <w:t xml:space="preserve"> </w:t>
      </w:r>
      <w:proofErr w:type="spellStart"/>
      <w:r w:rsidR="00407A9C">
        <w:rPr>
          <w:rFonts w:ascii="Calibri" w:eastAsiaTheme="minorEastAsia" w:hAnsi="Calibri" w:cs="Calibri"/>
          <w:sz w:val="22"/>
          <w:szCs w:val="22"/>
          <w:lang w:val="en-US" w:eastAsia="ko-KR"/>
        </w:rPr>
        <w:t>trigerred</w:t>
      </w:r>
      <w:proofErr w:type="spellEnd"/>
      <w:r w:rsidR="00407A9C">
        <w:rPr>
          <w:rFonts w:ascii="Calibri" w:eastAsiaTheme="minorEastAsia" w:hAnsi="Calibri" w:cs="Calibri"/>
          <w:sz w:val="22"/>
          <w:szCs w:val="22"/>
          <w:lang w:val="en-US" w:eastAsia="ko-KR"/>
        </w:rPr>
        <w:t xml:space="preserve"> by UE-B’s explicit request</w:t>
      </w:r>
      <w:r w:rsidR="0088027A" w:rsidRPr="0088027A">
        <w:rPr>
          <w:rFonts w:ascii="Calibri" w:eastAsiaTheme="minorEastAsia" w:hAnsi="Calibri" w:cs="Calibri"/>
          <w:sz w:val="22"/>
          <w:szCs w:val="22"/>
          <w:lang w:val="en-US" w:eastAsia="ko-KR"/>
        </w:rPr>
        <w:t xml:space="preserve"> </w:t>
      </w:r>
      <w:r w:rsidR="0088027A">
        <w:rPr>
          <w:rFonts w:ascii="Calibri" w:eastAsiaTheme="minorEastAsia" w:hAnsi="Calibri" w:cs="Calibri"/>
          <w:sz w:val="22"/>
          <w:szCs w:val="22"/>
          <w:lang w:val="en-US" w:eastAsia="ko-KR"/>
        </w:rPr>
        <w:t>in its resource (re)selection</w:t>
      </w:r>
      <w:r>
        <w:rPr>
          <w:rFonts w:ascii="Calibri" w:eastAsiaTheme="minorEastAsia" w:hAnsi="Calibri" w:cs="Calibri"/>
          <w:sz w:val="22"/>
          <w:szCs w:val="22"/>
          <w:lang w:val="en-US" w:eastAsia="ko-KR"/>
        </w:rPr>
        <w:t xml:space="preserve">? If yes, which option is supported to handle it? </w:t>
      </w:r>
    </w:p>
    <w:p w14:paraId="2BAA3BFD" w14:textId="6BA8CC39" w:rsidR="00332C6A" w:rsidRPr="00332C6A" w:rsidRDefault="00332C6A" w:rsidP="00A661EE">
      <w:pPr>
        <w:pStyle w:val="afa"/>
        <w:widowControl/>
        <w:numPr>
          <w:ilvl w:val="0"/>
          <w:numId w:val="2"/>
        </w:numPr>
        <w:tabs>
          <w:tab w:val="left" w:pos="400"/>
        </w:tabs>
        <w:spacing w:before="0" w:after="0" w:line="240" w:lineRule="auto"/>
        <w:rPr>
          <w:rFonts w:ascii="Calibri" w:eastAsiaTheme="minorEastAsia" w:hAnsi="Calibri" w:cs="Calibri"/>
          <w:sz w:val="22"/>
        </w:rPr>
      </w:pPr>
      <w:r w:rsidRPr="008E7151">
        <w:rPr>
          <w:rFonts w:ascii="Calibri" w:hAnsi="Calibri" w:cs="Calibri"/>
          <w:sz w:val="21"/>
          <w:szCs w:val="21"/>
        </w:rPr>
        <w:t xml:space="preserve">Option 1: </w:t>
      </w:r>
      <w:r>
        <w:rPr>
          <w:rFonts w:ascii="Calibri" w:hAnsi="Calibri" w:cs="Calibri"/>
          <w:sz w:val="21"/>
          <w:szCs w:val="21"/>
        </w:rPr>
        <w:t>Latency bound is provided by UE-B’s request</w:t>
      </w:r>
    </w:p>
    <w:p w14:paraId="6BD094CB" w14:textId="43FA7D8A" w:rsidR="00332C6A" w:rsidRPr="00332C6A" w:rsidRDefault="00332C6A" w:rsidP="00A661EE">
      <w:pPr>
        <w:pStyle w:val="afa"/>
        <w:widowControl/>
        <w:numPr>
          <w:ilvl w:val="0"/>
          <w:numId w:val="2"/>
        </w:numPr>
        <w:tabs>
          <w:tab w:val="left" w:pos="400"/>
        </w:tabs>
        <w:spacing w:before="0" w:after="0" w:line="240" w:lineRule="auto"/>
        <w:rPr>
          <w:rFonts w:ascii="Calibri" w:eastAsiaTheme="minorEastAsia" w:hAnsi="Calibri" w:cs="Calibri"/>
          <w:sz w:val="22"/>
        </w:rPr>
      </w:pPr>
      <w:r>
        <w:rPr>
          <w:rFonts w:ascii="Calibri" w:hAnsi="Calibri" w:cs="Calibri"/>
          <w:sz w:val="21"/>
          <w:szCs w:val="21"/>
        </w:rPr>
        <w:t xml:space="preserve">Option 2: Latency bound is provided by a (pre)configuration </w:t>
      </w:r>
    </w:p>
    <w:p w14:paraId="79A548AF" w14:textId="577A3A7E" w:rsidR="00332C6A" w:rsidRPr="007E0D71" w:rsidRDefault="00332C6A" w:rsidP="00A661EE">
      <w:pPr>
        <w:pStyle w:val="afa"/>
        <w:widowControl/>
        <w:numPr>
          <w:ilvl w:val="0"/>
          <w:numId w:val="2"/>
        </w:numPr>
        <w:tabs>
          <w:tab w:val="left" w:pos="400"/>
        </w:tabs>
        <w:spacing w:before="0" w:after="0" w:line="240" w:lineRule="auto"/>
        <w:rPr>
          <w:rFonts w:ascii="Calibri" w:eastAsiaTheme="minorEastAsia" w:hAnsi="Calibri" w:cs="Calibri"/>
          <w:sz w:val="22"/>
        </w:rPr>
      </w:pPr>
      <w:r>
        <w:rPr>
          <w:rFonts w:ascii="Calibri" w:hAnsi="Calibri" w:cs="Calibri"/>
          <w:sz w:val="21"/>
          <w:szCs w:val="21"/>
        </w:rPr>
        <w:t xml:space="preserve">Option </w:t>
      </w:r>
      <w:r w:rsidR="005D04D9">
        <w:rPr>
          <w:rFonts w:ascii="Calibri" w:hAnsi="Calibri" w:cs="Calibri"/>
          <w:sz w:val="21"/>
          <w:szCs w:val="21"/>
        </w:rPr>
        <w:t>3</w:t>
      </w:r>
      <w:r>
        <w:rPr>
          <w:rFonts w:ascii="Calibri" w:hAnsi="Calibri" w:cs="Calibri"/>
          <w:sz w:val="21"/>
          <w:szCs w:val="21"/>
        </w:rPr>
        <w:t xml:space="preserve">: Latency bound is </w:t>
      </w:r>
      <w:r w:rsidR="00407A9C">
        <w:rPr>
          <w:rFonts w:ascii="Calibri" w:hAnsi="Calibri" w:cs="Calibri"/>
          <w:sz w:val="21"/>
          <w:szCs w:val="21"/>
        </w:rPr>
        <w:t>determined</w:t>
      </w:r>
      <w:r>
        <w:rPr>
          <w:rFonts w:ascii="Calibri" w:hAnsi="Calibri" w:cs="Calibri"/>
          <w:sz w:val="21"/>
          <w:szCs w:val="21"/>
        </w:rPr>
        <w:t xml:space="preserve"> by UE-B</w:t>
      </w:r>
      <w:r w:rsidR="00407A9C">
        <w:rPr>
          <w:rFonts w:ascii="Calibri" w:hAnsi="Calibri" w:cs="Calibri"/>
          <w:sz w:val="21"/>
          <w:szCs w:val="21"/>
        </w:rPr>
        <w:t xml:space="preserve"> so that </w:t>
      </w:r>
      <w:r w:rsidR="00CE253A">
        <w:rPr>
          <w:rFonts w:ascii="Calibri" w:hAnsi="Calibri" w:cs="Calibri"/>
          <w:sz w:val="21"/>
          <w:szCs w:val="21"/>
        </w:rPr>
        <w:t>T_2</w:t>
      </w:r>
      <w:r w:rsidR="00407A9C">
        <w:rPr>
          <w:rFonts w:ascii="Calibri" w:hAnsi="Calibri" w:cs="Calibri"/>
          <w:sz w:val="21"/>
          <w:szCs w:val="21"/>
        </w:rPr>
        <w:t xml:space="preserve"> is larger than </w:t>
      </w:r>
      <w:r w:rsidR="00CE253A">
        <w:rPr>
          <w:rFonts w:ascii="Calibri" w:hAnsi="Calibri" w:cs="Calibri"/>
          <w:sz w:val="21"/>
          <w:szCs w:val="21"/>
        </w:rPr>
        <w:t xml:space="preserve">or equal to </w:t>
      </w:r>
      <w:r w:rsidR="00407A9C">
        <w:rPr>
          <w:rFonts w:ascii="Calibri" w:hAnsi="Calibri" w:cs="Calibri"/>
          <w:sz w:val="21"/>
          <w:szCs w:val="21"/>
        </w:rPr>
        <w:t>T_2,min</w:t>
      </w:r>
    </w:p>
    <w:p w14:paraId="48BBADBB" w14:textId="333C9ADC" w:rsidR="007E0D71" w:rsidRPr="00332C6A" w:rsidRDefault="007E0D71" w:rsidP="00A661EE">
      <w:pPr>
        <w:pStyle w:val="afa"/>
        <w:widowControl/>
        <w:numPr>
          <w:ilvl w:val="0"/>
          <w:numId w:val="2"/>
        </w:numPr>
        <w:tabs>
          <w:tab w:val="left" w:pos="400"/>
        </w:tabs>
        <w:spacing w:before="0" w:after="0" w:line="240" w:lineRule="auto"/>
        <w:rPr>
          <w:rFonts w:ascii="Calibri" w:eastAsiaTheme="minorEastAsia" w:hAnsi="Calibri" w:cs="Calibri"/>
          <w:sz w:val="22"/>
        </w:rPr>
      </w:pPr>
      <w:r>
        <w:rPr>
          <w:rFonts w:ascii="Calibri" w:hAnsi="Calibri" w:cs="Calibri"/>
          <w:sz w:val="21"/>
          <w:szCs w:val="21"/>
        </w:rPr>
        <w:t>Option 4: Up to UE-B’s implementation</w:t>
      </w:r>
    </w:p>
    <w:p w14:paraId="46826E9E" w14:textId="05DFD492" w:rsidR="00332C6A" w:rsidRPr="008E7151" w:rsidRDefault="00332C6A" w:rsidP="00A661EE">
      <w:pPr>
        <w:pStyle w:val="afa"/>
        <w:widowControl/>
        <w:numPr>
          <w:ilvl w:val="0"/>
          <w:numId w:val="2"/>
        </w:numPr>
        <w:tabs>
          <w:tab w:val="left" w:pos="400"/>
        </w:tabs>
        <w:spacing w:before="0" w:after="0" w:line="240" w:lineRule="auto"/>
        <w:rPr>
          <w:rFonts w:ascii="Calibri" w:eastAsiaTheme="minorEastAsia" w:hAnsi="Calibri" w:cs="Calibri"/>
          <w:sz w:val="22"/>
        </w:rPr>
      </w:pPr>
      <w:r>
        <w:rPr>
          <w:rFonts w:ascii="Calibri" w:hAnsi="Calibri" w:cs="Calibri"/>
          <w:sz w:val="21"/>
          <w:szCs w:val="21"/>
        </w:rPr>
        <w:t xml:space="preserve">Option </w:t>
      </w:r>
      <w:r w:rsidR="007E0D71">
        <w:rPr>
          <w:rFonts w:ascii="Calibri" w:hAnsi="Calibri" w:cs="Calibri"/>
          <w:sz w:val="21"/>
          <w:szCs w:val="21"/>
        </w:rPr>
        <w:t>5</w:t>
      </w:r>
      <w:r>
        <w:rPr>
          <w:rFonts w:ascii="Calibri" w:hAnsi="Calibri" w:cs="Calibri"/>
          <w:sz w:val="21"/>
          <w:szCs w:val="21"/>
        </w:rPr>
        <w:t>: Other (please specify it)</w:t>
      </w:r>
    </w:p>
    <w:p w14:paraId="59D0C26C" w14:textId="77777777" w:rsidR="00332C6A" w:rsidRDefault="00332C6A" w:rsidP="00A661EE">
      <w:pPr>
        <w:spacing w:after="0"/>
        <w:jc w:val="both"/>
        <w:rPr>
          <w:rFonts w:ascii="Calibri" w:eastAsiaTheme="minorEastAsia" w:hAnsi="Calibri" w:cs="Calibri"/>
          <w:sz w:val="22"/>
          <w:szCs w:val="22"/>
          <w:lang w:val="en-US" w:eastAsia="ko-KR"/>
        </w:rPr>
      </w:pPr>
    </w:p>
    <w:tbl>
      <w:tblPr>
        <w:tblStyle w:val="aff7"/>
        <w:tblW w:w="0" w:type="auto"/>
        <w:tblLook w:val="04A0" w:firstRow="1" w:lastRow="0" w:firstColumn="1" w:lastColumn="0" w:noHBand="0" w:noVBand="1"/>
      </w:tblPr>
      <w:tblGrid>
        <w:gridCol w:w="1369"/>
        <w:gridCol w:w="1076"/>
        <w:gridCol w:w="1094"/>
        <w:gridCol w:w="5823"/>
      </w:tblGrid>
      <w:tr w:rsidR="00407A9C" w14:paraId="7BB6A71D" w14:textId="77777777" w:rsidTr="00407A9C">
        <w:tc>
          <w:tcPr>
            <w:tcW w:w="1369" w:type="dxa"/>
          </w:tcPr>
          <w:p w14:paraId="74110142" w14:textId="77777777" w:rsidR="00407A9C" w:rsidRDefault="00407A9C"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Compa</w:t>
            </w:r>
            <w:r>
              <w:rPr>
                <w:rFonts w:ascii="Calibri" w:eastAsiaTheme="minorEastAsia" w:hAnsi="Calibri" w:cs="Calibri"/>
                <w:sz w:val="22"/>
                <w:szCs w:val="22"/>
                <w:lang w:val="en-US" w:eastAsia="ko-KR"/>
              </w:rPr>
              <w:t>n</w:t>
            </w:r>
            <w:r>
              <w:rPr>
                <w:rFonts w:ascii="Calibri" w:eastAsiaTheme="minorEastAsia" w:hAnsi="Calibri" w:cs="Calibri" w:hint="eastAsia"/>
                <w:sz w:val="22"/>
                <w:szCs w:val="22"/>
                <w:lang w:val="en-US" w:eastAsia="ko-KR"/>
              </w:rPr>
              <w:t>y</w:t>
            </w:r>
          </w:p>
        </w:tc>
        <w:tc>
          <w:tcPr>
            <w:tcW w:w="1076" w:type="dxa"/>
          </w:tcPr>
          <w:p w14:paraId="4B6A472C" w14:textId="77777777" w:rsidR="00407A9C" w:rsidRDefault="00407A9C"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Answer (yes or no)</w:t>
            </w:r>
          </w:p>
        </w:tc>
        <w:tc>
          <w:tcPr>
            <w:tcW w:w="1094" w:type="dxa"/>
          </w:tcPr>
          <w:p w14:paraId="7FDD1507" w14:textId="50D64719" w:rsidR="00407A9C" w:rsidRDefault="00407A9C"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Option(s)</w:t>
            </w:r>
          </w:p>
        </w:tc>
        <w:tc>
          <w:tcPr>
            <w:tcW w:w="5823" w:type="dxa"/>
          </w:tcPr>
          <w:p w14:paraId="4739491D" w14:textId="0B6D6C36" w:rsidR="00407A9C" w:rsidRDefault="00407A9C"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Comments</w:t>
            </w:r>
          </w:p>
        </w:tc>
      </w:tr>
      <w:tr w:rsidR="00407A9C" w14:paraId="10377EE5" w14:textId="77777777" w:rsidTr="00407A9C">
        <w:tc>
          <w:tcPr>
            <w:tcW w:w="1369" w:type="dxa"/>
          </w:tcPr>
          <w:p w14:paraId="2935EB9D" w14:textId="77777777" w:rsidR="00407A9C" w:rsidRDefault="00407A9C" w:rsidP="00A661EE">
            <w:pPr>
              <w:spacing w:after="0"/>
              <w:jc w:val="both"/>
              <w:rPr>
                <w:rFonts w:ascii="Calibri" w:eastAsiaTheme="minorEastAsia" w:hAnsi="Calibri" w:cs="Calibri"/>
                <w:sz w:val="22"/>
                <w:szCs w:val="22"/>
                <w:lang w:val="en-US" w:eastAsia="ko-KR"/>
              </w:rPr>
            </w:pPr>
          </w:p>
        </w:tc>
        <w:tc>
          <w:tcPr>
            <w:tcW w:w="1076" w:type="dxa"/>
          </w:tcPr>
          <w:p w14:paraId="149CA50E" w14:textId="77777777" w:rsidR="00407A9C" w:rsidRDefault="00407A9C" w:rsidP="00A661EE">
            <w:pPr>
              <w:spacing w:after="0"/>
              <w:jc w:val="both"/>
              <w:rPr>
                <w:rFonts w:ascii="Calibri" w:eastAsiaTheme="minorEastAsia" w:hAnsi="Calibri" w:cs="Calibri"/>
                <w:sz w:val="22"/>
                <w:szCs w:val="22"/>
                <w:lang w:val="en-US" w:eastAsia="ko-KR"/>
              </w:rPr>
            </w:pPr>
          </w:p>
        </w:tc>
        <w:tc>
          <w:tcPr>
            <w:tcW w:w="1094" w:type="dxa"/>
          </w:tcPr>
          <w:p w14:paraId="4AACC661" w14:textId="77777777" w:rsidR="00407A9C" w:rsidRDefault="00407A9C" w:rsidP="00A661EE">
            <w:pPr>
              <w:spacing w:after="0"/>
              <w:jc w:val="both"/>
              <w:rPr>
                <w:rFonts w:ascii="Calibri" w:eastAsiaTheme="minorEastAsia" w:hAnsi="Calibri" w:cs="Calibri"/>
                <w:sz w:val="22"/>
                <w:szCs w:val="22"/>
                <w:lang w:val="en-US" w:eastAsia="ko-KR"/>
              </w:rPr>
            </w:pPr>
          </w:p>
        </w:tc>
        <w:tc>
          <w:tcPr>
            <w:tcW w:w="5823" w:type="dxa"/>
          </w:tcPr>
          <w:p w14:paraId="5874B458" w14:textId="5F7C9D56" w:rsidR="00407A9C" w:rsidRDefault="00407A9C" w:rsidP="00A661EE">
            <w:pPr>
              <w:spacing w:after="0"/>
              <w:jc w:val="both"/>
              <w:rPr>
                <w:rFonts w:ascii="Calibri" w:eastAsiaTheme="minorEastAsia" w:hAnsi="Calibri" w:cs="Calibri"/>
                <w:sz w:val="22"/>
                <w:szCs w:val="22"/>
                <w:lang w:val="en-US" w:eastAsia="ko-KR"/>
              </w:rPr>
            </w:pPr>
          </w:p>
        </w:tc>
      </w:tr>
    </w:tbl>
    <w:p w14:paraId="66E4D6CA" w14:textId="77777777" w:rsidR="00C84504" w:rsidRDefault="00C84504" w:rsidP="00A661EE">
      <w:pPr>
        <w:spacing w:after="0"/>
        <w:jc w:val="both"/>
        <w:rPr>
          <w:rFonts w:ascii="Calibri" w:eastAsiaTheme="minorEastAsia" w:hAnsi="Calibri" w:cs="Calibri"/>
          <w:sz w:val="22"/>
          <w:szCs w:val="22"/>
          <w:lang w:val="en-US" w:eastAsia="ko-KR"/>
        </w:rPr>
      </w:pPr>
    </w:p>
    <w:p w14:paraId="6C6FE362" w14:textId="77777777" w:rsidR="00407A9C" w:rsidRDefault="00407A9C" w:rsidP="00A661EE">
      <w:pPr>
        <w:spacing w:after="0"/>
        <w:jc w:val="both"/>
        <w:rPr>
          <w:rFonts w:ascii="Calibri" w:eastAsiaTheme="minorEastAsia" w:hAnsi="Calibri" w:cs="Calibri"/>
          <w:sz w:val="22"/>
          <w:szCs w:val="22"/>
          <w:lang w:val="en-US" w:eastAsia="ko-KR"/>
        </w:rPr>
      </w:pPr>
    </w:p>
    <w:p w14:paraId="26ED34E7" w14:textId="6B76C936" w:rsidR="00407A9C" w:rsidRDefault="00407A9C"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Q3-</w:t>
      </w:r>
      <w:r>
        <w:rPr>
          <w:rFonts w:ascii="Calibri" w:eastAsiaTheme="minorEastAsia" w:hAnsi="Calibri" w:cs="Calibri"/>
          <w:sz w:val="22"/>
          <w:szCs w:val="22"/>
          <w:lang w:val="en-US" w:eastAsia="ko-KR"/>
        </w:rPr>
        <w:t>5</w:t>
      </w:r>
      <w:r>
        <w:rPr>
          <w:rFonts w:ascii="Calibri" w:eastAsiaTheme="minorEastAsia" w:hAnsi="Calibri" w:cs="Calibri" w:hint="eastAsia"/>
          <w:sz w:val="22"/>
          <w:szCs w:val="22"/>
          <w:lang w:val="en-US" w:eastAsia="ko-KR"/>
        </w:rPr>
        <w:t xml:space="preserve">: </w:t>
      </w:r>
      <w:r>
        <w:rPr>
          <w:rFonts w:ascii="Calibri" w:eastAsiaTheme="minorEastAsia" w:hAnsi="Calibri" w:cs="Calibri"/>
          <w:sz w:val="22"/>
          <w:szCs w:val="22"/>
          <w:lang w:val="en-US" w:eastAsia="ko-KR"/>
        </w:rPr>
        <w:t xml:space="preserve">For Scheme 1, is it necessary to specify latency bound for </w:t>
      </w:r>
      <w:r w:rsidR="0088027A">
        <w:rPr>
          <w:rFonts w:ascii="Calibri" w:eastAsiaTheme="minorEastAsia" w:hAnsi="Calibri" w:cs="Calibri"/>
          <w:sz w:val="22"/>
          <w:szCs w:val="22"/>
          <w:lang w:val="en-US" w:eastAsia="ko-KR"/>
        </w:rPr>
        <w:t xml:space="preserve">UE-B to </w:t>
      </w:r>
      <w:r w:rsidR="005D04D9">
        <w:rPr>
          <w:rFonts w:ascii="Calibri" w:eastAsiaTheme="minorEastAsia" w:hAnsi="Calibri" w:cs="Calibri"/>
          <w:sz w:val="22"/>
          <w:szCs w:val="22"/>
          <w:lang w:val="en-US" w:eastAsia="ko-KR"/>
        </w:rPr>
        <w:t>consider</w:t>
      </w:r>
      <w:r>
        <w:rPr>
          <w:rFonts w:ascii="Calibri" w:eastAsiaTheme="minorEastAsia" w:hAnsi="Calibri" w:cs="Calibri"/>
          <w:sz w:val="22"/>
          <w:szCs w:val="22"/>
          <w:lang w:val="en-US" w:eastAsia="ko-KR"/>
        </w:rPr>
        <w:t xml:space="preserve"> the inter-UE coordination information </w:t>
      </w:r>
      <w:proofErr w:type="spellStart"/>
      <w:r>
        <w:rPr>
          <w:rFonts w:ascii="Calibri" w:eastAsiaTheme="minorEastAsia" w:hAnsi="Calibri" w:cs="Calibri"/>
          <w:sz w:val="22"/>
          <w:szCs w:val="22"/>
          <w:lang w:val="en-US" w:eastAsia="ko-KR"/>
        </w:rPr>
        <w:t>trigerred</w:t>
      </w:r>
      <w:proofErr w:type="spellEnd"/>
      <w:r>
        <w:rPr>
          <w:rFonts w:ascii="Calibri" w:eastAsiaTheme="minorEastAsia" w:hAnsi="Calibri" w:cs="Calibri"/>
          <w:sz w:val="22"/>
          <w:szCs w:val="22"/>
          <w:lang w:val="en-US" w:eastAsia="ko-KR"/>
        </w:rPr>
        <w:t xml:space="preserve"> by a condition other than explicit request reception</w:t>
      </w:r>
      <w:r w:rsidR="0088027A">
        <w:rPr>
          <w:rFonts w:ascii="Calibri" w:eastAsiaTheme="minorEastAsia" w:hAnsi="Calibri" w:cs="Calibri"/>
          <w:sz w:val="22"/>
          <w:szCs w:val="22"/>
          <w:lang w:val="en-US" w:eastAsia="ko-KR"/>
        </w:rPr>
        <w:t xml:space="preserve"> in its resource (re)selection</w:t>
      </w:r>
      <w:r>
        <w:rPr>
          <w:rFonts w:ascii="Calibri" w:eastAsiaTheme="minorEastAsia" w:hAnsi="Calibri" w:cs="Calibri"/>
          <w:sz w:val="22"/>
          <w:szCs w:val="22"/>
          <w:lang w:val="en-US" w:eastAsia="ko-KR"/>
        </w:rPr>
        <w:t xml:space="preserve">? If yes, which option is supported to handle it? </w:t>
      </w:r>
    </w:p>
    <w:p w14:paraId="7E9AC259" w14:textId="363B0B16" w:rsidR="00407A9C" w:rsidRPr="00332C6A" w:rsidRDefault="00407A9C" w:rsidP="00A661EE">
      <w:pPr>
        <w:pStyle w:val="afa"/>
        <w:widowControl/>
        <w:numPr>
          <w:ilvl w:val="0"/>
          <w:numId w:val="2"/>
        </w:numPr>
        <w:tabs>
          <w:tab w:val="left" w:pos="400"/>
        </w:tabs>
        <w:spacing w:before="0" w:after="0" w:line="240" w:lineRule="auto"/>
        <w:rPr>
          <w:rFonts w:ascii="Calibri" w:eastAsiaTheme="minorEastAsia" w:hAnsi="Calibri" w:cs="Calibri"/>
          <w:sz w:val="22"/>
        </w:rPr>
      </w:pPr>
      <w:r>
        <w:rPr>
          <w:rFonts w:ascii="Calibri" w:hAnsi="Calibri" w:cs="Calibri"/>
          <w:sz w:val="21"/>
          <w:szCs w:val="21"/>
        </w:rPr>
        <w:t xml:space="preserve">Option 1: Latency bound is provided by a (pre)configuration </w:t>
      </w:r>
    </w:p>
    <w:p w14:paraId="121ED82E" w14:textId="6FE3F184" w:rsidR="00407A9C" w:rsidRPr="00332C6A" w:rsidRDefault="00407A9C" w:rsidP="00A661EE">
      <w:pPr>
        <w:pStyle w:val="afa"/>
        <w:widowControl/>
        <w:numPr>
          <w:ilvl w:val="0"/>
          <w:numId w:val="2"/>
        </w:numPr>
        <w:tabs>
          <w:tab w:val="left" w:pos="400"/>
        </w:tabs>
        <w:spacing w:before="0" w:after="0" w:line="240" w:lineRule="auto"/>
        <w:rPr>
          <w:rFonts w:ascii="Calibri" w:eastAsiaTheme="minorEastAsia" w:hAnsi="Calibri" w:cs="Calibri"/>
          <w:sz w:val="22"/>
        </w:rPr>
      </w:pPr>
      <w:r>
        <w:rPr>
          <w:rFonts w:ascii="Calibri" w:hAnsi="Calibri" w:cs="Calibri"/>
          <w:sz w:val="21"/>
          <w:szCs w:val="21"/>
        </w:rPr>
        <w:t xml:space="preserve">Option 2: Latency bound is determined by UE-B so that </w:t>
      </w:r>
      <w:r w:rsidR="00CE253A">
        <w:rPr>
          <w:rFonts w:ascii="Calibri" w:hAnsi="Calibri" w:cs="Calibri"/>
          <w:sz w:val="21"/>
          <w:szCs w:val="21"/>
        </w:rPr>
        <w:t>T_2 is larger than or equal to T_2,min</w:t>
      </w:r>
    </w:p>
    <w:p w14:paraId="76EA8D6C" w14:textId="046688DA" w:rsidR="007E0D71" w:rsidRPr="00332C6A" w:rsidRDefault="007E0D71" w:rsidP="00A661EE">
      <w:pPr>
        <w:pStyle w:val="afa"/>
        <w:widowControl/>
        <w:numPr>
          <w:ilvl w:val="0"/>
          <w:numId w:val="2"/>
        </w:numPr>
        <w:tabs>
          <w:tab w:val="left" w:pos="400"/>
        </w:tabs>
        <w:spacing w:before="0" w:after="0" w:line="240" w:lineRule="auto"/>
        <w:rPr>
          <w:rFonts w:ascii="Calibri" w:eastAsiaTheme="minorEastAsia" w:hAnsi="Calibri" w:cs="Calibri"/>
          <w:sz w:val="22"/>
        </w:rPr>
      </w:pPr>
      <w:r>
        <w:rPr>
          <w:rFonts w:ascii="Calibri" w:hAnsi="Calibri" w:cs="Calibri"/>
          <w:sz w:val="21"/>
          <w:szCs w:val="21"/>
        </w:rPr>
        <w:t>Option 3: Up to UE-B’s implementation</w:t>
      </w:r>
    </w:p>
    <w:p w14:paraId="44581C53" w14:textId="53483FA2" w:rsidR="00407A9C" w:rsidRPr="008E7151" w:rsidRDefault="00407A9C" w:rsidP="00A661EE">
      <w:pPr>
        <w:pStyle w:val="afa"/>
        <w:widowControl/>
        <w:numPr>
          <w:ilvl w:val="0"/>
          <w:numId w:val="2"/>
        </w:numPr>
        <w:tabs>
          <w:tab w:val="left" w:pos="400"/>
        </w:tabs>
        <w:spacing w:before="0" w:after="0" w:line="240" w:lineRule="auto"/>
        <w:rPr>
          <w:rFonts w:ascii="Calibri" w:eastAsiaTheme="minorEastAsia" w:hAnsi="Calibri" w:cs="Calibri"/>
          <w:sz w:val="22"/>
        </w:rPr>
      </w:pPr>
      <w:r>
        <w:rPr>
          <w:rFonts w:ascii="Calibri" w:hAnsi="Calibri" w:cs="Calibri"/>
          <w:sz w:val="21"/>
          <w:szCs w:val="21"/>
        </w:rPr>
        <w:t xml:space="preserve">Option </w:t>
      </w:r>
      <w:r w:rsidR="007E0D71">
        <w:rPr>
          <w:rFonts w:ascii="Calibri" w:hAnsi="Calibri" w:cs="Calibri"/>
          <w:sz w:val="21"/>
          <w:szCs w:val="21"/>
        </w:rPr>
        <w:t>4</w:t>
      </w:r>
      <w:r>
        <w:rPr>
          <w:rFonts w:ascii="Calibri" w:hAnsi="Calibri" w:cs="Calibri"/>
          <w:sz w:val="21"/>
          <w:szCs w:val="21"/>
        </w:rPr>
        <w:t>: Other (please specify it)</w:t>
      </w:r>
    </w:p>
    <w:p w14:paraId="03437E2A" w14:textId="77777777" w:rsidR="00407A9C" w:rsidRDefault="00407A9C" w:rsidP="00A661EE">
      <w:pPr>
        <w:spacing w:after="0"/>
        <w:jc w:val="both"/>
        <w:rPr>
          <w:rFonts w:ascii="Calibri" w:eastAsiaTheme="minorEastAsia" w:hAnsi="Calibri" w:cs="Calibri"/>
          <w:sz w:val="22"/>
          <w:szCs w:val="22"/>
          <w:lang w:val="en-US" w:eastAsia="ko-KR"/>
        </w:rPr>
      </w:pPr>
    </w:p>
    <w:tbl>
      <w:tblPr>
        <w:tblStyle w:val="aff7"/>
        <w:tblW w:w="0" w:type="auto"/>
        <w:tblLook w:val="04A0" w:firstRow="1" w:lastRow="0" w:firstColumn="1" w:lastColumn="0" w:noHBand="0" w:noVBand="1"/>
      </w:tblPr>
      <w:tblGrid>
        <w:gridCol w:w="1369"/>
        <w:gridCol w:w="1076"/>
        <w:gridCol w:w="1094"/>
        <w:gridCol w:w="5823"/>
      </w:tblGrid>
      <w:tr w:rsidR="00407A9C" w14:paraId="30163264" w14:textId="77777777" w:rsidTr="00CF0178">
        <w:tc>
          <w:tcPr>
            <w:tcW w:w="1369" w:type="dxa"/>
          </w:tcPr>
          <w:p w14:paraId="4F4BB4D9" w14:textId="77777777" w:rsidR="00407A9C" w:rsidRDefault="00407A9C"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Compa</w:t>
            </w:r>
            <w:r>
              <w:rPr>
                <w:rFonts w:ascii="Calibri" w:eastAsiaTheme="minorEastAsia" w:hAnsi="Calibri" w:cs="Calibri"/>
                <w:sz w:val="22"/>
                <w:szCs w:val="22"/>
                <w:lang w:val="en-US" w:eastAsia="ko-KR"/>
              </w:rPr>
              <w:t>n</w:t>
            </w:r>
            <w:r>
              <w:rPr>
                <w:rFonts w:ascii="Calibri" w:eastAsiaTheme="minorEastAsia" w:hAnsi="Calibri" w:cs="Calibri" w:hint="eastAsia"/>
                <w:sz w:val="22"/>
                <w:szCs w:val="22"/>
                <w:lang w:val="en-US" w:eastAsia="ko-KR"/>
              </w:rPr>
              <w:t>y</w:t>
            </w:r>
          </w:p>
        </w:tc>
        <w:tc>
          <w:tcPr>
            <w:tcW w:w="1076" w:type="dxa"/>
          </w:tcPr>
          <w:p w14:paraId="2665CD64" w14:textId="77777777" w:rsidR="00407A9C" w:rsidRDefault="00407A9C"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Answer (yes or no)</w:t>
            </w:r>
          </w:p>
        </w:tc>
        <w:tc>
          <w:tcPr>
            <w:tcW w:w="1094" w:type="dxa"/>
          </w:tcPr>
          <w:p w14:paraId="2A8536AB" w14:textId="77777777" w:rsidR="00407A9C" w:rsidRDefault="00407A9C"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Option(s)</w:t>
            </w:r>
          </w:p>
        </w:tc>
        <w:tc>
          <w:tcPr>
            <w:tcW w:w="5823" w:type="dxa"/>
          </w:tcPr>
          <w:p w14:paraId="538F0095" w14:textId="77777777" w:rsidR="00407A9C" w:rsidRDefault="00407A9C"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Comments</w:t>
            </w:r>
          </w:p>
        </w:tc>
      </w:tr>
      <w:tr w:rsidR="00407A9C" w14:paraId="11C80F15" w14:textId="77777777" w:rsidTr="00CF0178">
        <w:tc>
          <w:tcPr>
            <w:tcW w:w="1369" w:type="dxa"/>
          </w:tcPr>
          <w:p w14:paraId="5E97ED22" w14:textId="77777777" w:rsidR="00407A9C" w:rsidRDefault="00407A9C" w:rsidP="00A661EE">
            <w:pPr>
              <w:spacing w:after="0"/>
              <w:jc w:val="both"/>
              <w:rPr>
                <w:rFonts w:ascii="Calibri" w:eastAsiaTheme="minorEastAsia" w:hAnsi="Calibri" w:cs="Calibri"/>
                <w:sz w:val="22"/>
                <w:szCs w:val="22"/>
                <w:lang w:val="en-US" w:eastAsia="ko-KR"/>
              </w:rPr>
            </w:pPr>
          </w:p>
        </w:tc>
        <w:tc>
          <w:tcPr>
            <w:tcW w:w="1076" w:type="dxa"/>
          </w:tcPr>
          <w:p w14:paraId="05712425" w14:textId="77777777" w:rsidR="00407A9C" w:rsidRDefault="00407A9C" w:rsidP="00A661EE">
            <w:pPr>
              <w:spacing w:after="0"/>
              <w:jc w:val="both"/>
              <w:rPr>
                <w:rFonts w:ascii="Calibri" w:eastAsiaTheme="minorEastAsia" w:hAnsi="Calibri" w:cs="Calibri"/>
                <w:sz w:val="22"/>
                <w:szCs w:val="22"/>
                <w:lang w:val="en-US" w:eastAsia="ko-KR"/>
              </w:rPr>
            </w:pPr>
          </w:p>
        </w:tc>
        <w:tc>
          <w:tcPr>
            <w:tcW w:w="1094" w:type="dxa"/>
          </w:tcPr>
          <w:p w14:paraId="60845D68" w14:textId="77777777" w:rsidR="00407A9C" w:rsidRDefault="00407A9C" w:rsidP="00A661EE">
            <w:pPr>
              <w:spacing w:after="0"/>
              <w:jc w:val="both"/>
              <w:rPr>
                <w:rFonts w:ascii="Calibri" w:eastAsiaTheme="minorEastAsia" w:hAnsi="Calibri" w:cs="Calibri"/>
                <w:sz w:val="22"/>
                <w:szCs w:val="22"/>
                <w:lang w:val="en-US" w:eastAsia="ko-KR"/>
              </w:rPr>
            </w:pPr>
          </w:p>
        </w:tc>
        <w:tc>
          <w:tcPr>
            <w:tcW w:w="5823" w:type="dxa"/>
          </w:tcPr>
          <w:p w14:paraId="510040F0" w14:textId="77777777" w:rsidR="00407A9C" w:rsidRDefault="00407A9C" w:rsidP="00A661EE">
            <w:pPr>
              <w:spacing w:after="0"/>
              <w:jc w:val="both"/>
              <w:rPr>
                <w:rFonts w:ascii="Calibri" w:eastAsiaTheme="minorEastAsia" w:hAnsi="Calibri" w:cs="Calibri"/>
                <w:sz w:val="22"/>
                <w:szCs w:val="22"/>
                <w:lang w:val="en-US" w:eastAsia="ko-KR"/>
              </w:rPr>
            </w:pPr>
          </w:p>
        </w:tc>
      </w:tr>
    </w:tbl>
    <w:p w14:paraId="1B730756" w14:textId="77777777" w:rsidR="00407A9C" w:rsidRPr="00332C6A" w:rsidRDefault="00407A9C" w:rsidP="00A661EE">
      <w:pPr>
        <w:spacing w:after="0"/>
        <w:jc w:val="both"/>
        <w:rPr>
          <w:rFonts w:ascii="Calibri" w:eastAsiaTheme="minorEastAsia" w:hAnsi="Calibri" w:cs="Calibri"/>
          <w:sz w:val="22"/>
          <w:szCs w:val="22"/>
          <w:lang w:val="en-US" w:eastAsia="ko-KR"/>
        </w:rPr>
      </w:pPr>
    </w:p>
    <w:p w14:paraId="66AF2831" w14:textId="77777777" w:rsidR="008E7151" w:rsidRDefault="008E7151" w:rsidP="00A661EE">
      <w:pPr>
        <w:spacing w:after="0"/>
        <w:jc w:val="both"/>
        <w:rPr>
          <w:rFonts w:ascii="Calibri" w:eastAsiaTheme="minorEastAsia" w:hAnsi="Calibri" w:cs="Calibri"/>
          <w:sz w:val="22"/>
          <w:szCs w:val="22"/>
          <w:lang w:val="en-US" w:eastAsia="ko-KR"/>
        </w:rPr>
      </w:pPr>
    </w:p>
    <w:p w14:paraId="6AE8E10C" w14:textId="4F578552" w:rsidR="00332C6A" w:rsidRPr="00A57BF5" w:rsidRDefault="00332C6A" w:rsidP="00A661EE">
      <w:pPr>
        <w:pStyle w:val="afa"/>
        <w:widowControl/>
        <w:numPr>
          <w:ilvl w:val="2"/>
          <w:numId w:val="12"/>
        </w:numPr>
        <w:outlineLvl w:val="0"/>
        <w:rPr>
          <w:rFonts w:ascii="Calibri" w:hAnsi="Calibri" w:cs="Calibri"/>
          <w:b/>
          <w:sz w:val="24"/>
          <w:szCs w:val="28"/>
        </w:rPr>
      </w:pPr>
      <w:r w:rsidRPr="00332C6A">
        <w:rPr>
          <w:rFonts w:ascii="Calibri" w:hAnsi="Calibri" w:cs="Calibri"/>
          <w:b/>
          <w:sz w:val="24"/>
          <w:szCs w:val="28"/>
        </w:rPr>
        <w:t>Finalization of when and with which information UE-A generates and/or transmits an inter-UE coordination information, including triggering based on condition(s) other than an explicit request</w:t>
      </w:r>
    </w:p>
    <w:p w14:paraId="030E8C90" w14:textId="77777777" w:rsidR="00332C6A" w:rsidRPr="00772288" w:rsidRDefault="00332C6A" w:rsidP="00A661EE">
      <w:pPr>
        <w:spacing w:after="0"/>
        <w:jc w:val="both"/>
        <w:rPr>
          <w:rFonts w:ascii="Calibri" w:hAnsi="Calibri" w:cs="Calibri"/>
          <w:b/>
          <w:sz w:val="22"/>
        </w:rPr>
      </w:pPr>
      <w:r w:rsidRPr="00772288">
        <w:rPr>
          <w:rFonts w:ascii="Calibri" w:hAnsi="Calibri" w:cs="Calibri"/>
          <w:b/>
          <w:sz w:val="22"/>
        </w:rPr>
        <w:t>FL’s observation:</w:t>
      </w:r>
    </w:p>
    <w:p w14:paraId="603325E2" w14:textId="2F839659" w:rsidR="00332C6A" w:rsidRDefault="00863536"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 xml:space="preserve">Clear majority is not observed, and the </w:t>
      </w:r>
      <w:r>
        <w:rPr>
          <w:rFonts w:ascii="Calibri" w:eastAsiaTheme="minorEastAsia" w:hAnsi="Calibri" w:cs="Calibri"/>
          <w:sz w:val="22"/>
          <w:szCs w:val="22"/>
          <w:lang w:val="en-US" w:eastAsia="ko-KR"/>
        </w:rPr>
        <w:t>situation</w:t>
      </w:r>
      <w:r>
        <w:rPr>
          <w:rFonts w:ascii="Calibri" w:eastAsiaTheme="minorEastAsia" w:hAnsi="Calibri" w:cs="Calibri" w:hint="eastAsia"/>
          <w:sz w:val="22"/>
          <w:szCs w:val="22"/>
          <w:lang w:val="en-US" w:eastAsia="ko-KR"/>
        </w:rPr>
        <w:t xml:space="preserve"> </w:t>
      </w:r>
      <w:r>
        <w:rPr>
          <w:rFonts w:ascii="Calibri" w:eastAsiaTheme="minorEastAsia" w:hAnsi="Calibri" w:cs="Calibri"/>
          <w:sz w:val="22"/>
          <w:szCs w:val="22"/>
          <w:lang w:val="en-US" w:eastAsia="ko-KR"/>
        </w:rPr>
        <w:t xml:space="preserve">is not so much different compared to the last meeting. FL suggests to </w:t>
      </w:r>
      <w:r w:rsidR="00792B2A">
        <w:rPr>
          <w:rFonts w:ascii="Calibri" w:eastAsiaTheme="minorEastAsia" w:hAnsi="Calibri" w:cs="Calibri"/>
          <w:sz w:val="22"/>
          <w:szCs w:val="22"/>
          <w:lang w:val="en-US" w:eastAsia="ko-KR"/>
        </w:rPr>
        <w:t xml:space="preserve">provide two alternatives to finalize it. </w:t>
      </w:r>
    </w:p>
    <w:p w14:paraId="25414A70" w14:textId="77777777" w:rsidR="00332C6A" w:rsidRDefault="00332C6A" w:rsidP="00A661EE">
      <w:pPr>
        <w:spacing w:after="0"/>
        <w:jc w:val="both"/>
        <w:rPr>
          <w:rFonts w:ascii="Calibri" w:eastAsiaTheme="minorEastAsia" w:hAnsi="Calibri" w:cs="Calibri"/>
          <w:sz w:val="22"/>
          <w:szCs w:val="22"/>
          <w:lang w:val="en-US" w:eastAsia="ko-KR"/>
        </w:rPr>
      </w:pPr>
    </w:p>
    <w:p w14:paraId="54D1746A" w14:textId="21D057E0" w:rsidR="00332C6A" w:rsidRDefault="00332C6A"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Q3-</w:t>
      </w:r>
      <w:r w:rsidR="00AA0337">
        <w:rPr>
          <w:rFonts w:ascii="Calibri" w:eastAsiaTheme="minorEastAsia" w:hAnsi="Calibri" w:cs="Calibri"/>
          <w:sz w:val="22"/>
          <w:szCs w:val="22"/>
          <w:lang w:val="en-US" w:eastAsia="ko-KR"/>
        </w:rPr>
        <w:t>6</w:t>
      </w:r>
      <w:r>
        <w:rPr>
          <w:rFonts w:ascii="Calibri" w:eastAsiaTheme="minorEastAsia" w:hAnsi="Calibri" w:cs="Calibri" w:hint="eastAsia"/>
          <w:sz w:val="22"/>
          <w:szCs w:val="22"/>
          <w:lang w:val="en-US" w:eastAsia="ko-KR"/>
        </w:rPr>
        <w:t xml:space="preserve">: </w:t>
      </w:r>
      <w:r w:rsidR="00792B2A">
        <w:rPr>
          <w:rFonts w:ascii="Calibri" w:eastAsiaTheme="minorEastAsia" w:hAnsi="Calibri" w:cs="Calibri"/>
          <w:sz w:val="22"/>
          <w:szCs w:val="22"/>
          <w:lang w:val="en-US" w:eastAsia="ko-KR"/>
        </w:rPr>
        <w:t>Which alternative d</w:t>
      </w:r>
      <w:r w:rsidR="00792B2A">
        <w:rPr>
          <w:rFonts w:ascii="Calibri" w:eastAsiaTheme="minorEastAsia" w:hAnsi="Calibri" w:cs="Calibri" w:hint="eastAsia"/>
          <w:sz w:val="22"/>
          <w:szCs w:val="22"/>
          <w:lang w:val="en-US" w:eastAsia="ko-KR"/>
        </w:rPr>
        <w:t xml:space="preserve">o you agree between </w:t>
      </w:r>
      <w:r>
        <w:rPr>
          <w:rFonts w:ascii="Calibri" w:eastAsiaTheme="minorEastAsia" w:hAnsi="Calibri" w:cs="Calibri" w:hint="eastAsia"/>
          <w:sz w:val="22"/>
          <w:szCs w:val="22"/>
          <w:lang w:val="en-US" w:eastAsia="ko-KR"/>
        </w:rPr>
        <w:t>following proposal</w:t>
      </w:r>
      <w:r w:rsidR="00792B2A">
        <w:rPr>
          <w:rFonts w:ascii="Calibri" w:eastAsiaTheme="minorEastAsia" w:hAnsi="Calibri" w:cs="Calibri"/>
          <w:sz w:val="22"/>
          <w:szCs w:val="22"/>
          <w:lang w:val="en-US" w:eastAsia="ko-KR"/>
        </w:rPr>
        <w:t>s</w:t>
      </w:r>
      <w:r>
        <w:rPr>
          <w:rFonts w:ascii="Calibri" w:eastAsiaTheme="minorEastAsia" w:hAnsi="Calibri" w:cs="Calibri" w:hint="eastAsia"/>
          <w:sz w:val="22"/>
          <w:szCs w:val="22"/>
          <w:lang w:val="en-US" w:eastAsia="ko-KR"/>
        </w:rPr>
        <w:t>?</w:t>
      </w:r>
    </w:p>
    <w:p w14:paraId="339FA29D" w14:textId="77777777" w:rsidR="00332C6A" w:rsidRDefault="00332C6A" w:rsidP="00A661EE">
      <w:pPr>
        <w:spacing w:after="0"/>
        <w:jc w:val="both"/>
        <w:rPr>
          <w:rFonts w:ascii="Calibri" w:eastAsiaTheme="minorEastAsia" w:hAnsi="Calibri" w:cs="Calibri"/>
          <w:sz w:val="22"/>
          <w:szCs w:val="22"/>
          <w:lang w:val="en-US" w:eastAsia="ko-KR"/>
        </w:rPr>
      </w:pPr>
    </w:p>
    <w:p w14:paraId="1A08FC9F" w14:textId="65D02824" w:rsidR="00792B2A" w:rsidRDefault="00792B2A"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Alt 1:</w:t>
      </w:r>
    </w:p>
    <w:p w14:paraId="55467442" w14:textId="77777777" w:rsidR="00863536" w:rsidRPr="00CC00C4" w:rsidRDefault="00863536" w:rsidP="00A661EE">
      <w:pPr>
        <w:pStyle w:val="afa"/>
        <w:widowControl/>
        <w:numPr>
          <w:ilvl w:val="0"/>
          <w:numId w:val="4"/>
        </w:numPr>
        <w:spacing w:before="0" w:after="0" w:line="240" w:lineRule="auto"/>
        <w:rPr>
          <w:rFonts w:ascii="Calibri" w:eastAsia="Times New Roman" w:hAnsi="Calibri" w:cs="Calibri"/>
          <w:iCs/>
          <w:sz w:val="21"/>
          <w:szCs w:val="21"/>
        </w:rPr>
      </w:pPr>
      <w:r w:rsidRPr="00CC00C4">
        <w:rPr>
          <w:rFonts w:ascii="Calibri" w:eastAsia="Times New Roman" w:hAnsi="Calibri" w:cs="Calibri"/>
          <w:iCs/>
          <w:sz w:val="21"/>
          <w:szCs w:val="21"/>
        </w:rPr>
        <w:t xml:space="preserve">For inter-UE coordination triggered by a condition rather than request reception in Scheme 1, </w:t>
      </w:r>
    </w:p>
    <w:p w14:paraId="0AE6F36D" w14:textId="65E3FD51" w:rsidR="00863536" w:rsidRPr="00CC00C4" w:rsidRDefault="00863536" w:rsidP="00A661EE">
      <w:pPr>
        <w:pStyle w:val="afa"/>
        <w:widowControl/>
        <w:numPr>
          <w:ilvl w:val="1"/>
          <w:numId w:val="4"/>
        </w:numPr>
        <w:spacing w:before="0" w:after="0" w:line="240" w:lineRule="auto"/>
        <w:rPr>
          <w:rFonts w:ascii="Calibri" w:eastAsia="Times New Roman" w:hAnsi="Calibri" w:cs="Calibri"/>
          <w:iCs/>
          <w:sz w:val="21"/>
          <w:szCs w:val="21"/>
        </w:rPr>
      </w:pPr>
      <w:proofErr w:type="gramStart"/>
      <w:r w:rsidRPr="00CC00C4">
        <w:rPr>
          <w:rFonts w:ascii="Calibri" w:eastAsia="Times New Roman" w:hAnsi="Calibri" w:cs="Calibri"/>
          <w:iCs/>
          <w:sz w:val="21"/>
          <w:szCs w:val="21"/>
        </w:rPr>
        <w:t>it</w:t>
      </w:r>
      <w:proofErr w:type="gramEnd"/>
      <w:r w:rsidRPr="00CC00C4">
        <w:rPr>
          <w:rFonts w:ascii="Calibri" w:eastAsia="Times New Roman" w:hAnsi="Calibri" w:cs="Calibri"/>
          <w:iCs/>
          <w:sz w:val="21"/>
          <w:szCs w:val="21"/>
        </w:rPr>
        <w:t xml:space="preserve"> is up to UE</w:t>
      </w:r>
      <w:r w:rsidR="00792B2A" w:rsidRPr="00CC00C4">
        <w:rPr>
          <w:rFonts w:ascii="Calibri" w:eastAsia="Times New Roman" w:hAnsi="Calibri" w:cs="Calibri"/>
          <w:iCs/>
          <w:sz w:val="21"/>
          <w:szCs w:val="21"/>
        </w:rPr>
        <w:t>-A’s</w:t>
      </w:r>
      <w:r w:rsidRPr="00CC00C4">
        <w:rPr>
          <w:rFonts w:ascii="Calibri" w:eastAsia="Times New Roman" w:hAnsi="Calibri" w:cs="Calibri"/>
          <w:iCs/>
          <w:sz w:val="21"/>
          <w:szCs w:val="21"/>
        </w:rPr>
        <w:t xml:space="preserve"> implementation whether or not to trigger the inter-UE coordination information generation. </w:t>
      </w:r>
    </w:p>
    <w:p w14:paraId="05DDEA83" w14:textId="77777777" w:rsidR="00863536" w:rsidRPr="00CC00C4" w:rsidRDefault="00863536" w:rsidP="00A661EE">
      <w:pPr>
        <w:pStyle w:val="afa"/>
        <w:widowControl/>
        <w:numPr>
          <w:ilvl w:val="1"/>
          <w:numId w:val="4"/>
        </w:numPr>
        <w:spacing w:before="0" w:after="0" w:line="240" w:lineRule="auto"/>
        <w:rPr>
          <w:rFonts w:ascii="Calibri" w:eastAsia="Times New Roman" w:hAnsi="Calibri" w:cs="Calibri"/>
          <w:iCs/>
          <w:sz w:val="21"/>
          <w:szCs w:val="21"/>
        </w:rPr>
      </w:pPr>
      <w:r w:rsidRPr="00CC00C4">
        <w:rPr>
          <w:rFonts w:ascii="Calibri" w:eastAsia="Times New Roman" w:hAnsi="Calibri" w:cs="Calibri"/>
          <w:iCs/>
          <w:sz w:val="21"/>
          <w:szCs w:val="21"/>
        </w:rPr>
        <w:t>Note: Rel-16 procedure of UL/SL prioritization, LTE SL/NR SL prioritization, and congestion control is applied to the transmission of the inter-UE coordination information triggered by a condition.</w:t>
      </w:r>
    </w:p>
    <w:p w14:paraId="70984682" w14:textId="77777777" w:rsidR="00863536" w:rsidRDefault="00863536" w:rsidP="00A661EE">
      <w:pPr>
        <w:spacing w:after="0"/>
        <w:jc w:val="both"/>
        <w:rPr>
          <w:rFonts w:ascii="Calibri" w:eastAsiaTheme="minorEastAsia" w:hAnsi="Calibri" w:cs="Calibri"/>
          <w:sz w:val="22"/>
          <w:szCs w:val="22"/>
          <w:lang w:val="en-US" w:eastAsia="ko-KR"/>
        </w:rPr>
      </w:pPr>
    </w:p>
    <w:p w14:paraId="6B14E45E" w14:textId="5E5B1A4D" w:rsidR="00792B2A" w:rsidRDefault="00792B2A"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Alt2:</w:t>
      </w:r>
    </w:p>
    <w:p w14:paraId="680CEDF0" w14:textId="77777777" w:rsidR="00792B2A" w:rsidRPr="00CC00C4" w:rsidRDefault="00792B2A" w:rsidP="00A661EE">
      <w:pPr>
        <w:pStyle w:val="afa"/>
        <w:widowControl/>
        <w:numPr>
          <w:ilvl w:val="0"/>
          <w:numId w:val="4"/>
        </w:numPr>
        <w:spacing w:before="0" w:after="0" w:line="240" w:lineRule="auto"/>
        <w:rPr>
          <w:rFonts w:ascii="Calibri" w:eastAsia="Times New Roman" w:hAnsi="Calibri" w:cs="Calibri"/>
          <w:iCs/>
          <w:sz w:val="21"/>
          <w:szCs w:val="21"/>
        </w:rPr>
      </w:pPr>
      <w:r w:rsidRPr="00CC00C4">
        <w:rPr>
          <w:rFonts w:ascii="Calibri" w:eastAsia="Times New Roman" w:hAnsi="Calibri" w:cs="Calibri"/>
          <w:iCs/>
          <w:sz w:val="21"/>
          <w:szCs w:val="21"/>
        </w:rPr>
        <w:t xml:space="preserve">For inter-UE coordination triggered by a condition rather than request reception in Scheme 1, </w:t>
      </w:r>
    </w:p>
    <w:p w14:paraId="5310F497" w14:textId="7B130402" w:rsidR="00792B2A" w:rsidRPr="00CC00C4" w:rsidRDefault="00792B2A" w:rsidP="00A661EE">
      <w:pPr>
        <w:pStyle w:val="afa"/>
        <w:widowControl/>
        <w:numPr>
          <w:ilvl w:val="1"/>
          <w:numId w:val="4"/>
        </w:numPr>
        <w:spacing w:before="0" w:after="0" w:line="240" w:lineRule="auto"/>
        <w:rPr>
          <w:rFonts w:ascii="Calibri" w:eastAsia="Times New Roman" w:hAnsi="Calibri" w:cs="Calibri"/>
          <w:iCs/>
          <w:sz w:val="21"/>
          <w:szCs w:val="21"/>
        </w:rPr>
      </w:pPr>
      <w:proofErr w:type="gramStart"/>
      <w:r w:rsidRPr="00CC00C4">
        <w:rPr>
          <w:rFonts w:ascii="Calibri" w:eastAsia="Times New Roman" w:hAnsi="Calibri" w:cs="Calibri"/>
          <w:iCs/>
          <w:sz w:val="21"/>
          <w:szCs w:val="21"/>
        </w:rPr>
        <w:t>the</w:t>
      </w:r>
      <w:proofErr w:type="gramEnd"/>
      <w:r w:rsidRPr="00CC00C4">
        <w:rPr>
          <w:rFonts w:ascii="Calibri" w:eastAsia="Times New Roman" w:hAnsi="Calibri" w:cs="Calibri"/>
          <w:iCs/>
          <w:sz w:val="21"/>
          <w:szCs w:val="21"/>
        </w:rPr>
        <w:t xml:space="preserve"> inter-UE coordination information generation can be triggered if the following</w:t>
      </w:r>
      <w:r w:rsidR="00AF068F" w:rsidRPr="00CC00C4">
        <w:rPr>
          <w:rFonts w:ascii="Calibri" w:eastAsia="Times New Roman" w:hAnsi="Calibri" w:cs="Calibri"/>
          <w:iCs/>
          <w:sz w:val="21"/>
          <w:szCs w:val="21"/>
        </w:rPr>
        <w:t xml:space="preserve"> is</w:t>
      </w:r>
      <w:r w:rsidRPr="00CC00C4">
        <w:rPr>
          <w:rFonts w:ascii="Calibri" w:eastAsia="Times New Roman" w:hAnsi="Calibri" w:cs="Calibri"/>
          <w:iCs/>
          <w:sz w:val="21"/>
          <w:szCs w:val="21"/>
        </w:rPr>
        <w:t xml:space="preserve"> met. For other cases, it is up to UE implementation whether or not to trigger the inter-UE coordination information generation. </w:t>
      </w:r>
    </w:p>
    <w:p w14:paraId="4C842DFB" w14:textId="34CE7D04" w:rsidR="00792B2A" w:rsidRPr="00CC00C4" w:rsidRDefault="00792B2A" w:rsidP="00A661EE">
      <w:pPr>
        <w:pStyle w:val="afa"/>
        <w:widowControl/>
        <w:numPr>
          <w:ilvl w:val="2"/>
          <w:numId w:val="4"/>
        </w:numPr>
        <w:spacing w:before="0" w:after="0" w:line="240" w:lineRule="auto"/>
        <w:rPr>
          <w:rFonts w:ascii="Calibri" w:eastAsia="Times New Roman" w:hAnsi="Calibri" w:cs="Calibri"/>
          <w:iCs/>
          <w:sz w:val="21"/>
          <w:szCs w:val="21"/>
        </w:rPr>
      </w:pPr>
      <w:r w:rsidRPr="00CC00C4">
        <w:rPr>
          <w:rFonts w:ascii="Calibri" w:eastAsia="Times New Roman" w:hAnsi="Calibri" w:cs="Calibri"/>
          <w:iCs/>
          <w:sz w:val="21"/>
          <w:szCs w:val="21"/>
        </w:rPr>
        <w:t>UE-A has data that is transmitted together with the inter-UE coordination information to UE-B</w:t>
      </w:r>
    </w:p>
    <w:p w14:paraId="35247254" w14:textId="77777777" w:rsidR="00792B2A" w:rsidRPr="00CC00C4" w:rsidRDefault="00792B2A" w:rsidP="00A661EE">
      <w:pPr>
        <w:pStyle w:val="afa"/>
        <w:widowControl/>
        <w:numPr>
          <w:ilvl w:val="1"/>
          <w:numId w:val="4"/>
        </w:numPr>
        <w:spacing w:before="0" w:after="0" w:line="240" w:lineRule="auto"/>
        <w:rPr>
          <w:rFonts w:ascii="Calibri" w:eastAsia="Times New Roman" w:hAnsi="Calibri" w:cs="Calibri"/>
          <w:iCs/>
          <w:sz w:val="21"/>
          <w:szCs w:val="21"/>
        </w:rPr>
      </w:pPr>
      <w:r w:rsidRPr="00CC00C4">
        <w:rPr>
          <w:rFonts w:ascii="Calibri" w:eastAsia="Times New Roman" w:hAnsi="Calibri" w:cs="Calibri"/>
          <w:iCs/>
          <w:sz w:val="21"/>
          <w:szCs w:val="21"/>
        </w:rPr>
        <w:t>Note: Rel-16 procedure of UL/SL prioritization, LTE SL/NR SL prioritization, and congestion control is applied to the transmission of the inter-UE coordination information triggered by a condition.</w:t>
      </w:r>
    </w:p>
    <w:p w14:paraId="1B89E9D4" w14:textId="77777777" w:rsidR="00792B2A" w:rsidRDefault="00792B2A" w:rsidP="00A661EE">
      <w:pPr>
        <w:spacing w:after="0"/>
        <w:jc w:val="both"/>
        <w:rPr>
          <w:rFonts w:ascii="Calibri" w:eastAsiaTheme="minorEastAsia" w:hAnsi="Calibri" w:cs="Calibri"/>
          <w:sz w:val="22"/>
          <w:szCs w:val="22"/>
          <w:lang w:val="en-US" w:eastAsia="ko-KR"/>
        </w:rPr>
      </w:pPr>
    </w:p>
    <w:tbl>
      <w:tblPr>
        <w:tblStyle w:val="aff7"/>
        <w:tblW w:w="0" w:type="auto"/>
        <w:tblLook w:val="04A0" w:firstRow="1" w:lastRow="0" w:firstColumn="1" w:lastColumn="0" w:noHBand="0" w:noVBand="1"/>
      </w:tblPr>
      <w:tblGrid>
        <w:gridCol w:w="1413"/>
        <w:gridCol w:w="992"/>
        <w:gridCol w:w="6957"/>
      </w:tblGrid>
      <w:tr w:rsidR="00863536" w14:paraId="2C0498C1" w14:textId="77777777" w:rsidTr="00CC5546">
        <w:tc>
          <w:tcPr>
            <w:tcW w:w="1413" w:type="dxa"/>
          </w:tcPr>
          <w:p w14:paraId="37F7D895" w14:textId="77777777" w:rsidR="00863536" w:rsidRDefault="00863536"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Compa</w:t>
            </w:r>
            <w:r>
              <w:rPr>
                <w:rFonts w:ascii="Calibri" w:eastAsiaTheme="minorEastAsia" w:hAnsi="Calibri" w:cs="Calibri"/>
                <w:sz w:val="22"/>
                <w:szCs w:val="22"/>
                <w:lang w:val="en-US" w:eastAsia="ko-KR"/>
              </w:rPr>
              <w:t>n</w:t>
            </w:r>
            <w:r>
              <w:rPr>
                <w:rFonts w:ascii="Calibri" w:eastAsiaTheme="minorEastAsia" w:hAnsi="Calibri" w:cs="Calibri" w:hint="eastAsia"/>
                <w:sz w:val="22"/>
                <w:szCs w:val="22"/>
                <w:lang w:val="en-US" w:eastAsia="ko-KR"/>
              </w:rPr>
              <w:t>y</w:t>
            </w:r>
          </w:p>
        </w:tc>
        <w:tc>
          <w:tcPr>
            <w:tcW w:w="992" w:type="dxa"/>
          </w:tcPr>
          <w:p w14:paraId="3A3C8BD2" w14:textId="7438B97C" w:rsidR="00863536" w:rsidRDefault="00CC5546" w:rsidP="00A661EE">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Alt(s)</w:t>
            </w:r>
            <w:r w:rsidR="00863536">
              <w:rPr>
                <w:rFonts w:ascii="Calibri" w:eastAsiaTheme="minorEastAsia" w:hAnsi="Calibri" w:cs="Calibri" w:hint="eastAsia"/>
                <w:sz w:val="22"/>
                <w:szCs w:val="22"/>
                <w:lang w:val="en-US" w:eastAsia="ko-KR"/>
              </w:rPr>
              <w:t xml:space="preserve"> </w:t>
            </w:r>
          </w:p>
        </w:tc>
        <w:tc>
          <w:tcPr>
            <w:tcW w:w="6957" w:type="dxa"/>
          </w:tcPr>
          <w:p w14:paraId="3FCCB9E7" w14:textId="77777777" w:rsidR="00863536" w:rsidRDefault="00863536"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Comments</w:t>
            </w:r>
          </w:p>
        </w:tc>
      </w:tr>
      <w:tr w:rsidR="00863536" w14:paraId="3126C78F" w14:textId="77777777" w:rsidTr="00CC5546">
        <w:tc>
          <w:tcPr>
            <w:tcW w:w="1413" w:type="dxa"/>
          </w:tcPr>
          <w:p w14:paraId="4764E2AE" w14:textId="77777777" w:rsidR="00863536" w:rsidRDefault="00863536" w:rsidP="00A661EE">
            <w:pPr>
              <w:spacing w:after="0"/>
              <w:jc w:val="both"/>
              <w:rPr>
                <w:rFonts w:ascii="Calibri" w:eastAsiaTheme="minorEastAsia" w:hAnsi="Calibri" w:cs="Calibri"/>
                <w:sz w:val="22"/>
                <w:szCs w:val="22"/>
                <w:lang w:val="en-US" w:eastAsia="ko-KR"/>
              </w:rPr>
            </w:pPr>
          </w:p>
        </w:tc>
        <w:tc>
          <w:tcPr>
            <w:tcW w:w="992" w:type="dxa"/>
          </w:tcPr>
          <w:p w14:paraId="0458FA64" w14:textId="77777777" w:rsidR="00863536" w:rsidRDefault="00863536" w:rsidP="00A661EE">
            <w:pPr>
              <w:spacing w:after="0"/>
              <w:jc w:val="both"/>
              <w:rPr>
                <w:rFonts w:ascii="Calibri" w:eastAsiaTheme="minorEastAsia" w:hAnsi="Calibri" w:cs="Calibri"/>
                <w:sz w:val="22"/>
                <w:szCs w:val="22"/>
                <w:lang w:val="en-US" w:eastAsia="ko-KR"/>
              </w:rPr>
            </w:pPr>
          </w:p>
        </w:tc>
        <w:tc>
          <w:tcPr>
            <w:tcW w:w="6957" w:type="dxa"/>
          </w:tcPr>
          <w:p w14:paraId="648A8540" w14:textId="77777777" w:rsidR="00863536" w:rsidRDefault="00863536" w:rsidP="00A661EE">
            <w:pPr>
              <w:spacing w:after="0"/>
              <w:jc w:val="both"/>
              <w:rPr>
                <w:rFonts w:ascii="Calibri" w:eastAsiaTheme="minorEastAsia" w:hAnsi="Calibri" w:cs="Calibri"/>
                <w:sz w:val="22"/>
                <w:szCs w:val="22"/>
                <w:lang w:val="en-US" w:eastAsia="ko-KR"/>
              </w:rPr>
            </w:pPr>
          </w:p>
        </w:tc>
      </w:tr>
    </w:tbl>
    <w:p w14:paraId="127BF1CC" w14:textId="77777777" w:rsidR="00863536" w:rsidRDefault="00863536" w:rsidP="00A661EE">
      <w:pPr>
        <w:spacing w:after="0"/>
        <w:jc w:val="both"/>
        <w:rPr>
          <w:rFonts w:ascii="Calibri" w:eastAsiaTheme="minorEastAsia" w:hAnsi="Calibri" w:cs="Calibri"/>
          <w:sz w:val="22"/>
          <w:szCs w:val="22"/>
          <w:lang w:val="en-US" w:eastAsia="ko-KR"/>
        </w:rPr>
      </w:pPr>
    </w:p>
    <w:p w14:paraId="70E3F789" w14:textId="77777777" w:rsidR="000B5A03" w:rsidRDefault="000B5A03" w:rsidP="00A661EE">
      <w:pPr>
        <w:spacing w:after="0"/>
        <w:jc w:val="both"/>
        <w:rPr>
          <w:rFonts w:ascii="Calibri" w:eastAsiaTheme="minorEastAsia" w:hAnsi="Calibri" w:cs="Calibri"/>
          <w:sz w:val="22"/>
          <w:szCs w:val="22"/>
          <w:lang w:val="en-US" w:eastAsia="ko-KR"/>
        </w:rPr>
      </w:pPr>
    </w:p>
    <w:p w14:paraId="7126CA5A" w14:textId="665BADA9" w:rsidR="000B5A03" w:rsidRDefault="000B5A03"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Q3-</w:t>
      </w:r>
      <w:r>
        <w:rPr>
          <w:rFonts w:ascii="Calibri" w:eastAsiaTheme="minorEastAsia" w:hAnsi="Calibri" w:cs="Calibri"/>
          <w:sz w:val="22"/>
          <w:szCs w:val="22"/>
          <w:lang w:val="en-US" w:eastAsia="ko-KR"/>
        </w:rPr>
        <w:t>7</w:t>
      </w:r>
      <w:r>
        <w:rPr>
          <w:rFonts w:ascii="Calibri" w:eastAsiaTheme="minorEastAsia" w:hAnsi="Calibri" w:cs="Calibri" w:hint="eastAsia"/>
          <w:sz w:val="22"/>
          <w:szCs w:val="22"/>
          <w:lang w:val="en-US" w:eastAsia="ko-KR"/>
        </w:rPr>
        <w:t xml:space="preserve">: </w:t>
      </w:r>
      <w:r>
        <w:rPr>
          <w:rFonts w:ascii="Calibri" w:eastAsiaTheme="minorEastAsia" w:hAnsi="Calibri" w:cs="Calibri"/>
          <w:sz w:val="22"/>
          <w:szCs w:val="22"/>
          <w:lang w:val="en-US" w:eastAsia="ko-KR"/>
        </w:rPr>
        <w:t>Do you agree</w:t>
      </w:r>
      <w:r>
        <w:rPr>
          <w:rFonts w:ascii="Calibri" w:eastAsiaTheme="minorEastAsia" w:hAnsi="Calibri" w:cs="Calibri" w:hint="eastAsia"/>
          <w:sz w:val="22"/>
          <w:szCs w:val="22"/>
          <w:lang w:val="en-US" w:eastAsia="ko-KR"/>
        </w:rPr>
        <w:t xml:space="preserve"> following proposal</w:t>
      </w:r>
      <w:r>
        <w:rPr>
          <w:rFonts w:ascii="Calibri" w:eastAsiaTheme="minorEastAsia" w:hAnsi="Calibri" w:cs="Calibri"/>
          <w:sz w:val="22"/>
          <w:szCs w:val="22"/>
          <w:lang w:val="en-US" w:eastAsia="ko-KR"/>
        </w:rPr>
        <w:t>s</w:t>
      </w:r>
      <w:r>
        <w:rPr>
          <w:rFonts w:ascii="Calibri" w:eastAsiaTheme="minorEastAsia" w:hAnsi="Calibri" w:cs="Calibri" w:hint="eastAsia"/>
          <w:sz w:val="22"/>
          <w:szCs w:val="22"/>
          <w:lang w:val="en-US" w:eastAsia="ko-KR"/>
        </w:rPr>
        <w:t>?</w:t>
      </w:r>
    </w:p>
    <w:p w14:paraId="4E9F0C93" w14:textId="180CA3B6" w:rsidR="000B5A03" w:rsidRPr="00CC00C4" w:rsidRDefault="000B5A03" w:rsidP="00A661EE">
      <w:pPr>
        <w:pStyle w:val="afa"/>
        <w:widowControl/>
        <w:numPr>
          <w:ilvl w:val="0"/>
          <w:numId w:val="4"/>
        </w:numPr>
        <w:spacing w:before="0" w:after="0" w:line="240" w:lineRule="auto"/>
        <w:rPr>
          <w:rFonts w:ascii="Calibri" w:eastAsia="Times New Roman" w:hAnsi="Calibri" w:cs="Calibri"/>
          <w:iCs/>
          <w:sz w:val="21"/>
          <w:szCs w:val="21"/>
        </w:rPr>
      </w:pPr>
      <w:r w:rsidRPr="00CC00C4">
        <w:rPr>
          <w:rFonts w:ascii="Calibri" w:eastAsia="Times New Roman" w:hAnsi="Calibri" w:cs="Calibri"/>
          <w:iCs/>
          <w:sz w:val="21"/>
          <w:szCs w:val="21"/>
        </w:rPr>
        <w:lastRenderedPageBreak/>
        <w:t xml:space="preserve">For inter-UE coordination triggered by an explicit request in Scheme 1, whether or not to transmit the inter-UE coordination information upon the request reception is determined by </w:t>
      </w:r>
      <w:r w:rsidR="00CC00C4" w:rsidRPr="00CC00C4">
        <w:rPr>
          <w:rFonts w:ascii="Calibri" w:eastAsia="Times New Roman" w:hAnsi="Calibri" w:cs="Calibri"/>
          <w:iCs/>
          <w:sz w:val="21"/>
          <w:szCs w:val="21"/>
        </w:rPr>
        <w:t xml:space="preserve">at least </w:t>
      </w:r>
      <w:r w:rsidRPr="00CC00C4">
        <w:rPr>
          <w:rFonts w:ascii="Calibri" w:eastAsia="Times New Roman" w:hAnsi="Calibri" w:cs="Calibri"/>
          <w:iCs/>
          <w:sz w:val="21"/>
          <w:szCs w:val="21"/>
        </w:rPr>
        <w:t>following procedures</w:t>
      </w:r>
    </w:p>
    <w:p w14:paraId="46B239CB" w14:textId="33AC4DB8" w:rsidR="000B5A03" w:rsidRPr="00CC00C4" w:rsidRDefault="000B5A03" w:rsidP="00A661EE">
      <w:pPr>
        <w:pStyle w:val="afa"/>
        <w:widowControl/>
        <w:numPr>
          <w:ilvl w:val="1"/>
          <w:numId w:val="4"/>
        </w:numPr>
        <w:spacing w:before="0" w:after="0" w:line="240" w:lineRule="auto"/>
        <w:rPr>
          <w:rFonts w:ascii="Calibri" w:eastAsia="Times New Roman" w:hAnsi="Calibri" w:cs="Calibri"/>
          <w:iCs/>
          <w:sz w:val="21"/>
          <w:szCs w:val="21"/>
        </w:rPr>
      </w:pPr>
      <w:r w:rsidRPr="00CC00C4">
        <w:rPr>
          <w:rFonts w:ascii="Calibri" w:eastAsia="Times New Roman" w:hAnsi="Calibri" w:cs="Calibri"/>
          <w:iCs/>
          <w:sz w:val="21"/>
          <w:szCs w:val="21"/>
        </w:rPr>
        <w:t>Rel-16 procedure of UL/SL prioritization, LTE SL/NR SL prioritization, and congestion control</w:t>
      </w:r>
    </w:p>
    <w:p w14:paraId="00B9F45D" w14:textId="77777777" w:rsidR="000B5A03" w:rsidRPr="000B5A03" w:rsidRDefault="000B5A03" w:rsidP="00A661EE">
      <w:pPr>
        <w:spacing w:after="0"/>
        <w:jc w:val="both"/>
        <w:rPr>
          <w:rFonts w:ascii="Calibri" w:eastAsiaTheme="minorEastAsia" w:hAnsi="Calibri" w:cs="Calibri"/>
          <w:sz w:val="22"/>
          <w:szCs w:val="22"/>
          <w:lang w:val="en-US" w:eastAsia="ko-KR"/>
        </w:rPr>
      </w:pPr>
    </w:p>
    <w:tbl>
      <w:tblPr>
        <w:tblStyle w:val="aff7"/>
        <w:tblW w:w="0" w:type="auto"/>
        <w:tblLook w:val="04A0" w:firstRow="1" w:lastRow="0" w:firstColumn="1" w:lastColumn="0" w:noHBand="0" w:noVBand="1"/>
      </w:tblPr>
      <w:tblGrid>
        <w:gridCol w:w="1696"/>
        <w:gridCol w:w="1276"/>
        <w:gridCol w:w="6390"/>
      </w:tblGrid>
      <w:tr w:rsidR="00CC00C4" w14:paraId="0D716887" w14:textId="77777777" w:rsidTr="00CF0178">
        <w:tc>
          <w:tcPr>
            <w:tcW w:w="1696" w:type="dxa"/>
          </w:tcPr>
          <w:p w14:paraId="000AFA20" w14:textId="77777777" w:rsidR="00CC00C4" w:rsidRDefault="00CC00C4"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Compa</w:t>
            </w:r>
            <w:r>
              <w:rPr>
                <w:rFonts w:ascii="Calibri" w:eastAsiaTheme="minorEastAsia" w:hAnsi="Calibri" w:cs="Calibri"/>
                <w:sz w:val="22"/>
                <w:szCs w:val="22"/>
                <w:lang w:val="en-US" w:eastAsia="ko-KR"/>
              </w:rPr>
              <w:t>n</w:t>
            </w:r>
            <w:r>
              <w:rPr>
                <w:rFonts w:ascii="Calibri" w:eastAsiaTheme="minorEastAsia" w:hAnsi="Calibri" w:cs="Calibri" w:hint="eastAsia"/>
                <w:sz w:val="22"/>
                <w:szCs w:val="22"/>
                <w:lang w:val="en-US" w:eastAsia="ko-KR"/>
              </w:rPr>
              <w:t>y</w:t>
            </w:r>
          </w:p>
        </w:tc>
        <w:tc>
          <w:tcPr>
            <w:tcW w:w="1276" w:type="dxa"/>
          </w:tcPr>
          <w:p w14:paraId="402A403E" w14:textId="77777777" w:rsidR="00CC00C4" w:rsidRDefault="00CC00C4"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Answer (yes or no)</w:t>
            </w:r>
          </w:p>
        </w:tc>
        <w:tc>
          <w:tcPr>
            <w:tcW w:w="6390" w:type="dxa"/>
          </w:tcPr>
          <w:p w14:paraId="2FEF6138" w14:textId="77777777" w:rsidR="00CC00C4" w:rsidRDefault="00CC00C4"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Comments</w:t>
            </w:r>
          </w:p>
        </w:tc>
      </w:tr>
      <w:tr w:rsidR="00CC00C4" w14:paraId="35784E31" w14:textId="77777777" w:rsidTr="00CF0178">
        <w:tc>
          <w:tcPr>
            <w:tcW w:w="1696" w:type="dxa"/>
          </w:tcPr>
          <w:p w14:paraId="52C3CBF3" w14:textId="77777777" w:rsidR="00CC00C4" w:rsidRDefault="00CC00C4" w:rsidP="00A661EE">
            <w:pPr>
              <w:spacing w:after="0"/>
              <w:jc w:val="both"/>
              <w:rPr>
                <w:rFonts w:ascii="Calibri" w:eastAsiaTheme="minorEastAsia" w:hAnsi="Calibri" w:cs="Calibri"/>
                <w:sz w:val="22"/>
                <w:szCs w:val="22"/>
                <w:lang w:val="en-US" w:eastAsia="ko-KR"/>
              </w:rPr>
            </w:pPr>
          </w:p>
        </w:tc>
        <w:tc>
          <w:tcPr>
            <w:tcW w:w="1276" w:type="dxa"/>
          </w:tcPr>
          <w:p w14:paraId="3C73F900" w14:textId="77777777" w:rsidR="00CC00C4" w:rsidRDefault="00CC00C4" w:rsidP="00A661EE">
            <w:pPr>
              <w:spacing w:after="0"/>
              <w:jc w:val="both"/>
              <w:rPr>
                <w:rFonts w:ascii="Calibri" w:eastAsiaTheme="minorEastAsia" w:hAnsi="Calibri" w:cs="Calibri"/>
                <w:sz w:val="22"/>
                <w:szCs w:val="22"/>
                <w:lang w:val="en-US" w:eastAsia="ko-KR"/>
              </w:rPr>
            </w:pPr>
          </w:p>
        </w:tc>
        <w:tc>
          <w:tcPr>
            <w:tcW w:w="6390" w:type="dxa"/>
          </w:tcPr>
          <w:p w14:paraId="48245907" w14:textId="77777777" w:rsidR="00CC00C4" w:rsidRDefault="00CC00C4" w:rsidP="00A661EE">
            <w:pPr>
              <w:spacing w:after="0"/>
              <w:jc w:val="both"/>
              <w:rPr>
                <w:rFonts w:ascii="Calibri" w:eastAsiaTheme="minorEastAsia" w:hAnsi="Calibri" w:cs="Calibri"/>
                <w:sz w:val="22"/>
                <w:szCs w:val="22"/>
                <w:lang w:val="en-US" w:eastAsia="ko-KR"/>
              </w:rPr>
            </w:pPr>
          </w:p>
        </w:tc>
      </w:tr>
    </w:tbl>
    <w:p w14:paraId="7495BE1C" w14:textId="77777777" w:rsidR="000B5A03" w:rsidRPr="000B5A03" w:rsidRDefault="000B5A03" w:rsidP="00A661EE">
      <w:pPr>
        <w:spacing w:after="0"/>
        <w:jc w:val="both"/>
        <w:rPr>
          <w:rFonts w:ascii="Calibri" w:eastAsiaTheme="minorEastAsia" w:hAnsi="Calibri" w:cs="Calibri"/>
          <w:sz w:val="22"/>
          <w:szCs w:val="22"/>
          <w:lang w:val="en-US" w:eastAsia="ko-KR"/>
        </w:rPr>
      </w:pPr>
    </w:p>
    <w:p w14:paraId="53FF41A8" w14:textId="77777777" w:rsidR="00AA0337" w:rsidRDefault="00AA0337" w:rsidP="00A661EE">
      <w:pPr>
        <w:spacing w:after="0"/>
        <w:jc w:val="both"/>
        <w:rPr>
          <w:rFonts w:ascii="Calibri" w:eastAsiaTheme="minorEastAsia" w:hAnsi="Calibri" w:cs="Calibri"/>
          <w:sz w:val="22"/>
          <w:szCs w:val="22"/>
          <w:lang w:val="en-US" w:eastAsia="ko-KR"/>
        </w:rPr>
      </w:pPr>
    </w:p>
    <w:p w14:paraId="01665DE8" w14:textId="77777777" w:rsidR="00AA0337" w:rsidRPr="00772288" w:rsidRDefault="00AA0337" w:rsidP="00A661EE">
      <w:pPr>
        <w:spacing w:after="0"/>
        <w:jc w:val="both"/>
        <w:rPr>
          <w:rFonts w:ascii="Calibri" w:hAnsi="Calibri" w:cs="Calibri"/>
          <w:b/>
          <w:sz w:val="22"/>
        </w:rPr>
      </w:pPr>
      <w:r w:rsidRPr="00772288">
        <w:rPr>
          <w:rFonts w:ascii="Calibri" w:hAnsi="Calibri" w:cs="Calibri"/>
          <w:b/>
          <w:sz w:val="22"/>
        </w:rPr>
        <w:t>FL’s observation:</w:t>
      </w:r>
    </w:p>
    <w:p w14:paraId="4F2D2C9A" w14:textId="34DF819A" w:rsidR="00AA0337" w:rsidRDefault="00AA0337" w:rsidP="00A661EE">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A f</w:t>
      </w:r>
      <w:r>
        <w:rPr>
          <w:rFonts w:ascii="Calibri" w:eastAsiaTheme="minorEastAsia" w:hAnsi="Calibri" w:cs="Calibri" w:hint="eastAsia"/>
          <w:sz w:val="22"/>
          <w:szCs w:val="22"/>
          <w:lang w:val="en-US" w:eastAsia="ko-KR"/>
        </w:rPr>
        <w:t xml:space="preserve">ew companies </w:t>
      </w:r>
      <w:r>
        <w:rPr>
          <w:rFonts w:ascii="Calibri" w:eastAsiaTheme="minorEastAsia" w:hAnsi="Calibri" w:cs="Calibri"/>
          <w:sz w:val="22"/>
          <w:szCs w:val="22"/>
          <w:lang w:val="en-US" w:eastAsia="ko-KR"/>
        </w:rPr>
        <w:t xml:space="preserve">suggested to specify sensing window for determining the set of </w:t>
      </w:r>
      <w:proofErr w:type="spellStart"/>
      <w:r>
        <w:rPr>
          <w:rFonts w:ascii="Calibri" w:eastAsiaTheme="minorEastAsia" w:hAnsi="Calibri" w:cs="Calibri"/>
          <w:sz w:val="22"/>
          <w:szCs w:val="22"/>
          <w:lang w:val="en-US" w:eastAsia="ko-KR"/>
        </w:rPr>
        <w:t>resoruces</w:t>
      </w:r>
      <w:proofErr w:type="spellEnd"/>
      <w:r>
        <w:rPr>
          <w:rFonts w:ascii="Calibri" w:eastAsiaTheme="minorEastAsia" w:hAnsi="Calibri" w:cs="Calibri"/>
          <w:sz w:val="22"/>
          <w:szCs w:val="22"/>
          <w:lang w:val="en-US" w:eastAsia="ko-KR"/>
        </w:rPr>
        <w:t xml:space="preserve"> provided in inter-UE coordination information. </w:t>
      </w:r>
    </w:p>
    <w:p w14:paraId="1314FDF0" w14:textId="77777777" w:rsidR="00AA0337" w:rsidRDefault="00AA0337" w:rsidP="00A661EE">
      <w:pPr>
        <w:spacing w:after="0"/>
        <w:jc w:val="both"/>
        <w:rPr>
          <w:rFonts w:ascii="Calibri" w:eastAsiaTheme="minorEastAsia" w:hAnsi="Calibri" w:cs="Calibri"/>
          <w:sz w:val="22"/>
          <w:szCs w:val="22"/>
          <w:lang w:val="en-US" w:eastAsia="ko-KR"/>
        </w:rPr>
      </w:pPr>
    </w:p>
    <w:p w14:paraId="275E996F" w14:textId="737151AC" w:rsidR="00AA0337" w:rsidRDefault="00AA0337"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Q3-</w:t>
      </w:r>
      <w:r w:rsidR="009E3A2F">
        <w:rPr>
          <w:rFonts w:ascii="Calibri" w:eastAsiaTheme="minorEastAsia" w:hAnsi="Calibri" w:cs="Calibri"/>
          <w:sz w:val="22"/>
          <w:szCs w:val="22"/>
          <w:lang w:val="en-US" w:eastAsia="ko-KR"/>
        </w:rPr>
        <w:t>8</w:t>
      </w:r>
      <w:r>
        <w:rPr>
          <w:rFonts w:ascii="Calibri" w:eastAsiaTheme="minorEastAsia" w:hAnsi="Calibri" w:cs="Calibri" w:hint="eastAsia"/>
          <w:sz w:val="22"/>
          <w:szCs w:val="22"/>
          <w:lang w:val="en-US" w:eastAsia="ko-KR"/>
        </w:rPr>
        <w:t xml:space="preserve">: </w:t>
      </w:r>
      <w:r w:rsidR="00880AF3">
        <w:rPr>
          <w:rFonts w:ascii="Calibri" w:eastAsiaTheme="minorEastAsia" w:hAnsi="Calibri" w:cs="Calibri"/>
          <w:sz w:val="22"/>
          <w:szCs w:val="22"/>
          <w:lang w:val="en-US" w:eastAsia="ko-KR"/>
        </w:rPr>
        <w:t xml:space="preserve">Is it necessary to specify the sensing window for determining the set of resources? </w:t>
      </w:r>
      <w:r w:rsidR="00FC48BE">
        <w:rPr>
          <w:rFonts w:ascii="Calibri" w:eastAsiaTheme="minorEastAsia" w:hAnsi="Calibri" w:cs="Calibri"/>
          <w:sz w:val="22"/>
          <w:szCs w:val="22"/>
          <w:lang w:val="en-US" w:eastAsia="ko-KR"/>
        </w:rPr>
        <w:t xml:space="preserve">If yes, which </w:t>
      </w:r>
      <w:r w:rsidR="009E3A2F">
        <w:rPr>
          <w:rFonts w:ascii="Calibri" w:eastAsiaTheme="minorEastAsia" w:hAnsi="Calibri" w:cs="Calibri"/>
          <w:sz w:val="22"/>
          <w:szCs w:val="22"/>
          <w:lang w:val="en-US" w:eastAsia="ko-KR"/>
        </w:rPr>
        <w:t>option</w:t>
      </w:r>
      <w:r>
        <w:rPr>
          <w:rFonts w:ascii="Calibri" w:eastAsiaTheme="minorEastAsia" w:hAnsi="Calibri" w:cs="Calibri"/>
          <w:sz w:val="22"/>
          <w:szCs w:val="22"/>
          <w:lang w:val="en-US" w:eastAsia="ko-KR"/>
        </w:rPr>
        <w:t xml:space="preserve"> d</w:t>
      </w:r>
      <w:r>
        <w:rPr>
          <w:rFonts w:ascii="Calibri" w:eastAsiaTheme="minorEastAsia" w:hAnsi="Calibri" w:cs="Calibri" w:hint="eastAsia"/>
          <w:sz w:val="22"/>
          <w:szCs w:val="22"/>
          <w:lang w:val="en-US" w:eastAsia="ko-KR"/>
        </w:rPr>
        <w:t>o you agree between following proposal</w:t>
      </w:r>
      <w:r>
        <w:rPr>
          <w:rFonts w:ascii="Calibri" w:eastAsiaTheme="minorEastAsia" w:hAnsi="Calibri" w:cs="Calibri"/>
          <w:sz w:val="22"/>
          <w:szCs w:val="22"/>
          <w:lang w:val="en-US" w:eastAsia="ko-KR"/>
        </w:rPr>
        <w:t>s</w:t>
      </w:r>
      <w:r>
        <w:rPr>
          <w:rFonts w:ascii="Calibri" w:eastAsiaTheme="minorEastAsia" w:hAnsi="Calibri" w:cs="Calibri" w:hint="eastAsia"/>
          <w:sz w:val="22"/>
          <w:szCs w:val="22"/>
          <w:lang w:val="en-US" w:eastAsia="ko-KR"/>
        </w:rPr>
        <w:t>?</w:t>
      </w:r>
    </w:p>
    <w:p w14:paraId="5D5719E9" w14:textId="21423B40" w:rsidR="00FC48BE" w:rsidRPr="00FC48BE" w:rsidRDefault="00FC48BE" w:rsidP="00A661EE">
      <w:pPr>
        <w:pStyle w:val="afa"/>
        <w:widowControl/>
        <w:numPr>
          <w:ilvl w:val="0"/>
          <w:numId w:val="2"/>
        </w:numPr>
        <w:tabs>
          <w:tab w:val="left" w:pos="400"/>
        </w:tabs>
        <w:spacing w:before="0" w:after="0" w:line="240" w:lineRule="auto"/>
        <w:rPr>
          <w:rFonts w:ascii="Calibri" w:eastAsiaTheme="minorEastAsia" w:hAnsi="Calibri" w:cs="Calibri"/>
          <w:sz w:val="22"/>
        </w:rPr>
      </w:pPr>
      <w:r>
        <w:rPr>
          <w:rFonts w:ascii="Calibri" w:eastAsiaTheme="minorEastAsia" w:hAnsi="Calibri" w:cs="Calibri" w:hint="eastAsia"/>
          <w:sz w:val="22"/>
        </w:rPr>
        <w:t xml:space="preserve">Option 1: </w:t>
      </w:r>
      <w:r>
        <w:rPr>
          <w:rFonts w:ascii="Calibri" w:eastAsiaTheme="minorEastAsia" w:hAnsi="Calibri" w:cs="Calibri"/>
          <w:sz w:val="22"/>
        </w:rPr>
        <w:t>Transmission time (slot n) of inter-UE coordination information is a reference point</w:t>
      </w:r>
    </w:p>
    <w:p w14:paraId="6AF7864F" w14:textId="04E7DCCC" w:rsidR="009E3A2F" w:rsidRPr="009E3A2F" w:rsidRDefault="009E3A2F" w:rsidP="00A661EE">
      <w:pPr>
        <w:pStyle w:val="afa"/>
        <w:widowControl/>
        <w:numPr>
          <w:ilvl w:val="1"/>
          <w:numId w:val="2"/>
        </w:numPr>
        <w:tabs>
          <w:tab w:val="left" w:pos="400"/>
        </w:tabs>
        <w:spacing w:before="0" w:after="0" w:line="240" w:lineRule="auto"/>
        <w:rPr>
          <w:rFonts w:ascii="Calibri" w:eastAsiaTheme="minorEastAsia" w:hAnsi="Calibri" w:cs="Calibri"/>
          <w:sz w:val="22"/>
        </w:rPr>
      </w:pPr>
      <w:r>
        <w:rPr>
          <w:rFonts w:ascii="Calibri" w:hAnsi="Calibri" w:cs="Calibri"/>
          <w:sz w:val="21"/>
          <w:szCs w:val="21"/>
        </w:rPr>
        <w:t>Option 1</w:t>
      </w:r>
      <w:r w:rsidR="00FC48BE">
        <w:rPr>
          <w:rFonts w:ascii="Calibri" w:hAnsi="Calibri" w:cs="Calibri"/>
          <w:sz w:val="21"/>
          <w:szCs w:val="21"/>
        </w:rPr>
        <w:t>-1</w:t>
      </w:r>
      <w:r>
        <w:rPr>
          <w:rFonts w:ascii="Calibri" w:hAnsi="Calibri" w:cs="Calibri"/>
          <w:sz w:val="21"/>
          <w:szCs w:val="21"/>
        </w:rPr>
        <w:t>: sensing window for the set of resources is given by [n – T_0, n – T_proc,0]</w:t>
      </w:r>
    </w:p>
    <w:p w14:paraId="545A9A0D" w14:textId="0C0F81A1" w:rsidR="009E3A2F" w:rsidRPr="009E3A2F" w:rsidRDefault="009E3A2F" w:rsidP="00A661EE">
      <w:pPr>
        <w:pStyle w:val="afa"/>
        <w:widowControl/>
        <w:numPr>
          <w:ilvl w:val="1"/>
          <w:numId w:val="2"/>
        </w:numPr>
        <w:tabs>
          <w:tab w:val="left" w:pos="400"/>
        </w:tabs>
        <w:spacing w:before="0" w:after="0" w:line="240" w:lineRule="auto"/>
        <w:rPr>
          <w:rFonts w:ascii="Calibri" w:eastAsiaTheme="minorEastAsia" w:hAnsi="Calibri" w:cs="Calibri"/>
          <w:sz w:val="22"/>
        </w:rPr>
      </w:pPr>
      <w:r>
        <w:rPr>
          <w:rFonts w:ascii="Calibri" w:hAnsi="Calibri" w:cs="Calibri"/>
          <w:sz w:val="21"/>
          <w:szCs w:val="21"/>
        </w:rPr>
        <w:t xml:space="preserve">Option </w:t>
      </w:r>
      <w:r w:rsidR="00FC48BE">
        <w:rPr>
          <w:rFonts w:ascii="Calibri" w:hAnsi="Calibri" w:cs="Calibri"/>
          <w:sz w:val="21"/>
          <w:szCs w:val="21"/>
        </w:rPr>
        <w:t>1-</w:t>
      </w:r>
      <w:r>
        <w:rPr>
          <w:rFonts w:ascii="Calibri" w:hAnsi="Calibri" w:cs="Calibri"/>
          <w:sz w:val="21"/>
          <w:szCs w:val="21"/>
        </w:rPr>
        <w:t>2: sensing window for the set of resources is given by [n – T_0 – T_proc,1, n – T_proc,0 – T_proc,1]</w:t>
      </w:r>
    </w:p>
    <w:p w14:paraId="4B9DCB21" w14:textId="1C746509" w:rsidR="00FC48BE" w:rsidRPr="00FC48BE" w:rsidRDefault="00FC48BE" w:rsidP="00A661EE">
      <w:pPr>
        <w:pStyle w:val="afa"/>
        <w:widowControl/>
        <w:numPr>
          <w:ilvl w:val="0"/>
          <w:numId w:val="2"/>
        </w:numPr>
        <w:tabs>
          <w:tab w:val="left" w:pos="400"/>
        </w:tabs>
        <w:spacing w:before="0" w:after="0" w:line="240" w:lineRule="auto"/>
        <w:rPr>
          <w:rFonts w:ascii="Calibri" w:eastAsiaTheme="minorEastAsia" w:hAnsi="Calibri" w:cs="Calibri"/>
          <w:sz w:val="22"/>
        </w:rPr>
      </w:pPr>
      <w:r>
        <w:rPr>
          <w:rFonts w:ascii="Calibri" w:hAnsi="Calibri" w:cs="Calibri"/>
          <w:sz w:val="21"/>
          <w:szCs w:val="21"/>
        </w:rPr>
        <w:t xml:space="preserve">Option 2: Starting time location (slot n) of a resource </w:t>
      </w:r>
      <w:proofErr w:type="spellStart"/>
      <w:r>
        <w:rPr>
          <w:rFonts w:ascii="Calibri" w:hAnsi="Calibri" w:cs="Calibri"/>
          <w:sz w:val="21"/>
          <w:szCs w:val="21"/>
        </w:rPr>
        <w:t>selction</w:t>
      </w:r>
      <w:proofErr w:type="spellEnd"/>
      <w:r>
        <w:rPr>
          <w:rFonts w:ascii="Calibri" w:hAnsi="Calibri" w:cs="Calibri"/>
          <w:sz w:val="21"/>
          <w:szCs w:val="21"/>
        </w:rPr>
        <w:t xml:space="preserve"> window for determining the set of resources is a reference point</w:t>
      </w:r>
    </w:p>
    <w:p w14:paraId="61180CD9" w14:textId="1F28CCDF" w:rsidR="00FC48BE" w:rsidRPr="009E3A2F" w:rsidRDefault="00FC48BE" w:rsidP="00A661EE">
      <w:pPr>
        <w:pStyle w:val="afa"/>
        <w:widowControl/>
        <w:numPr>
          <w:ilvl w:val="1"/>
          <w:numId w:val="2"/>
        </w:numPr>
        <w:tabs>
          <w:tab w:val="left" w:pos="400"/>
        </w:tabs>
        <w:spacing w:before="0" w:after="0" w:line="240" w:lineRule="auto"/>
        <w:rPr>
          <w:rFonts w:ascii="Calibri" w:eastAsiaTheme="minorEastAsia" w:hAnsi="Calibri" w:cs="Calibri"/>
          <w:sz w:val="22"/>
        </w:rPr>
      </w:pPr>
      <w:r>
        <w:rPr>
          <w:rFonts w:ascii="Calibri" w:hAnsi="Calibri" w:cs="Calibri"/>
          <w:sz w:val="21"/>
          <w:szCs w:val="21"/>
        </w:rPr>
        <w:t>Option 2-1: sensing window for the set of resources is given by [n – T_0 – T_proc,1, n – T_proc,0 – T_proc,1]</w:t>
      </w:r>
    </w:p>
    <w:p w14:paraId="425CF157" w14:textId="22F0AF6B" w:rsidR="009E3A2F" w:rsidRPr="009E3A2F" w:rsidRDefault="009E3A2F" w:rsidP="00A661EE">
      <w:pPr>
        <w:pStyle w:val="afa"/>
        <w:widowControl/>
        <w:numPr>
          <w:ilvl w:val="0"/>
          <w:numId w:val="2"/>
        </w:numPr>
        <w:tabs>
          <w:tab w:val="left" w:pos="400"/>
        </w:tabs>
        <w:spacing w:before="0" w:after="0" w:line="240" w:lineRule="auto"/>
        <w:rPr>
          <w:rFonts w:ascii="Calibri" w:eastAsiaTheme="minorEastAsia" w:hAnsi="Calibri" w:cs="Calibri"/>
          <w:sz w:val="22"/>
        </w:rPr>
      </w:pPr>
      <w:r>
        <w:rPr>
          <w:rFonts w:ascii="Calibri" w:hAnsi="Calibri" w:cs="Calibri"/>
          <w:sz w:val="21"/>
          <w:szCs w:val="21"/>
        </w:rPr>
        <w:t xml:space="preserve">Option </w:t>
      </w:r>
      <w:r w:rsidR="00FC48BE">
        <w:rPr>
          <w:rFonts w:ascii="Calibri" w:hAnsi="Calibri" w:cs="Calibri"/>
          <w:sz w:val="21"/>
          <w:szCs w:val="21"/>
        </w:rPr>
        <w:t>3</w:t>
      </w:r>
      <w:r>
        <w:rPr>
          <w:rFonts w:ascii="Calibri" w:hAnsi="Calibri" w:cs="Calibri"/>
          <w:sz w:val="21"/>
          <w:szCs w:val="21"/>
        </w:rPr>
        <w:t>: Other (please specify it)</w:t>
      </w:r>
    </w:p>
    <w:p w14:paraId="02869DF4" w14:textId="77777777" w:rsidR="00AA0337" w:rsidRPr="00FC48BE" w:rsidRDefault="00AA0337" w:rsidP="00A661EE">
      <w:pPr>
        <w:spacing w:after="0"/>
        <w:jc w:val="both"/>
        <w:rPr>
          <w:rFonts w:ascii="Calibri" w:eastAsiaTheme="minorEastAsia" w:hAnsi="Calibri" w:cs="Calibri"/>
          <w:sz w:val="22"/>
          <w:szCs w:val="22"/>
          <w:lang w:val="en-US" w:eastAsia="ko-KR"/>
        </w:rPr>
      </w:pPr>
    </w:p>
    <w:tbl>
      <w:tblPr>
        <w:tblStyle w:val="aff7"/>
        <w:tblW w:w="0" w:type="auto"/>
        <w:tblLook w:val="04A0" w:firstRow="1" w:lastRow="0" w:firstColumn="1" w:lastColumn="0" w:noHBand="0" w:noVBand="1"/>
      </w:tblPr>
      <w:tblGrid>
        <w:gridCol w:w="1369"/>
        <w:gridCol w:w="1076"/>
        <w:gridCol w:w="1094"/>
        <w:gridCol w:w="5823"/>
      </w:tblGrid>
      <w:tr w:rsidR="00DC4374" w14:paraId="66D7A0CB" w14:textId="77777777" w:rsidTr="00CF0178">
        <w:tc>
          <w:tcPr>
            <w:tcW w:w="1369" w:type="dxa"/>
          </w:tcPr>
          <w:p w14:paraId="3CD7C8C0" w14:textId="77777777" w:rsidR="00DC4374" w:rsidRDefault="00DC4374"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Compa</w:t>
            </w:r>
            <w:r>
              <w:rPr>
                <w:rFonts w:ascii="Calibri" w:eastAsiaTheme="minorEastAsia" w:hAnsi="Calibri" w:cs="Calibri"/>
                <w:sz w:val="22"/>
                <w:szCs w:val="22"/>
                <w:lang w:val="en-US" w:eastAsia="ko-KR"/>
              </w:rPr>
              <w:t>n</w:t>
            </w:r>
            <w:r>
              <w:rPr>
                <w:rFonts w:ascii="Calibri" w:eastAsiaTheme="minorEastAsia" w:hAnsi="Calibri" w:cs="Calibri" w:hint="eastAsia"/>
                <w:sz w:val="22"/>
                <w:szCs w:val="22"/>
                <w:lang w:val="en-US" w:eastAsia="ko-KR"/>
              </w:rPr>
              <w:t>y</w:t>
            </w:r>
          </w:p>
        </w:tc>
        <w:tc>
          <w:tcPr>
            <w:tcW w:w="1076" w:type="dxa"/>
          </w:tcPr>
          <w:p w14:paraId="3D3D3887" w14:textId="77777777" w:rsidR="00DC4374" w:rsidRDefault="00DC4374"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Answer (yes or no)</w:t>
            </w:r>
          </w:p>
        </w:tc>
        <w:tc>
          <w:tcPr>
            <w:tcW w:w="1094" w:type="dxa"/>
          </w:tcPr>
          <w:p w14:paraId="70AE7785" w14:textId="77777777" w:rsidR="00DC4374" w:rsidRDefault="00DC4374"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Option(s)</w:t>
            </w:r>
          </w:p>
        </w:tc>
        <w:tc>
          <w:tcPr>
            <w:tcW w:w="5823" w:type="dxa"/>
          </w:tcPr>
          <w:p w14:paraId="702C1968" w14:textId="77777777" w:rsidR="00DC4374" w:rsidRDefault="00DC4374"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Comments</w:t>
            </w:r>
          </w:p>
        </w:tc>
      </w:tr>
      <w:tr w:rsidR="00DC4374" w14:paraId="14B8702E" w14:textId="77777777" w:rsidTr="00CF0178">
        <w:tc>
          <w:tcPr>
            <w:tcW w:w="1369" w:type="dxa"/>
          </w:tcPr>
          <w:p w14:paraId="794068E1" w14:textId="77777777" w:rsidR="00DC4374" w:rsidRDefault="00DC4374" w:rsidP="00A661EE">
            <w:pPr>
              <w:spacing w:after="0"/>
              <w:jc w:val="both"/>
              <w:rPr>
                <w:rFonts w:ascii="Calibri" w:eastAsiaTheme="minorEastAsia" w:hAnsi="Calibri" w:cs="Calibri"/>
                <w:sz w:val="22"/>
                <w:szCs w:val="22"/>
                <w:lang w:val="en-US" w:eastAsia="ko-KR"/>
              </w:rPr>
            </w:pPr>
          </w:p>
        </w:tc>
        <w:tc>
          <w:tcPr>
            <w:tcW w:w="1076" w:type="dxa"/>
          </w:tcPr>
          <w:p w14:paraId="37047779" w14:textId="77777777" w:rsidR="00DC4374" w:rsidRDefault="00DC4374" w:rsidP="00A661EE">
            <w:pPr>
              <w:spacing w:after="0"/>
              <w:jc w:val="both"/>
              <w:rPr>
                <w:rFonts w:ascii="Calibri" w:eastAsiaTheme="minorEastAsia" w:hAnsi="Calibri" w:cs="Calibri"/>
                <w:sz w:val="22"/>
                <w:szCs w:val="22"/>
                <w:lang w:val="en-US" w:eastAsia="ko-KR"/>
              </w:rPr>
            </w:pPr>
          </w:p>
        </w:tc>
        <w:tc>
          <w:tcPr>
            <w:tcW w:w="1094" w:type="dxa"/>
          </w:tcPr>
          <w:p w14:paraId="416840FD" w14:textId="77777777" w:rsidR="00DC4374" w:rsidRDefault="00DC4374" w:rsidP="00A661EE">
            <w:pPr>
              <w:spacing w:after="0"/>
              <w:jc w:val="both"/>
              <w:rPr>
                <w:rFonts w:ascii="Calibri" w:eastAsiaTheme="minorEastAsia" w:hAnsi="Calibri" w:cs="Calibri"/>
                <w:sz w:val="22"/>
                <w:szCs w:val="22"/>
                <w:lang w:val="en-US" w:eastAsia="ko-KR"/>
              </w:rPr>
            </w:pPr>
          </w:p>
        </w:tc>
        <w:tc>
          <w:tcPr>
            <w:tcW w:w="5823" w:type="dxa"/>
          </w:tcPr>
          <w:p w14:paraId="5791F031" w14:textId="77777777" w:rsidR="00DC4374" w:rsidRDefault="00DC4374" w:rsidP="00A661EE">
            <w:pPr>
              <w:spacing w:after="0"/>
              <w:jc w:val="both"/>
              <w:rPr>
                <w:rFonts w:ascii="Calibri" w:eastAsiaTheme="minorEastAsia" w:hAnsi="Calibri" w:cs="Calibri"/>
                <w:sz w:val="22"/>
                <w:szCs w:val="22"/>
                <w:lang w:val="en-US" w:eastAsia="ko-KR"/>
              </w:rPr>
            </w:pPr>
          </w:p>
        </w:tc>
      </w:tr>
    </w:tbl>
    <w:p w14:paraId="51A34473" w14:textId="77777777" w:rsidR="00AA0337" w:rsidRPr="00AA0337" w:rsidRDefault="00AA0337" w:rsidP="00A661EE">
      <w:pPr>
        <w:spacing w:after="0"/>
        <w:jc w:val="both"/>
        <w:rPr>
          <w:rFonts w:ascii="Calibri" w:eastAsiaTheme="minorEastAsia" w:hAnsi="Calibri" w:cs="Calibri"/>
          <w:sz w:val="22"/>
          <w:szCs w:val="22"/>
          <w:lang w:val="en-US" w:eastAsia="ko-KR"/>
        </w:rPr>
      </w:pPr>
    </w:p>
    <w:p w14:paraId="0E2E2AEB" w14:textId="77777777" w:rsidR="00332C6A" w:rsidRDefault="00332C6A" w:rsidP="00A661EE">
      <w:pPr>
        <w:spacing w:after="0"/>
        <w:jc w:val="both"/>
        <w:rPr>
          <w:rFonts w:ascii="Calibri" w:eastAsiaTheme="minorEastAsia" w:hAnsi="Calibri" w:cs="Calibri"/>
          <w:sz w:val="22"/>
          <w:szCs w:val="22"/>
          <w:lang w:val="en-US" w:eastAsia="ko-KR"/>
        </w:rPr>
      </w:pPr>
    </w:p>
    <w:p w14:paraId="62E6EAA6" w14:textId="793163AE" w:rsidR="00CF0178" w:rsidRPr="00A57BF5" w:rsidRDefault="00CF0178" w:rsidP="00A661EE">
      <w:pPr>
        <w:pStyle w:val="afa"/>
        <w:widowControl/>
        <w:numPr>
          <w:ilvl w:val="2"/>
          <w:numId w:val="12"/>
        </w:numPr>
        <w:outlineLvl w:val="0"/>
        <w:rPr>
          <w:rFonts w:ascii="Calibri" w:hAnsi="Calibri" w:cs="Calibri"/>
          <w:b/>
          <w:sz w:val="24"/>
          <w:szCs w:val="28"/>
        </w:rPr>
      </w:pPr>
      <w:r w:rsidRPr="00CF0178">
        <w:rPr>
          <w:rFonts w:ascii="Calibri" w:hAnsi="Calibri" w:cs="Calibri"/>
          <w:b/>
          <w:sz w:val="24"/>
          <w:szCs w:val="28"/>
        </w:rPr>
        <w:t>Finalization of when UE-B generates and/or transmits an explicit request</w:t>
      </w:r>
    </w:p>
    <w:p w14:paraId="4FC4BF84" w14:textId="77777777" w:rsidR="00CF0178" w:rsidRPr="00772288" w:rsidRDefault="00CF0178" w:rsidP="00A661EE">
      <w:pPr>
        <w:spacing w:after="0"/>
        <w:jc w:val="both"/>
        <w:rPr>
          <w:rFonts w:ascii="Calibri" w:hAnsi="Calibri" w:cs="Calibri"/>
          <w:b/>
          <w:sz w:val="22"/>
        </w:rPr>
      </w:pPr>
      <w:r w:rsidRPr="00772288">
        <w:rPr>
          <w:rFonts w:ascii="Calibri" w:hAnsi="Calibri" w:cs="Calibri"/>
          <w:b/>
          <w:sz w:val="22"/>
        </w:rPr>
        <w:t>FL’s observation:</w:t>
      </w:r>
    </w:p>
    <w:p w14:paraId="49F4034B" w14:textId="77777777" w:rsidR="00CF0178" w:rsidRDefault="00CF0178"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 xml:space="preserve">Clear majority is not observed, and the </w:t>
      </w:r>
      <w:r>
        <w:rPr>
          <w:rFonts w:ascii="Calibri" w:eastAsiaTheme="minorEastAsia" w:hAnsi="Calibri" w:cs="Calibri"/>
          <w:sz w:val="22"/>
          <w:szCs w:val="22"/>
          <w:lang w:val="en-US" w:eastAsia="ko-KR"/>
        </w:rPr>
        <w:t>situation</w:t>
      </w:r>
      <w:r>
        <w:rPr>
          <w:rFonts w:ascii="Calibri" w:eastAsiaTheme="minorEastAsia" w:hAnsi="Calibri" w:cs="Calibri" w:hint="eastAsia"/>
          <w:sz w:val="22"/>
          <w:szCs w:val="22"/>
          <w:lang w:val="en-US" w:eastAsia="ko-KR"/>
        </w:rPr>
        <w:t xml:space="preserve"> </w:t>
      </w:r>
      <w:r>
        <w:rPr>
          <w:rFonts w:ascii="Calibri" w:eastAsiaTheme="minorEastAsia" w:hAnsi="Calibri" w:cs="Calibri"/>
          <w:sz w:val="22"/>
          <w:szCs w:val="22"/>
          <w:lang w:val="en-US" w:eastAsia="ko-KR"/>
        </w:rPr>
        <w:t xml:space="preserve">is not so much different compared to the last meeting. FL suggests to provide two alternatives to finalize it. </w:t>
      </w:r>
    </w:p>
    <w:p w14:paraId="312F3401" w14:textId="77777777" w:rsidR="00CF0178" w:rsidRDefault="00CF0178" w:rsidP="00A661EE">
      <w:pPr>
        <w:spacing w:after="0"/>
        <w:jc w:val="both"/>
        <w:rPr>
          <w:rFonts w:ascii="Calibri" w:eastAsiaTheme="minorEastAsia" w:hAnsi="Calibri" w:cs="Calibri"/>
          <w:sz w:val="22"/>
          <w:szCs w:val="22"/>
          <w:lang w:val="en-US" w:eastAsia="ko-KR"/>
        </w:rPr>
      </w:pPr>
    </w:p>
    <w:p w14:paraId="7AEAE972" w14:textId="323F9FDE" w:rsidR="00CF0178" w:rsidRDefault="00CF0178"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Q3-</w:t>
      </w:r>
      <w:r>
        <w:rPr>
          <w:rFonts w:ascii="Calibri" w:eastAsiaTheme="minorEastAsia" w:hAnsi="Calibri" w:cs="Calibri"/>
          <w:sz w:val="22"/>
          <w:szCs w:val="22"/>
          <w:lang w:val="en-US" w:eastAsia="ko-KR"/>
        </w:rPr>
        <w:t>9</w:t>
      </w:r>
      <w:r>
        <w:rPr>
          <w:rFonts w:ascii="Calibri" w:eastAsiaTheme="minorEastAsia" w:hAnsi="Calibri" w:cs="Calibri" w:hint="eastAsia"/>
          <w:sz w:val="22"/>
          <w:szCs w:val="22"/>
          <w:lang w:val="en-US" w:eastAsia="ko-KR"/>
        </w:rPr>
        <w:t xml:space="preserve">: </w:t>
      </w:r>
      <w:r>
        <w:rPr>
          <w:rFonts w:ascii="Calibri" w:eastAsiaTheme="minorEastAsia" w:hAnsi="Calibri" w:cs="Calibri"/>
          <w:sz w:val="22"/>
          <w:szCs w:val="22"/>
          <w:lang w:val="en-US" w:eastAsia="ko-KR"/>
        </w:rPr>
        <w:t>Which alternative d</w:t>
      </w:r>
      <w:r>
        <w:rPr>
          <w:rFonts w:ascii="Calibri" w:eastAsiaTheme="minorEastAsia" w:hAnsi="Calibri" w:cs="Calibri" w:hint="eastAsia"/>
          <w:sz w:val="22"/>
          <w:szCs w:val="22"/>
          <w:lang w:val="en-US" w:eastAsia="ko-KR"/>
        </w:rPr>
        <w:t xml:space="preserve">o you agree </w:t>
      </w:r>
      <w:r w:rsidR="005D1540">
        <w:rPr>
          <w:rFonts w:ascii="Calibri" w:eastAsiaTheme="minorEastAsia" w:hAnsi="Calibri" w:cs="Calibri"/>
          <w:sz w:val="22"/>
          <w:szCs w:val="22"/>
          <w:lang w:val="en-US" w:eastAsia="ko-KR"/>
        </w:rPr>
        <w:t>among</w:t>
      </w:r>
      <w:r>
        <w:rPr>
          <w:rFonts w:ascii="Calibri" w:eastAsiaTheme="minorEastAsia" w:hAnsi="Calibri" w:cs="Calibri" w:hint="eastAsia"/>
          <w:sz w:val="22"/>
          <w:szCs w:val="22"/>
          <w:lang w:val="en-US" w:eastAsia="ko-KR"/>
        </w:rPr>
        <w:t xml:space="preserve"> following proposal</w:t>
      </w:r>
      <w:r>
        <w:rPr>
          <w:rFonts w:ascii="Calibri" w:eastAsiaTheme="minorEastAsia" w:hAnsi="Calibri" w:cs="Calibri"/>
          <w:sz w:val="22"/>
          <w:szCs w:val="22"/>
          <w:lang w:val="en-US" w:eastAsia="ko-KR"/>
        </w:rPr>
        <w:t>s</w:t>
      </w:r>
      <w:r>
        <w:rPr>
          <w:rFonts w:ascii="Calibri" w:eastAsiaTheme="minorEastAsia" w:hAnsi="Calibri" w:cs="Calibri" w:hint="eastAsia"/>
          <w:sz w:val="22"/>
          <w:szCs w:val="22"/>
          <w:lang w:val="en-US" w:eastAsia="ko-KR"/>
        </w:rPr>
        <w:t>?</w:t>
      </w:r>
    </w:p>
    <w:p w14:paraId="20828ECE" w14:textId="77777777" w:rsidR="00CF0178" w:rsidRDefault="00CF0178"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Alt 1:</w:t>
      </w:r>
    </w:p>
    <w:p w14:paraId="4BAD4994" w14:textId="77777777" w:rsidR="00CF0178" w:rsidRPr="00CC00C4" w:rsidRDefault="00CF0178" w:rsidP="00A661EE">
      <w:pPr>
        <w:pStyle w:val="afa"/>
        <w:widowControl/>
        <w:numPr>
          <w:ilvl w:val="0"/>
          <w:numId w:val="4"/>
        </w:numPr>
        <w:spacing w:before="0" w:after="0" w:line="240" w:lineRule="auto"/>
        <w:rPr>
          <w:rFonts w:ascii="Calibri" w:eastAsia="Times New Roman" w:hAnsi="Calibri" w:cs="Calibri"/>
          <w:iCs/>
          <w:sz w:val="21"/>
          <w:szCs w:val="21"/>
        </w:rPr>
      </w:pPr>
      <w:r w:rsidRPr="00CC00C4">
        <w:rPr>
          <w:rFonts w:ascii="Calibri" w:eastAsia="Times New Roman" w:hAnsi="Calibri" w:cs="Calibri"/>
          <w:iCs/>
          <w:sz w:val="21"/>
          <w:szCs w:val="21"/>
        </w:rPr>
        <w:t xml:space="preserve">For inter-UE coordination triggered by a condition rather than request reception in Scheme 1, </w:t>
      </w:r>
    </w:p>
    <w:p w14:paraId="51EC9D50" w14:textId="7AC3F828" w:rsidR="00CF0178" w:rsidRPr="00CC00C4" w:rsidRDefault="00CF0178" w:rsidP="00A661EE">
      <w:pPr>
        <w:pStyle w:val="afa"/>
        <w:widowControl/>
        <w:numPr>
          <w:ilvl w:val="1"/>
          <w:numId w:val="4"/>
        </w:numPr>
        <w:spacing w:before="0" w:after="0" w:line="240" w:lineRule="auto"/>
        <w:rPr>
          <w:rFonts w:ascii="Calibri" w:eastAsia="Times New Roman" w:hAnsi="Calibri" w:cs="Calibri"/>
          <w:iCs/>
          <w:sz w:val="21"/>
          <w:szCs w:val="21"/>
        </w:rPr>
      </w:pPr>
      <w:r w:rsidRPr="00CC00C4">
        <w:rPr>
          <w:rFonts w:ascii="Calibri" w:eastAsia="Times New Roman" w:hAnsi="Calibri" w:cs="Calibri"/>
          <w:iCs/>
          <w:sz w:val="21"/>
          <w:szCs w:val="21"/>
        </w:rPr>
        <w:t xml:space="preserve">it is up to UE-A’s implementation whether or not to trigger </w:t>
      </w:r>
      <w:r w:rsidRPr="00CF0178">
        <w:rPr>
          <w:rFonts w:ascii="Calibri" w:eastAsia="Times New Roman" w:hAnsi="Calibri" w:cs="Calibri"/>
          <w:iCs/>
          <w:sz w:val="21"/>
          <w:szCs w:val="21"/>
        </w:rPr>
        <w:t xml:space="preserve">the request </w:t>
      </w:r>
      <w:r>
        <w:rPr>
          <w:rFonts w:ascii="Calibri" w:eastAsia="Times New Roman" w:hAnsi="Calibri" w:cs="Calibri"/>
          <w:iCs/>
          <w:sz w:val="21"/>
          <w:szCs w:val="21"/>
        </w:rPr>
        <w:t>generation</w:t>
      </w:r>
      <w:r w:rsidRPr="00CF0178">
        <w:rPr>
          <w:rFonts w:ascii="Calibri" w:eastAsia="Times New Roman" w:hAnsi="Calibri" w:cs="Calibri"/>
          <w:iCs/>
          <w:sz w:val="21"/>
          <w:szCs w:val="21"/>
        </w:rPr>
        <w:t xml:space="preserve"> </w:t>
      </w:r>
    </w:p>
    <w:p w14:paraId="7D5BEB23" w14:textId="43706948" w:rsidR="00CF0178" w:rsidRPr="00CC00C4" w:rsidRDefault="00CF0178" w:rsidP="00A661EE">
      <w:pPr>
        <w:pStyle w:val="afa"/>
        <w:widowControl/>
        <w:numPr>
          <w:ilvl w:val="1"/>
          <w:numId w:val="4"/>
        </w:numPr>
        <w:spacing w:before="0" w:after="0" w:line="240" w:lineRule="auto"/>
        <w:rPr>
          <w:rFonts w:ascii="Calibri" w:eastAsia="Times New Roman" w:hAnsi="Calibri" w:cs="Calibri"/>
          <w:iCs/>
          <w:sz w:val="21"/>
          <w:szCs w:val="21"/>
        </w:rPr>
      </w:pPr>
      <w:r w:rsidRPr="00CC00C4">
        <w:rPr>
          <w:rFonts w:ascii="Calibri" w:eastAsia="Times New Roman" w:hAnsi="Calibri" w:cs="Calibri"/>
          <w:iCs/>
          <w:sz w:val="21"/>
          <w:szCs w:val="21"/>
        </w:rPr>
        <w:t xml:space="preserve">Note: Rel-16 procedure of UL/SL prioritization, LTE SL/NR SL prioritization, and congestion control is applied to the transmission of </w:t>
      </w:r>
      <w:r>
        <w:rPr>
          <w:rFonts w:ascii="Calibri" w:eastAsia="Times New Roman" w:hAnsi="Calibri" w:cs="Calibri"/>
          <w:iCs/>
          <w:sz w:val="21"/>
          <w:szCs w:val="21"/>
        </w:rPr>
        <w:t>the request transmission</w:t>
      </w:r>
      <w:r w:rsidRPr="00CC00C4">
        <w:rPr>
          <w:rFonts w:ascii="Calibri" w:eastAsia="Times New Roman" w:hAnsi="Calibri" w:cs="Calibri"/>
          <w:iCs/>
          <w:sz w:val="21"/>
          <w:szCs w:val="21"/>
        </w:rPr>
        <w:t>.</w:t>
      </w:r>
    </w:p>
    <w:p w14:paraId="4A589F31" w14:textId="77777777" w:rsidR="00CF0178" w:rsidRDefault="00CF0178" w:rsidP="00A661EE">
      <w:pPr>
        <w:spacing w:after="0"/>
        <w:jc w:val="both"/>
        <w:rPr>
          <w:rFonts w:ascii="Calibri" w:eastAsiaTheme="minorEastAsia" w:hAnsi="Calibri" w:cs="Calibri"/>
          <w:sz w:val="22"/>
          <w:szCs w:val="22"/>
          <w:lang w:val="en-US" w:eastAsia="ko-KR"/>
        </w:rPr>
      </w:pPr>
    </w:p>
    <w:p w14:paraId="44DFEFD8" w14:textId="77777777" w:rsidR="00CF0178" w:rsidRDefault="00CF0178"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Alt2:</w:t>
      </w:r>
    </w:p>
    <w:p w14:paraId="5E011186" w14:textId="77777777" w:rsidR="00CF0178" w:rsidRPr="00CC00C4" w:rsidRDefault="00CF0178" w:rsidP="00A661EE">
      <w:pPr>
        <w:pStyle w:val="afa"/>
        <w:widowControl/>
        <w:numPr>
          <w:ilvl w:val="0"/>
          <w:numId w:val="4"/>
        </w:numPr>
        <w:spacing w:before="0" w:after="0" w:line="240" w:lineRule="auto"/>
        <w:rPr>
          <w:rFonts w:ascii="Calibri" w:eastAsia="Times New Roman" w:hAnsi="Calibri" w:cs="Calibri"/>
          <w:iCs/>
          <w:sz w:val="21"/>
          <w:szCs w:val="21"/>
        </w:rPr>
      </w:pPr>
      <w:r w:rsidRPr="00CC00C4">
        <w:rPr>
          <w:rFonts w:ascii="Calibri" w:eastAsia="Times New Roman" w:hAnsi="Calibri" w:cs="Calibri"/>
          <w:iCs/>
          <w:sz w:val="21"/>
          <w:szCs w:val="21"/>
        </w:rPr>
        <w:t xml:space="preserve">For inter-UE coordination triggered by a condition rather than request reception in Scheme 1, </w:t>
      </w:r>
    </w:p>
    <w:p w14:paraId="6A0A3CA3" w14:textId="25515A0A" w:rsidR="00CF0178" w:rsidRPr="00CC00C4" w:rsidRDefault="00CF0178" w:rsidP="00A661EE">
      <w:pPr>
        <w:pStyle w:val="afa"/>
        <w:widowControl/>
        <w:numPr>
          <w:ilvl w:val="1"/>
          <w:numId w:val="4"/>
        </w:numPr>
        <w:spacing w:before="0" w:after="0" w:line="240" w:lineRule="auto"/>
        <w:rPr>
          <w:rFonts w:ascii="Calibri" w:eastAsia="Times New Roman" w:hAnsi="Calibri" w:cs="Calibri"/>
          <w:iCs/>
          <w:sz w:val="21"/>
          <w:szCs w:val="21"/>
        </w:rPr>
      </w:pPr>
      <w:proofErr w:type="gramStart"/>
      <w:r w:rsidRPr="00CC00C4">
        <w:rPr>
          <w:rFonts w:ascii="Calibri" w:eastAsia="Times New Roman" w:hAnsi="Calibri" w:cs="Calibri"/>
          <w:iCs/>
          <w:sz w:val="21"/>
          <w:szCs w:val="21"/>
        </w:rPr>
        <w:t>the</w:t>
      </w:r>
      <w:proofErr w:type="gramEnd"/>
      <w:r w:rsidRPr="00CC00C4">
        <w:rPr>
          <w:rFonts w:ascii="Calibri" w:eastAsia="Times New Roman" w:hAnsi="Calibri" w:cs="Calibri"/>
          <w:iCs/>
          <w:sz w:val="21"/>
          <w:szCs w:val="21"/>
        </w:rPr>
        <w:t xml:space="preserve"> </w:t>
      </w:r>
      <w:r>
        <w:rPr>
          <w:rFonts w:ascii="Calibri" w:eastAsia="Times New Roman" w:hAnsi="Calibri" w:cs="Calibri"/>
          <w:iCs/>
          <w:sz w:val="21"/>
          <w:szCs w:val="21"/>
        </w:rPr>
        <w:t xml:space="preserve">request </w:t>
      </w:r>
      <w:r w:rsidRPr="00CC00C4">
        <w:rPr>
          <w:rFonts w:ascii="Calibri" w:eastAsia="Times New Roman" w:hAnsi="Calibri" w:cs="Calibri"/>
          <w:iCs/>
          <w:sz w:val="21"/>
          <w:szCs w:val="21"/>
        </w:rPr>
        <w:t xml:space="preserve">generation can be triggered if the following is met. For other cases, it is up to UE implementation whether or not to trigger the </w:t>
      </w:r>
      <w:r w:rsidR="00DD20EA">
        <w:rPr>
          <w:rFonts w:ascii="Calibri" w:eastAsia="Times New Roman" w:hAnsi="Calibri" w:cs="Calibri"/>
          <w:iCs/>
          <w:sz w:val="21"/>
          <w:szCs w:val="21"/>
        </w:rPr>
        <w:t>request</w:t>
      </w:r>
      <w:r w:rsidRPr="00CC00C4">
        <w:rPr>
          <w:rFonts w:ascii="Calibri" w:eastAsia="Times New Roman" w:hAnsi="Calibri" w:cs="Calibri"/>
          <w:iCs/>
          <w:sz w:val="21"/>
          <w:szCs w:val="21"/>
        </w:rPr>
        <w:t xml:space="preserve"> generation. </w:t>
      </w:r>
    </w:p>
    <w:p w14:paraId="25C515D4" w14:textId="55743499" w:rsidR="00CF0178" w:rsidRPr="00CC00C4" w:rsidRDefault="00DD20EA" w:rsidP="00A661EE">
      <w:pPr>
        <w:pStyle w:val="afa"/>
        <w:widowControl/>
        <w:numPr>
          <w:ilvl w:val="2"/>
          <w:numId w:val="4"/>
        </w:numPr>
        <w:spacing w:before="0" w:after="0" w:line="240" w:lineRule="auto"/>
        <w:rPr>
          <w:rFonts w:ascii="Calibri" w:eastAsia="Times New Roman" w:hAnsi="Calibri" w:cs="Calibri"/>
          <w:iCs/>
          <w:sz w:val="21"/>
          <w:szCs w:val="21"/>
        </w:rPr>
      </w:pPr>
      <w:r>
        <w:rPr>
          <w:rFonts w:ascii="Calibri" w:eastAsia="Times New Roman" w:hAnsi="Calibri" w:cs="Calibri"/>
          <w:iCs/>
          <w:sz w:val="21"/>
          <w:szCs w:val="21"/>
        </w:rPr>
        <w:t xml:space="preserve">Priority value of </w:t>
      </w:r>
      <w:r w:rsidR="00CF0178" w:rsidRPr="00CC00C4">
        <w:rPr>
          <w:rFonts w:ascii="Calibri" w:eastAsia="Times New Roman" w:hAnsi="Calibri" w:cs="Calibri"/>
          <w:iCs/>
          <w:sz w:val="21"/>
          <w:szCs w:val="21"/>
        </w:rPr>
        <w:t>UE-B</w:t>
      </w:r>
      <w:r>
        <w:rPr>
          <w:rFonts w:ascii="Calibri" w:eastAsia="Times New Roman" w:hAnsi="Calibri" w:cs="Calibri"/>
          <w:iCs/>
          <w:sz w:val="21"/>
          <w:szCs w:val="21"/>
        </w:rPr>
        <w:t>’s transmission is smaller than a (pre)configured threshold</w:t>
      </w:r>
    </w:p>
    <w:p w14:paraId="4B72E9BB" w14:textId="77777777" w:rsidR="00DD20EA" w:rsidRPr="00CC00C4" w:rsidRDefault="00DD20EA" w:rsidP="00A661EE">
      <w:pPr>
        <w:pStyle w:val="afa"/>
        <w:widowControl/>
        <w:numPr>
          <w:ilvl w:val="1"/>
          <w:numId w:val="4"/>
        </w:numPr>
        <w:spacing w:before="0" w:after="0" w:line="240" w:lineRule="auto"/>
        <w:rPr>
          <w:rFonts w:ascii="Calibri" w:eastAsia="Times New Roman" w:hAnsi="Calibri" w:cs="Calibri"/>
          <w:iCs/>
          <w:sz w:val="21"/>
          <w:szCs w:val="21"/>
        </w:rPr>
      </w:pPr>
      <w:r w:rsidRPr="00CC00C4">
        <w:rPr>
          <w:rFonts w:ascii="Calibri" w:eastAsia="Times New Roman" w:hAnsi="Calibri" w:cs="Calibri"/>
          <w:iCs/>
          <w:sz w:val="21"/>
          <w:szCs w:val="21"/>
        </w:rPr>
        <w:t xml:space="preserve">Note: Rel-16 procedure of UL/SL prioritization, LTE SL/NR SL prioritization, and congestion control is applied to the transmission of </w:t>
      </w:r>
      <w:r>
        <w:rPr>
          <w:rFonts w:ascii="Calibri" w:eastAsia="Times New Roman" w:hAnsi="Calibri" w:cs="Calibri"/>
          <w:iCs/>
          <w:sz w:val="21"/>
          <w:szCs w:val="21"/>
        </w:rPr>
        <w:t>the request transmission</w:t>
      </w:r>
      <w:r w:rsidRPr="00CC00C4">
        <w:rPr>
          <w:rFonts w:ascii="Calibri" w:eastAsia="Times New Roman" w:hAnsi="Calibri" w:cs="Calibri"/>
          <w:iCs/>
          <w:sz w:val="21"/>
          <w:szCs w:val="21"/>
        </w:rPr>
        <w:t>.</w:t>
      </w:r>
    </w:p>
    <w:p w14:paraId="4D638BA3" w14:textId="77777777" w:rsidR="00CF0178" w:rsidRDefault="00CF0178" w:rsidP="00A661EE">
      <w:pPr>
        <w:spacing w:after="0"/>
        <w:jc w:val="both"/>
        <w:rPr>
          <w:rFonts w:ascii="Calibri" w:eastAsiaTheme="minorEastAsia" w:hAnsi="Calibri" w:cs="Calibri"/>
          <w:sz w:val="22"/>
          <w:szCs w:val="22"/>
          <w:lang w:val="en-US" w:eastAsia="ko-KR"/>
        </w:rPr>
      </w:pPr>
    </w:p>
    <w:p w14:paraId="6A3BA76C" w14:textId="66E84C0C" w:rsidR="00DD20EA" w:rsidRDefault="00DD20EA"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Alt</w:t>
      </w:r>
      <w:r>
        <w:rPr>
          <w:rFonts w:ascii="Calibri" w:eastAsiaTheme="minorEastAsia" w:hAnsi="Calibri" w:cs="Calibri"/>
          <w:sz w:val="22"/>
          <w:szCs w:val="22"/>
          <w:lang w:val="en-US" w:eastAsia="ko-KR"/>
        </w:rPr>
        <w:t>3</w:t>
      </w:r>
      <w:r>
        <w:rPr>
          <w:rFonts w:ascii="Calibri" w:eastAsiaTheme="minorEastAsia" w:hAnsi="Calibri" w:cs="Calibri" w:hint="eastAsia"/>
          <w:sz w:val="22"/>
          <w:szCs w:val="22"/>
          <w:lang w:val="en-US" w:eastAsia="ko-KR"/>
        </w:rPr>
        <w:t>:</w:t>
      </w:r>
    </w:p>
    <w:p w14:paraId="0D92D2F2" w14:textId="77777777" w:rsidR="00DD20EA" w:rsidRPr="00CC00C4" w:rsidRDefault="00DD20EA" w:rsidP="00A661EE">
      <w:pPr>
        <w:pStyle w:val="afa"/>
        <w:widowControl/>
        <w:numPr>
          <w:ilvl w:val="0"/>
          <w:numId w:val="4"/>
        </w:numPr>
        <w:spacing w:before="0" w:after="0" w:line="240" w:lineRule="auto"/>
        <w:rPr>
          <w:rFonts w:ascii="Calibri" w:eastAsia="Times New Roman" w:hAnsi="Calibri" w:cs="Calibri"/>
          <w:iCs/>
          <w:sz w:val="21"/>
          <w:szCs w:val="21"/>
        </w:rPr>
      </w:pPr>
      <w:r w:rsidRPr="00CC00C4">
        <w:rPr>
          <w:rFonts w:ascii="Calibri" w:eastAsia="Times New Roman" w:hAnsi="Calibri" w:cs="Calibri"/>
          <w:iCs/>
          <w:sz w:val="21"/>
          <w:szCs w:val="21"/>
        </w:rPr>
        <w:lastRenderedPageBreak/>
        <w:t xml:space="preserve">For inter-UE coordination triggered by a condition rather than request reception in Scheme 1, </w:t>
      </w:r>
    </w:p>
    <w:p w14:paraId="54B3594A" w14:textId="77777777" w:rsidR="00DD20EA" w:rsidRPr="00CC00C4" w:rsidRDefault="00DD20EA" w:rsidP="00A661EE">
      <w:pPr>
        <w:pStyle w:val="afa"/>
        <w:widowControl/>
        <w:numPr>
          <w:ilvl w:val="1"/>
          <w:numId w:val="4"/>
        </w:numPr>
        <w:spacing w:before="0" w:after="0" w:line="240" w:lineRule="auto"/>
        <w:rPr>
          <w:rFonts w:ascii="Calibri" w:eastAsia="Times New Roman" w:hAnsi="Calibri" w:cs="Calibri"/>
          <w:iCs/>
          <w:sz w:val="21"/>
          <w:szCs w:val="21"/>
        </w:rPr>
      </w:pPr>
      <w:proofErr w:type="gramStart"/>
      <w:r w:rsidRPr="00CC00C4">
        <w:rPr>
          <w:rFonts w:ascii="Calibri" w:eastAsia="Times New Roman" w:hAnsi="Calibri" w:cs="Calibri"/>
          <w:iCs/>
          <w:sz w:val="21"/>
          <w:szCs w:val="21"/>
        </w:rPr>
        <w:t>the</w:t>
      </w:r>
      <w:proofErr w:type="gramEnd"/>
      <w:r w:rsidRPr="00CC00C4">
        <w:rPr>
          <w:rFonts w:ascii="Calibri" w:eastAsia="Times New Roman" w:hAnsi="Calibri" w:cs="Calibri"/>
          <w:iCs/>
          <w:sz w:val="21"/>
          <w:szCs w:val="21"/>
        </w:rPr>
        <w:t xml:space="preserve"> </w:t>
      </w:r>
      <w:r>
        <w:rPr>
          <w:rFonts w:ascii="Calibri" w:eastAsia="Times New Roman" w:hAnsi="Calibri" w:cs="Calibri"/>
          <w:iCs/>
          <w:sz w:val="21"/>
          <w:szCs w:val="21"/>
        </w:rPr>
        <w:t xml:space="preserve">request </w:t>
      </w:r>
      <w:r w:rsidRPr="00CC00C4">
        <w:rPr>
          <w:rFonts w:ascii="Calibri" w:eastAsia="Times New Roman" w:hAnsi="Calibri" w:cs="Calibri"/>
          <w:iCs/>
          <w:sz w:val="21"/>
          <w:szCs w:val="21"/>
        </w:rPr>
        <w:t xml:space="preserve">generation can be triggered if the following is met. For other cases, it is up to UE implementation whether or not to trigger the </w:t>
      </w:r>
      <w:r>
        <w:rPr>
          <w:rFonts w:ascii="Calibri" w:eastAsia="Times New Roman" w:hAnsi="Calibri" w:cs="Calibri"/>
          <w:iCs/>
          <w:sz w:val="21"/>
          <w:szCs w:val="21"/>
        </w:rPr>
        <w:t>request</w:t>
      </w:r>
      <w:r w:rsidRPr="00CC00C4">
        <w:rPr>
          <w:rFonts w:ascii="Calibri" w:eastAsia="Times New Roman" w:hAnsi="Calibri" w:cs="Calibri"/>
          <w:iCs/>
          <w:sz w:val="21"/>
          <w:szCs w:val="21"/>
        </w:rPr>
        <w:t xml:space="preserve"> generation. </w:t>
      </w:r>
    </w:p>
    <w:p w14:paraId="1E451C49" w14:textId="27935EC0" w:rsidR="00DD20EA" w:rsidRPr="00CC00C4" w:rsidRDefault="00DD20EA" w:rsidP="00A661EE">
      <w:pPr>
        <w:pStyle w:val="afa"/>
        <w:widowControl/>
        <w:numPr>
          <w:ilvl w:val="2"/>
          <w:numId w:val="4"/>
        </w:numPr>
        <w:spacing w:before="0" w:after="0" w:line="240" w:lineRule="auto"/>
        <w:rPr>
          <w:rFonts w:ascii="Calibri" w:eastAsia="Times New Roman" w:hAnsi="Calibri" w:cs="Calibri"/>
          <w:iCs/>
          <w:sz w:val="21"/>
          <w:szCs w:val="21"/>
        </w:rPr>
      </w:pPr>
      <w:r w:rsidRPr="00CC00C4">
        <w:rPr>
          <w:rFonts w:ascii="Calibri" w:eastAsia="Times New Roman" w:hAnsi="Calibri" w:cs="Calibri"/>
          <w:iCs/>
          <w:sz w:val="21"/>
          <w:szCs w:val="21"/>
        </w:rPr>
        <w:t>UE-</w:t>
      </w:r>
      <w:r>
        <w:rPr>
          <w:rFonts w:ascii="Calibri" w:eastAsia="Times New Roman" w:hAnsi="Calibri" w:cs="Calibri"/>
          <w:iCs/>
          <w:sz w:val="21"/>
          <w:szCs w:val="21"/>
        </w:rPr>
        <w:t>B</w:t>
      </w:r>
      <w:r w:rsidRPr="00CC00C4">
        <w:rPr>
          <w:rFonts w:ascii="Calibri" w:eastAsia="Times New Roman" w:hAnsi="Calibri" w:cs="Calibri"/>
          <w:iCs/>
          <w:sz w:val="21"/>
          <w:szCs w:val="21"/>
        </w:rPr>
        <w:t xml:space="preserve"> has data that is transmitted together with the </w:t>
      </w:r>
      <w:r>
        <w:rPr>
          <w:rFonts w:ascii="Calibri" w:eastAsia="Times New Roman" w:hAnsi="Calibri" w:cs="Calibri"/>
          <w:iCs/>
          <w:sz w:val="21"/>
          <w:szCs w:val="21"/>
        </w:rPr>
        <w:t xml:space="preserve">request </w:t>
      </w:r>
      <w:r w:rsidRPr="00CC00C4">
        <w:rPr>
          <w:rFonts w:ascii="Calibri" w:eastAsia="Times New Roman" w:hAnsi="Calibri" w:cs="Calibri"/>
          <w:iCs/>
          <w:sz w:val="21"/>
          <w:szCs w:val="21"/>
        </w:rPr>
        <w:t>to UE-B</w:t>
      </w:r>
    </w:p>
    <w:p w14:paraId="5533AB83" w14:textId="77777777" w:rsidR="00DD20EA" w:rsidRPr="00CC00C4" w:rsidRDefault="00DD20EA" w:rsidP="00A661EE">
      <w:pPr>
        <w:pStyle w:val="afa"/>
        <w:widowControl/>
        <w:numPr>
          <w:ilvl w:val="1"/>
          <w:numId w:val="4"/>
        </w:numPr>
        <w:spacing w:before="0" w:after="0" w:line="240" w:lineRule="auto"/>
        <w:rPr>
          <w:rFonts w:ascii="Calibri" w:eastAsia="Times New Roman" w:hAnsi="Calibri" w:cs="Calibri"/>
          <w:iCs/>
          <w:sz w:val="21"/>
          <w:szCs w:val="21"/>
        </w:rPr>
      </w:pPr>
      <w:r w:rsidRPr="00CC00C4">
        <w:rPr>
          <w:rFonts w:ascii="Calibri" w:eastAsia="Times New Roman" w:hAnsi="Calibri" w:cs="Calibri"/>
          <w:iCs/>
          <w:sz w:val="21"/>
          <w:szCs w:val="21"/>
        </w:rPr>
        <w:t xml:space="preserve">Note: Rel-16 procedure of UL/SL prioritization, LTE SL/NR SL prioritization, and congestion control is applied to the transmission of </w:t>
      </w:r>
      <w:r>
        <w:rPr>
          <w:rFonts w:ascii="Calibri" w:eastAsia="Times New Roman" w:hAnsi="Calibri" w:cs="Calibri"/>
          <w:iCs/>
          <w:sz w:val="21"/>
          <w:szCs w:val="21"/>
        </w:rPr>
        <w:t>the request transmission</w:t>
      </w:r>
      <w:r w:rsidRPr="00CC00C4">
        <w:rPr>
          <w:rFonts w:ascii="Calibri" w:eastAsia="Times New Roman" w:hAnsi="Calibri" w:cs="Calibri"/>
          <w:iCs/>
          <w:sz w:val="21"/>
          <w:szCs w:val="21"/>
        </w:rPr>
        <w:t>.</w:t>
      </w:r>
    </w:p>
    <w:p w14:paraId="75F39825" w14:textId="77777777" w:rsidR="00DD20EA" w:rsidRPr="00DD20EA" w:rsidRDefault="00DD20EA" w:rsidP="00A661EE">
      <w:pPr>
        <w:spacing w:after="0"/>
        <w:jc w:val="both"/>
        <w:rPr>
          <w:rFonts w:ascii="Calibri" w:eastAsiaTheme="minorEastAsia" w:hAnsi="Calibri" w:cs="Calibri"/>
          <w:sz w:val="22"/>
          <w:szCs w:val="22"/>
          <w:lang w:val="en-US" w:eastAsia="ko-KR"/>
        </w:rPr>
      </w:pPr>
    </w:p>
    <w:tbl>
      <w:tblPr>
        <w:tblStyle w:val="aff7"/>
        <w:tblW w:w="0" w:type="auto"/>
        <w:tblLook w:val="04A0" w:firstRow="1" w:lastRow="0" w:firstColumn="1" w:lastColumn="0" w:noHBand="0" w:noVBand="1"/>
      </w:tblPr>
      <w:tblGrid>
        <w:gridCol w:w="1696"/>
        <w:gridCol w:w="1276"/>
        <w:gridCol w:w="6390"/>
      </w:tblGrid>
      <w:tr w:rsidR="004E4B87" w14:paraId="0E173C4D" w14:textId="77777777" w:rsidTr="00E4763A">
        <w:tc>
          <w:tcPr>
            <w:tcW w:w="1696" w:type="dxa"/>
          </w:tcPr>
          <w:p w14:paraId="6C271509" w14:textId="77777777" w:rsidR="004E4B87" w:rsidRDefault="004E4B87"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Compa</w:t>
            </w:r>
            <w:r>
              <w:rPr>
                <w:rFonts w:ascii="Calibri" w:eastAsiaTheme="minorEastAsia" w:hAnsi="Calibri" w:cs="Calibri"/>
                <w:sz w:val="22"/>
                <w:szCs w:val="22"/>
                <w:lang w:val="en-US" w:eastAsia="ko-KR"/>
              </w:rPr>
              <w:t>n</w:t>
            </w:r>
            <w:r>
              <w:rPr>
                <w:rFonts w:ascii="Calibri" w:eastAsiaTheme="minorEastAsia" w:hAnsi="Calibri" w:cs="Calibri" w:hint="eastAsia"/>
                <w:sz w:val="22"/>
                <w:szCs w:val="22"/>
                <w:lang w:val="en-US" w:eastAsia="ko-KR"/>
              </w:rPr>
              <w:t>y</w:t>
            </w:r>
          </w:p>
        </w:tc>
        <w:tc>
          <w:tcPr>
            <w:tcW w:w="1276" w:type="dxa"/>
          </w:tcPr>
          <w:p w14:paraId="325EDE00" w14:textId="0437964D" w:rsidR="004E4B87" w:rsidRDefault="0000332B" w:rsidP="00A661EE">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Alt(s)</w:t>
            </w:r>
            <w:r w:rsidR="004E4B87">
              <w:rPr>
                <w:rFonts w:ascii="Calibri" w:eastAsiaTheme="minorEastAsia" w:hAnsi="Calibri" w:cs="Calibri" w:hint="eastAsia"/>
                <w:sz w:val="22"/>
                <w:szCs w:val="22"/>
                <w:lang w:val="en-US" w:eastAsia="ko-KR"/>
              </w:rPr>
              <w:t xml:space="preserve"> </w:t>
            </w:r>
          </w:p>
        </w:tc>
        <w:tc>
          <w:tcPr>
            <w:tcW w:w="6390" w:type="dxa"/>
          </w:tcPr>
          <w:p w14:paraId="7C7776D8" w14:textId="77777777" w:rsidR="004E4B87" w:rsidRDefault="004E4B87"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Comments</w:t>
            </w:r>
          </w:p>
        </w:tc>
      </w:tr>
      <w:tr w:rsidR="004E4B87" w14:paraId="6BAA76AE" w14:textId="77777777" w:rsidTr="00E4763A">
        <w:tc>
          <w:tcPr>
            <w:tcW w:w="1696" w:type="dxa"/>
          </w:tcPr>
          <w:p w14:paraId="2C7104F4" w14:textId="77777777" w:rsidR="004E4B87" w:rsidRDefault="004E4B87" w:rsidP="00A661EE">
            <w:pPr>
              <w:spacing w:after="0"/>
              <w:jc w:val="both"/>
              <w:rPr>
                <w:rFonts w:ascii="Calibri" w:eastAsiaTheme="minorEastAsia" w:hAnsi="Calibri" w:cs="Calibri"/>
                <w:sz w:val="22"/>
                <w:szCs w:val="22"/>
                <w:lang w:val="en-US" w:eastAsia="ko-KR"/>
              </w:rPr>
            </w:pPr>
          </w:p>
        </w:tc>
        <w:tc>
          <w:tcPr>
            <w:tcW w:w="1276" w:type="dxa"/>
          </w:tcPr>
          <w:p w14:paraId="06D7DA36" w14:textId="77777777" w:rsidR="004E4B87" w:rsidRDefault="004E4B87" w:rsidP="00A661EE">
            <w:pPr>
              <w:spacing w:after="0"/>
              <w:jc w:val="both"/>
              <w:rPr>
                <w:rFonts w:ascii="Calibri" w:eastAsiaTheme="minorEastAsia" w:hAnsi="Calibri" w:cs="Calibri"/>
                <w:sz w:val="22"/>
                <w:szCs w:val="22"/>
                <w:lang w:val="en-US" w:eastAsia="ko-KR"/>
              </w:rPr>
            </w:pPr>
          </w:p>
        </w:tc>
        <w:tc>
          <w:tcPr>
            <w:tcW w:w="6390" w:type="dxa"/>
          </w:tcPr>
          <w:p w14:paraId="21DB0DBB" w14:textId="77777777" w:rsidR="004E4B87" w:rsidRDefault="004E4B87" w:rsidP="00A661EE">
            <w:pPr>
              <w:spacing w:after="0"/>
              <w:jc w:val="both"/>
              <w:rPr>
                <w:rFonts w:ascii="Calibri" w:eastAsiaTheme="minorEastAsia" w:hAnsi="Calibri" w:cs="Calibri"/>
                <w:sz w:val="22"/>
                <w:szCs w:val="22"/>
                <w:lang w:val="en-US" w:eastAsia="ko-KR"/>
              </w:rPr>
            </w:pPr>
          </w:p>
        </w:tc>
      </w:tr>
    </w:tbl>
    <w:p w14:paraId="1D20B21D" w14:textId="77777777" w:rsidR="00DD20EA" w:rsidRDefault="00DD20EA" w:rsidP="00A661EE">
      <w:pPr>
        <w:spacing w:after="0"/>
        <w:jc w:val="both"/>
        <w:rPr>
          <w:rFonts w:ascii="Calibri" w:eastAsiaTheme="minorEastAsia" w:hAnsi="Calibri" w:cs="Calibri"/>
          <w:sz w:val="22"/>
          <w:szCs w:val="22"/>
          <w:lang w:val="en-US" w:eastAsia="ko-KR"/>
        </w:rPr>
      </w:pPr>
    </w:p>
    <w:p w14:paraId="0A5DC0F4" w14:textId="77777777" w:rsidR="00DD20EA" w:rsidRPr="00DD20EA" w:rsidRDefault="00DD20EA" w:rsidP="00A661EE">
      <w:pPr>
        <w:spacing w:after="0"/>
        <w:jc w:val="both"/>
        <w:rPr>
          <w:rFonts w:ascii="Calibri" w:eastAsiaTheme="minorEastAsia" w:hAnsi="Calibri" w:cs="Calibri"/>
          <w:sz w:val="22"/>
          <w:szCs w:val="22"/>
          <w:lang w:val="en-US" w:eastAsia="ko-KR"/>
        </w:rPr>
      </w:pPr>
    </w:p>
    <w:p w14:paraId="7EF0CC45" w14:textId="77777777" w:rsidR="00CF0178" w:rsidRDefault="00CF0178" w:rsidP="00A661EE">
      <w:pPr>
        <w:spacing w:after="0"/>
        <w:jc w:val="both"/>
        <w:rPr>
          <w:rFonts w:ascii="Calibri" w:eastAsiaTheme="minorEastAsia" w:hAnsi="Calibri" w:cs="Calibri"/>
          <w:sz w:val="22"/>
          <w:szCs w:val="22"/>
          <w:lang w:val="en-US" w:eastAsia="ko-KR"/>
        </w:rPr>
      </w:pPr>
    </w:p>
    <w:p w14:paraId="0794D648" w14:textId="69B44C54" w:rsidR="00CF0178" w:rsidRPr="00A57BF5" w:rsidRDefault="005D1540" w:rsidP="00A661EE">
      <w:pPr>
        <w:pStyle w:val="afa"/>
        <w:widowControl/>
        <w:numPr>
          <w:ilvl w:val="2"/>
          <w:numId w:val="12"/>
        </w:numPr>
        <w:outlineLvl w:val="0"/>
        <w:rPr>
          <w:rFonts w:ascii="Calibri" w:hAnsi="Calibri" w:cs="Calibri"/>
          <w:b/>
          <w:sz w:val="24"/>
          <w:szCs w:val="28"/>
        </w:rPr>
      </w:pPr>
      <w:r w:rsidRPr="005D1540">
        <w:rPr>
          <w:rFonts w:ascii="Calibri" w:hAnsi="Calibri" w:cs="Calibri"/>
          <w:b/>
          <w:sz w:val="24"/>
          <w:szCs w:val="28"/>
        </w:rPr>
        <w:t xml:space="preserve">Finalization of resource selection and/or multiplexing with </w:t>
      </w:r>
      <w:proofErr w:type="spellStart"/>
      <w:r w:rsidRPr="005D1540">
        <w:rPr>
          <w:rFonts w:ascii="Calibri" w:hAnsi="Calibri" w:cs="Calibri"/>
          <w:b/>
          <w:sz w:val="24"/>
          <w:szCs w:val="28"/>
        </w:rPr>
        <w:t>sidelink</w:t>
      </w:r>
      <w:proofErr w:type="spellEnd"/>
      <w:r w:rsidRPr="005D1540">
        <w:rPr>
          <w:rFonts w:ascii="Calibri" w:hAnsi="Calibri" w:cs="Calibri"/>
          <w:b/>
          <w:sz w:val="24"/>
          <w:szCs w:val="28"/>
        </w:rPr>
        <w:t xml:space="preserve"> transmissions for UE-A’s inter-UE coordination information and UE-B’s explicit request</w:t>
      </w:r>
    </w:p>
    <w:p w14:paraId="73ED4E70" w14:textId="77777777" w:rsidR="00CF0178" w:rsidRPr="00772288" w:rsidRDefault="00CF0178" w:rsidP="00A661EE">
      <w:pPr>
        <w:spacing w:after="0"/>
        <w:jc w:val="both"/>
        <w:rPr>
          <w:rFonts w:ascii="Calibri" w:hAnsi="Calibri" w:cs="Calibri"/>
          <w:b/>
          <w:sz w:val="22"/>
        </w:rPr>
      </w:pPr>
      <w:r w:rsidRPr="00772288">
        <w:rPr>
          <w:rFonts w:ascii="Calibri" w:hAnsi="Calibri" w:cs="Calibri"/>
          <w:b/>
          <w:sz w:val="22"/>
        </w:rPr>
        <w:t>FL’s observation:</w:t>
      </w:r>
    </w:p>
    <w:p w14:paraId="71E7070F" w14:textId="4456829D" w:rsidR="00CF0178" w:rsidRDefault="00C11B7F"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Consensus is observed for the UE-A</w:t>
      </w:r>
      <w:r>
        <w:rPr>
          <w:rFonts w:ascii="Calibri" w:eastAsiaTheme="minorEastAsia" w:hAnsi="Calibri" w:cs="Calibri"/>
          <w:sz w:val="22"/>
          <w:szCs w:val="22"/>
          <w:lang w:val="en-US" w:eastAsia="ko-KR"/>
        </w:rPr>
        <w:t xml:space="preserve">’s behavior to select </w:t>
      </w:r>
      <w:proofErr w:type="spellStart"/>
      <w:r>
        <w:rPr>
          <w:rFonts w:ascii="Calibri" w:eastAsiaTheme="minorEastAsia" w:hAnsi="Calibri" w:cs="Calibri"/>
          <w:sz w:val="22"/>
          <w:szCs w:val="22"/>
          <w:lang w:val="en-US" w:eastAsia="ko-KR"/>
        </w:rPr>
        <w:t>resoruces</w:t>
      </w:r>
      <w:proofErr w:type="spellEnd"/>
      <w:r>
        <w:rPr>
          <w:rFonts w:ascii="Calibri" w:eastAsiaTheme="minorEastAsia" w:hAnsi="Calibri" w:cs="Calibri"/>
          <w:sz w:val="22"/>
          <w:szCs w:val="22"/>
          <w:lang w:val="en-US" w:eastAsia="ko-KR"/>
        </w:rPr>
        <w:t xml:space="preserve"> to be used for inter-UE coordination information transmission. </w:t>
      </w:r>
    </w:p>
    <w:p w14:paraId="4706CBB3" w14:textId="77777777" w:rsidR="00CF0178" w:rsidRDefault="00CF0178" w:rsidP="00A661EE">
      <w:pPr>
        <w:spacing w:after="0"/>
        <w:jc w:val="both"/>
        <w:rPr>
          <w:rFonts w:ascii="Calibri" w:eastAsiaTheme="minorEastAsia" w:hAnsi="Calibri" w:cs="Calibri"/>
          <w:sz w:val="22"/>
          <w:szCs w:val="22"/>
          <w:lang w:val="en-US" w:eastAsia="ko-KR"/>
        </w:rPr>
      </w:pPr>
    </w:p>
    <w:p w14:paraId="6AC1789A" w14:textId="56F60FE9" w:rsidR="00CF0178" w:rsidRDefault="00CF0178"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Q3-</w:t>
      </w:r>
      <w:r w:rsidR="005D1540">
        <w:rPr>
          <w:rFonts w:ascii="Calibri" w:eastAsiaTheme="minorEastAsia" w:hAnsi="Calibri" w:cs="Calibri"/>
          <w:sz w:val="22"/>
          <w:szCs w:val="22"/>
          <w:lang w:val="en-US" w:eastAsia="ko-KR"/>
        </w:rPr>
        <w:t>10</w:t>
      </w:r>
      <w:r>
        <w:rPr>
          <w:rFonts w:ascii="Calibri" w:eastAsiaTheme="minorEastAsia" w:hAnsi="Calibri" w:cs="Calibri" w:hint="eastAsia"/>
          <w:sz w:val="22"/>
          <w:szCs w:val="22"/>
          <w:lang w:val="en-US" w:eastAsia="ko-KR"/>
        </w:rPr>
        <w:t xml:space="preserve">: </w:t>
      </w:r>
      <w:r w:rsidR="005D1540">
        <w:rPr>
          <w:rFonts w:ascii="Calibri" w:eastAsiaTheme="minorEastAsia" w:hAnsi="Calibri" w:cs="Calibri"/>
          <w:sz w:val="22"/>
          <w:szCs w:val="22"/>
          <w:lang w:val="en-US" w:eastAsia="ko-KR"/>
        </w:rPr>
        <w:t>D</w:t>
      </w:r>
      <w:r>
        <w:rPr>
          <w:rFonts w:ascii="Calibri" w:eastAsiaTheme="minorEastAsia" w:hAnsi="Calibri" w:cs="Calibri" w:hint="eastAsia"/>
          <w:sz w:val="22"/>
          <w:szCs w:val="22"/>
          <w:lang w:val="en-US" w:eastAsia="ko-KR"/>
        </w:rPr>
        <w:t>o you agree following proposal</w:t>
      </w:r>
      <w:r>
        <w:rPr>
          <w:rFonts w:ascii="Calibri" w:eastAsiaTheme="minorEastAsia" w:hAnsi="Calibri" w:cs="Calibri"/>
          <w:sz w:val="22"/>
          <w:szCs w:val="22"/>
          <w:lang w:val="en-US" w:eastAsia="ko-KR"/>
        </w:rPr>
        <w:t>s</w:t>
      </w:r>
      <w:r>
        <w:rPr>
          <w:rFonts w:ascii="Calibri" w:eastAsiaTheme="minorEastAsia" w:hAnsi="Calibri" w:cs="Calibri" w:hint="eastAsia"/>
          <w:sz w:val="22"/>
          <w:szCs w:val="22"/>
          <w:lang w:val="en-US" w:eastAsia="ko-KR"/>
        </w:rPr>
        <w:t>?</w:t>
      </w:r>
    </w:p>
    <w:p w14:paraId="08E10969" w14:textId="40E6F9D9" w:rsidR="00CF0178" w:rsidRDefault="00CF0178" w:rsidP="00A661EE">
      <w:pPr>
        <w:pStyle w:val="afa"/>
        <w:widowControl/>
        <w:numPr>
          <w:ilvl w:val="0"/>
          <w:numId w:val="4"/>
        </w:numPr>
        <w:spacing w:before="0" w:after="0" w:line="240" w:lineRule="auto"/>
        <w:rPr>
          <w:rFonts w:ascii="Calibri" w:eastAsia="Times New Roman" w:hAnsi="Calibri" w:cs="Calibri"/>
          <w:iCs/>
          <w:sz w:val="21"/>
          <w:szCs w:val="21"/>
        </w:rPr>
      </w:pPr>
      <w:r w:rsidRPr="00CC00C4">
        <w:rPr>
          <w:rFonts w:ascii="Calibri" w:eastAsia="Times New Roman" w:hAnsi="Calibri" w:cs="Calibri"/>
          <w:iCs/>
          <w:sz w:val="21"/>
          <w:szCs w:val="21"/>
        </w:rPr>
        <w:t xml:space="preserve">For inter-UE coordination </w:t>
      </w:r>
      <w:r w:rsidR="001543DF">
        <w:rPr>
          <w:rFonts w:ascii="Calibri" w:eastAsia="Times New Roman" w:hAnsi="Calibri" w:cs="Calibri"/>
          <w:iCs/>
          <w:sz w:val="21"/>
          <w:szCs w:val="21"/>
        </w:rPr>
        <w:t>information transmission</w:t>
      </w:r>
      <w:r w:rsidRPr="00CC00C4">
        <w:rPr>
          <w:rFonts w:ascii="Calibri" w:eastAsia="Times New Roman" w:hAnsi="Calibri" w:cs="Calibri"/>
          <w:iCs/>
          <w:sz w:val="21"/>
          <w:szCs w:val="21"/>
        </w:rPr>
        <w:t xml:space="preserve"> in Scheme 1, </w:t>
      </w:r>
    </w:p>
    <w:p w14:paraId="780BC116" w14:textId="47812630" w:rsidR="001543DF" w:rsidRPr="00CC00C4" w:rsidRDefault="001543DF" w:rsidP="00A661EE">
      <w:pPr>
        <w:pStyle w:val="afa"/>
        <w:widowControl/>
        <w:numPr>
          <w:ilvl w:val="1"/>
          <w:numId w:val="4"/>
        </w:numPr>
        <w:spacing w:before="0" w:after="0" w:line="240" w:lineRule="auto"/>
        <w:rPr>
          <w:rFonts w:ascii="Calibri" w:eastAsia="Times New Roman" w:hAnsi="Calibri" w:cs="Calibri"/>
          <w:iCs/>
          <w:sz w:val="21"/>
          <w:szCs w:val="21"/>
        </w:rPr>
      </w:pPr>
      <w:r w:rsidRPr="009D225A">
        <w:rPr>
          <w:rFonts w:ascii="Calibri" w:eastAsiaTheme="minorEastAsia" w:hAnsi="Calibri" w:cs="Calibri"/>
          <w:sz w:val="22"/>
        </w:rPr>
        <w:t>UE-A performs its resource (re)selection according to the same procedure in Rel-16 TS 38.214 Section 8.1.4 to transmit the inter-UE coordination information to UE-B.</w:t>
      </w:r>
    </w:p>
    <w:p w14:paraId="647C1740" w14:textId="77777777" w:rsidR="00CF0178" w:rsidRDefault="00CF0178" w:rsidP="00A661EE">
      <w:pPr>
        <w:spacing w:after="0"/>
        <w:jc w:val="both"/>
        <w:rPr>
          <w:rFonts w:ascii="Calibri" w:eastAsiaTheme="minorEastAsia" w:hAnsi="Calibri" w:cs="Calibri"/>
          <w:sz w:val="22"/>
          <w:szCs w:val="22"/>
          <w:lang w:val="en-US" w:eastAsia="ko-KR"/>
        </w:rPr>
      </w:pPr>
    </w:p>
    <w:tbl>
      <w:tblPr>
        <w:tblStyle w:val="aff7"/>
        <w:tblW w:w="0" w:type="auto"/>
        <w:tblLook w:val="04A0" w:firstRow="1" w:lastRow="0" w:firstColumn="1" w:lastColumn="0" w:noHBand="0" w:noVBand="1"/>
      </w:tblPr>
      <w:tblGrid>
        <w:gridCol w:w="1696"/>
        <w:gridCol w:w="1276"/>
        <w:gridCol w:w="6390"/>
      </w:tblGrid>
      <w:tr w:rsidR="001543DF" w14:paraId="093DD42E" w14:textId="77777777" w:rsidTr="00E4763A">
        <w:tc>
          <w:tcPr>
            <w:tcW w:w="1696" w:type="dxa"/>
          </w:tcPr>
          <w:p w14:paraId="0D392509" w14:textId="77777777" w:rsidR="001543DF" w:rsidRDefault="001543DF"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Compa</w:t>
            </w:r>
            <w:r>
              <w:rPr>
                <w:rFonts w:ascii="Calibri" w:eastAsiaTheme="minorEastAsia" w:hAnsi="Calibri" w:cs="Calibri"/>
                <w:sz w:val="22"/>
                <w:szCs w:val="22"/>
                <w:lang w:val="en-US" w:eastAsia="ko-KR"/>
              </w:rPr>
              <w:t>n</w:t>
            </w:r>
            <w:r>
              <w:rPr>
                <w:rFonts w:ascii="Calibri" w:eastAsiaTheme="minorEastAsia" w:hAnsi="Calibri" w:cs="Calibri" w:hint="eastAsia"/>
                <w:sz w:val="22"/>
                <w:szCs w:val="22"/>
                <w:lang w:val="en-US" w:eastAsia="ko-KR"/>
              </w:rPr>
              <w:t>y</w:t>
            </w:r>
          </w:p>
        </w:tc>
        <w:tc>
          <w:tcPr>
            <w:tcW w:w="1276" w:type="dxa"/>
          </w:tcPr>
          <w:p w14:paraId="644E749A" w14:textId="77777777" w:rsidR="001543DF" w:rsidRDefault="001543DF"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 xml:space="preserve">Answer </w:t>
            </w:r>
          </w:p>
        </w:tc>
        <w:tc>
          <w:tcPr>
            <w:tcW w:w="6390" w:type="dxa"/>
          </w:tcPr>
          <w:p w14:paraId="30DC29D6" w14:textId="77777777" w:rsidR="001543DF" w:rsidRDefault="001543DF"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Comments</w:t>
            </w:r>
          </w:p>
        </w:tc>
      </w:tr>
      <w:tr w:rsidR="001543DF" w14:paraId="1DFFED0E" w14:textId="77777777" w:rsidTr="00E4763A">
        <w:tc>
          <w:tcPr>
            <w:tcW w:w="1696" w:type="dxa"/>
          </w:tcPr>
          <w:p w14:paraId="2401AF98" w14:textId="77777777" w:rsidR="001543DF" w:rsidRDefault="001543DF" w:rsidP="00A661EE">
            <w:pPr>
              <w:spacing w:after="0"/>
              <w:jc w:val="both"/>
              <w:rPr>
                <w:rFonts w:ascii="Calibri" w:eastAsiaTheme="minorEastAsia" w:hAnsi="Calibri" w:cs="Calibri"/>
                <w:sz w:val="22"/>
                <w:szCs w:val="22"/>
                <w:lang w:val="en-US" w:eastAsia="ko-KR"/>
              </w:rPr>
            </w:pPr>
          </w:p>
        </w:tc>
        <w:tc>
          <w:tcPr>
            <w:tcW w:w="1276" w:type="dxa"/>
          </w:tcPr>
          <w:p w14:paraId="6FBA2D9D" w14:textId="77777777" w:rsidR="001543DF" w:rsidRDefault="001543DF" w:rsidP="00A661EE">
            <w:pPr>
              <w:spacing w:after="0"/>
              <w:jc w:val="both"/>
              <w:rPr>
                <w:rFonts w:ascii="Calibri" w:eastAsiaTheme="minorEastAsia" w:hAnsi="Calibri" w:cs="Calibri"/>
                <w:sz w:val="22"/>
                <w:szCs w:val="22"/>
                <w:lang w:val="en-US" w:eastAsia="ko-KR"/>
              </w:rPr>
            </w:pPr>
          </w:p>
        </w:tc>
        <w:tc>
          <w:tcPr>
            <w:tcW w:w="6390" w:type="dxa"/>
          </w:tcPr>
          <w:p w14:paraId="5474C03E" w14:textId="77777777" w:rsidR="001543DF" w:rsidRDefault="001543DF" w:rsidP="00A661EE">
            <w:pPr>
              <w:spacing w:after="0"/>
              <w:jc w:val="both"/>
              <w:rPr>
                <w:rFonts w:ascii="Calibri" w:eastAsiaTheme="minorEastAsia" w:hAnsi="Calibri" w:cs="Calibri"/>
                <w:sz w:val="22"/>
                <w:szCs w:val="22"/>
                <w:lang w:val="en-US" w:eastAsia="ko-KR"/>
              </w:rPr>
            </w:pPr>
          </w:p>
        </w:tc>
      </w:tr>
    </w:tbl>
    <w:p w14:paraId="313D06C3" w14:textId="77777777" w:rsidR="001543DF" w:rsidRPr="00CF0178" w:rsidRDefault="001543DF" w:rsidP="00A661EE">
      <w:pPr>
        <w:spacing w:after="0"/>
        <w:jc w:val="both"/>
        <w:rPr>
          <w:rFonts w:ascii="Calibri" w:eastAsiaTheme="minorEastAsia" w:hAnsi="Calibri" w:cs="Calibri"/>
          <w:sz w:val="22"/>
          <w:szCs w:val="22"/>
          <w:lang w:val="en-US" w:eastAsia="ko-KR"/>
        </w:rPr>
      </w:pPr>
    </w:p>
    <w:p w14:paraId="76D96E05" w14:textId="77777777" w:rsidR="00CF0178" w:rsidRDefault="00CF0178" w:rsidP="00A661EE">
      <w:pPr>
        <w:spacing w:after="0"/>
        <w:jc w:val="both"/>
        <w:rPr>
          <w:rFonts w:ascii="Calibri" w:eastAsiaTheme="minorEastAsia" w:hAnsi="Calibri" w:cs="Calibri"/>
          <w:sz w:val="22"/>
          <w:szCs w:val="22"/>
          <w:lang w:val="en-US" w:eastAsia="ko-KR"/>
        </w:rPr>
      </w:pPr>
    </w:p>
    <w:p w14:paraId="4BA0086E" w14:textId="77777777" w:rsidR="00C11B7F" w:rsidRPr="00772288" w:rsidRDefault="00C11B7F" w:rsidP="00A661EE">
      <w:pPr>
        <w:spacing w:after="0"/>
        <w:jc w:val="both"/>
        <w:rPr>
          <w:rFonts w:ascii="Calibri" w:hAnsi="Calibri" w:cs="Calibri"/>
          <w:b/>
          <w:sz w:val="22"/>
        </w:rPr>
      </w:pPr>
      <w:r w:rsidRPr="00772288">
        <w:rPr>
          <w:rFonts w:ascii="Calibri" w:hAnsi="Calibri" w:cs="Calibri"/>
          <w:b/>
          <w:sz w:val="22"/>
        </w:rPr>
        <w:t>FL’s observation:</w:t>
      </w:r>
    </w:p>
    <w:p w14:paraId="5570455E" w14:textId="37F8C4D3" w:rsidR="00C11B7F" w:rsidRDefault="00C11B7F" w:rsidP="00A661EE">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 xml:space="preserve">Majority companies support that UE-B performs random selection to select </w:t>
      </w:r>
      <w:proofErr w:type="spellStart"/>
      <w:r>
        <w:rPr>
          <w:rFonts w:ascii="Calibri" w:eastAsiaTheme="minorEastAsia" w:hAnsi="Calibri" w:cs="Calibri"/>
          <w:sz w:val="22"/>
          <w:szCs w:val="22"/>
          <w:lang w:val="en-US" w:eastAsia="ko-KR"/>
        </w:rPr>
        <w:t>resoruces</w:t>
      </w:r>
      <w:proofErr w:type="spellEnd"/>
      <w:r>
        <w:rPr>
          <w:rFonts w:ascii="Calibri" w:eastAsiaTheme="minorEastAsia" w:hAnsi="Calibri" w:cs="Calibri"/>
          <w:sz w:val="22"/>
          <w:szCs w:val="22"/>
          <w:lang w:val="en-US" w:eastAsia="ko-KR"/>
        </w:rPr>
        <w:t xml:space="preserve"> to be used for the request transmission when UE-B does not perform sensing/resource exclusion. </w:t>
      </w:r>
    </w:p>
    <w:p w14:paraId="150DC45B" w14:textId="77777777" w:rsidR="00C11B7F" w:rsidRPr="00C11B7F" w:rsidRDefault="00C11B7F" w:rsidP="00A661EE">
      <w:pPr>
        <w:spacing w:after="0"/>
        <w:jc w:val="both"/>
        <w:rPr>
          <w:rFonts w:ascii="Calibri" w:eastAsiaTheme="minorEastAsia" w:hAnsi="Calibri" w:cs="Calibri"/>
          <w:sz w:val="22"/>
          <w:szCs w:val="22"/>
          <w:lang w:val="en-US" w:eastAsia="ko-KR"/>
        </w:rPr>
      </w:pPr>
    </w:p>
    <w:p w14:paraId="5D5C5A5A" w14:textId="5BEECBD1" w:rsidR="00C11B7F" w:rsidRDefault="00C11B7F"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Q3-</w:t>
      </w:r>
      <w:r>
        <w:rPr>
          <w:rFonts w:ascii="Calibri" w:eastAsiaTheme="minorEastAsia" w:hAnsi="Calibri" w:cs="Calibri"/>
          <w:sz w:val="22"/>
          <w:szCs w:val="22"/>
          <w:lang w:val="en-US" w:eastAsia="ko-KR"/>
        </w:rPr>
        <w:t>11</w:t>
      </w:r>
      <w:r>
        <w:rPr>
          <w:rFonts w:ascii="Calibri" w:eastAsiaTheme="minorEastAsia" w:hAnsi="Calibri" w:cs="Calibri" w:hint="eastAsia"/>
          <w:sz w:val="22"/>
          <w:szCs w:val="22"/>
          <w:lang w:val="en-US" w:eastAsia="ko-KR"/>
        </w:rPr>
        <w:t xml:space="preserve">: </w:t>
      </w:r>
      <w:r>
        <w:rPr>
          <w:rFonts w:ascii="Calibri" w:eastAsiaTheme="minorEastAsia" w:hAnsi="Calibri" w:cs="Calibri"/>
          <w:sz w:val="22"/>
          <w:szCs w:val="22"/>
          <w:lang w:val="en-US" w:eastAsia="ko-KR"/>
        </w:rPr>
        <w:t>D</w:t>
      </w:r>
      <w:r>
        <w:rPr>
          <w:rFonts w:ascii="Calibri" w:eastAsiaTheme="minorEastAsia" w:hAnsi="Calibri" w:cs="Calibri" w:hint="eastAsia"/>
          <w:sz w:val="22"/>
          <w:szCs w:val="22"/>
          <w:lang w:val="en-US" w:eastAsia="ko-KR"/>
        </w:rPr>
        <w:t>o you agree following proposal</w:t>
      </w:r>
      <w:r>
        <w:rPr>
          <w:rFonts w:ascii="Calibri" w:eastAsiaTheme="minorEastAsia" w:hAnsi="Calibri" w:cs="Calibri"/>
          <w:sz w:val="22"/>
          <w:szCs w:val="22"/>
          <w:lang w:val="en-US" w:eastAsia="ko-KR"/>
        </w:rPr>
        <w:t>s</w:t>
      </w:r>
      <w:r>
        <w:rPr>
          <w:rFonts w:ascii="Calibri" w:eastAsiaTheme="minorEastAsia" w:hAnsi="Calibri" w:cs="Calibri" w:hint="eastAsia"/>
          <w:sz w:val="22"/>
          <w:szCs w:val="22"/>
          <w:lang w:val="en-US" w:eastAsia="ko-KR"/>
        </w:rPr>
        <w:t>?</w:t>
      </w:r>
    </w:p>
    <w:p w14:paraId="3B030F21" w14:textId="77777777" w:rsidR="00C11B7F" w:rsidRDefault="00C11B7F" w:rsidP="00A661EE">
      <w:pPr>
        <w:pStyle w:val="afa"/>
        <w:widowControl/>
        <w:numPr>
          <w:ilvl w:val="0"/>
          <w:numId w:val="4"/>
        </w:numPr>
        <w:spacing w:before="0" w:after="0" w:line="240" w:lineRule="auto"/>
        <w:rPr>
          <w:rFonts w:ascii="Calibri" w:eastAsia="Times New Roman" w:hAnsi="Calibri" w:cs="Calibri"/>
          <w:iCs/>
          <w:sz w:val="21"/>
          <w:szCs w:val="21"/>
        </w:rPr>
      </w:pPr>
      <w:r w:rsidRPr="00CC00C4">
        <w:rPr>
          <w:rFonts w:ascii="Calibri" w:eastAsia="Times New Roman" w:hAnsi="Calibri" w:cs="Calibri"/>
          <w:iCs/>
          <w:sz w:val="21"/>
          <w:szCs w:val="21"/>
        </w:rPr>
        <w:t xml:space="preserve">For inter-UE coordination </w:t>
      </w:r>
      <w:r>
        <w:rPr>
          <w:rFonts w:ascii="Calibri" w:eastAsia="Times New Roman" w:hAnsi="Calibri" w:cs="Calibri"/>
          <w:iCs/>
          <w:sz w:val="21"/>
          <w:szCs w:val="21"/>
        </w:rPr>
        <w:t>information transmission</w:t>
      </w:r>
      <w:r w:rsidRPr="00CC00C4">
        <w:rPr>
          <w:rFonts w:ascii="Calibri" w:eastAsia="Times New Roman" w:hAnsi="Calibri" w:cs="Calibri"/>
          <w:iCs/>
          <w:sz w:val="21"/>
          <w:szCs w:val="21"/>
        </w:rPr>
        <w:t xml:space="preserve"> in Scheme 1, </w:t>
      </w:r>
    </w:p>
    <w:p w14:paraId="6C238F00" w14:textId="77777777" w:rsidR="00C11B7F" w:rsidRDefault="00C11B7F" w:rsidP="00A661EE">
      <w:pPr>
        <w:pStyle w:val="afa"/>
        <w:widowControl/>
        <w:numPr>
          <w:ilvl w:val="1"/>
          <w:numId w:val="2"/>
        </w:numPr>
        <w:tabs>
          <w:tab w:val="left" w:pos="400"/>
        </w:tabs>
        <w:spacing w:before="0" w:after="0" w:line="240" w:lineRule="auto"/>
        <w:rPr>
          <w:rFonts w:ascii="Calibri" w:eastAsiaTheme="minorEastAsia" w:hAnsi="Calibri" w:cs="Calibri"/>
          <w:sz w:val="22"/>
        </w:rPr>
      </w:pPr>
      <w:r w:rsidRPr="009D225A">
        <w:rPr>
          <w:rFonts w:ascii="Calibri" w:eastAsiaTheme="minorEastAsia" w:hAnsi="Calibri" w:cs="Calibri"/>
          <w:sz w:val="22"/>
        </w:rPr>
        <w:t>UE-B performs its resource (re)selection according to the same procedure in Rel-16 TS 38.214 Section 8.1.4 to transmit the request for the inter-UE coordination information to UE-A if UE-B performs sensing/resource exclusion. Otherwise, at least UE-B can perform random selection</w:t>
      </w:r>
    </w:p>
    <w:p w14:paraId="13707C47" w14:textId="77777777" w:rsidR="00C11B7F" w:rsidRDefault="00C11B7F" w:rsidP="00A661EE">
      <w:pPr>
        <w:spacing w:after="0"/>
        <w:jc w:val="both"/>
        <w:rPr>
          <w:rFonts w:ascii="Calibri" w:eastAsiaTheme="minorEastAsia" w:hAnsi="Calibri" w:cs="Calibri"/>
          <w:sz w:val="22"/>
          <w:szCs w:val="22"/>
          <w:lang w:val="en-US" w:eastAsia="ko-KR"/>
        </w:rPr>
      </w:pPr>
    </w:p>
    <w:tbl>
      <w:tblPr>
        <w:tblStyle w:val="aff7"/>
        <w:tblW w:w="0" w:type="auto"/>
        <w:tblLook w:val="04A0" w:firstRow="1" w:lastRow="0" w:firstColumn="1" w:lastColumn="0" w:noHBand="0" w:noVBand="1"/>
      </w:tblPr>
      <w:tblGrid>
        <w:gridCol w:w="1696"/>
        <w:gridCol w:w="1276"/>
        <w:gridCol w:w="6390"/>
      </w:tblGrid>
      <w:tr w:rsidR="00C11B7F" w14:paraId="2F9A5CE5" w14:textId="77777777" w:rsidTr="00E4763A">
        <w:tc>
          <w:tcPr>
            <w:tcW w:w="1696" w:type="dxa"/>
          </w:tcPr>
          <w:p w14:paraId="7C490275" w14:textId="77777777" w:rsidR="00C11B7F" w:rsidRDefault="00C11B7F"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Compa</w:t>
            </w:r>
            <w:r>
              <w:rPr>
                <w:rFonts w:ascii="Calibri" w:eastAsiaTheme="minorEastAsia" w:hAnsi="Calibri" w:cs="Calibri"/>
                <w:sz w:val="22"/>
                <w:szCs w:val="22"/>
                <w:lang w:val="en-US" w:eastAsia="ko-KR"/>
              </w:rPr>
              <w:t>n</w:t>
            </w:r>
            <w:r>
              <w:rPr>
                <w:rFonts w:ascii="Calibri" w:eastAsiaTheme="minorEastAsia" w:hAnsi="Calibri" w:cs="Calibri" w:hint="eastAsia"/>
                <w:sz w:val="22"/>
                <w:szCs w:val="22"/>
                <w:lang w:val="en-US" w:eastAsia="ko-KR"/>
              </w:rPr>
              <w:t>y</w:t>
            </w:r>
          </w:p>
        </w:tc>
        <w:tc>
          <w:tcPr>
            <w:tcW w:w="1276" w:type="dxa"/>
          </w:tcPr>
          <w:p w14:paraId="17F036F2" w14:textId="77777777" w:rsidR="00C11B7F" w:rsidRDefault="00C11B7F"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 xml:space="preserve">Answer </w:t>
            </w:r>
          </w:p>
        </w:tc>
        <w:tc>
          <w:tcPr>
            <w:tcW w:w="6390" w:type="dxa"/>
          </w:tcPr>
          <w:p w14:paraId="75789FE0" w14:textId="77777777" w:rsidR="00C11B7F" w:rsidRDefault="00C11B7F"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Comments</w:t>
            </w:r>
          </w:p>
        </w:tc>
      </w:tr>
      <w:tr w:rsidR="00C11B7F" w14:paraId="3830E9F7" w14:textId="77777777" w:rsidTr="00E4763A">
        <w:tc>
          <w:tcPr>
            <w:tcW w:w="1696" w:type="dxa"/>
          </w:tcPr>
          <w:p w14:paraId="4FEA953B" w14:textId="77777777" w:rsidR="00C11B7F" w:rsidRDefault="00C11B7F" w:rsidP="00A661EE">
            <w:pPr>
              <w:spacing w:after="0"/>
              <w:jc w:val="both"/>
              <w:rPr>
                <w:rFonts w:ascii="Calibri" w:eastAsiaTheme="minorEastAsia" w:hAnsi="Calibri" w:cs="Calibri"/>
                <w:sz w:val="22"/>
                <w:szCs w:val="22"/>
                <w:lang w:val="en-US" w:eastAsia="ko-KR"/>
              </w:rPr>
            </w:pPr>
          </w:p>
        </w:tc>
        <w:tc>
          <w:tcPr>
            <w:tcW w:w="1276" w:type="dxa"/>
          </w:tcPr>
          <w:p w14:paraId="756BE2AE" w14:textId="77777777" w:rsidR="00C11B7F" w:rsidRDefault="00C11B7F" w:rsidP="00A661EE">
            <w:pPr>
              <w:spacing w:after="0"/>
              <w:jc w:val="both"/>
              <w:rPr>
                <w:rFonts w:ascii="Calibri" w:eastAsiaTheme="minorEastAsia" w:hAnsi="Calibri" w:cs="Calibri"/>
                <w:sz w:val="22"/>
                <w:szCs w:val="22"/>
                <w:lang w:val="en-US" w:eastAsia="ko-KR"/>
              </w:rPr>
            </w:pPr>
          </w:p>
        </w:tc>
        <w:tc>
          <w:tcPr>
            <w:tcW w:w="6390" w:type="dxa"/>
          </w:tcPr>
          <w:p w14:paraId="46E41CC7" w14:textId="77777777" w:rsidR="00C11B7F" w:rsidRDefault="00C11B7F" w:rsidP="00A661EE">
            <w:pPr>
              <w:spacing w:after="0"/>
              <w:jc w:val="both"/>
              <w:rPr>
                <w:rFonts w:ascii="Calibri" w:eastAsiaTheme="minorEastAsia" w:hAnsi="Calibri" w:cs="Calibri"/>
                <w:sz w:val="22"/>
                <w:szCs w:val="22"/>
                <w:lang w:val="en-US" w:eastAsia="ko-KR"/>
              </w:rPr>
            </w:pPr>
          </w:p>
        </w:tc>
      </w:tr>
    </w:tbl>
    <w:p w14:paraId="2685F65D" w14:textId="77777777" w:rsidR="00C11B7F" w:rsidRDefault="00C11B7F" w:rsidP="00A661EE">
      <w:pPr>
        <w:spacing w:after="0"/>
        <w:jc w:val="both"/>
        <w:rPr>
          <w:rFonts w:ascii="Calibri" w:eastAsiaTheme="minorEastAsia" w:hAnsi="Calibri" w:cs="Calibri"/>
          <w:sz w:val="22"/>
          <w:szCs w:val="22"/>
          <w:lang w:val="en-US" w:eastAsia="ko-KR"/>
        </w:rPr>
      </w:pPr>
    </w:p>
    <w:p w14:paraId="4DC079B1" w14:textId="77777777" w:rsidR="00071B66" w:rsidRDefault="00071B66" w:rsidP="00A661EE">
      <w:pPr>
        <w:spacing w:after="0"/>
        <w:jc w:val="both"/>
        <w:rPr>
          <w:rFonts w:ascii="Calibri" w:eastAsiaTheme="minorEastAsia" w:hAnsi="Calibri" w:cs="Calibri"/>
          <w:sz w:val="22"/>
          <w:szCs w:val="22"/>
          <w:lang w:val="en-US" w:eastAsia="ko-KR"/>
        </w:rPr>
      </w:pPr>
    </w:p>
    <w:p w14:paraId="3B454C92" w14:textId="77777777" w:rsidR="00071B66" w:rsidRPr="00772288" w:rsidRDefault="00071B66" w:rsidP="00A661EE">
      <w:pPr>
        <w:spacing w:after="0"/>
        <w:jc w:val="both"/>
        <w:rPr>
          <w:rFonts w:ascii="Calibri" w:hAnsi="Calibri" w:cs="Calibri"/>
          <w:b/>
          <w:sz w:val="22"/>
        </w:rPr>
      </w:pPr>
      <w:r w:rsidRPr="00772288">
        <w:rPr>
          <w:rFonts w:ascii="Calibri" w:hAnsi="Calibri" w:cs="Calibri"/>
          <w:b/>
          <w:sz w:val="22"/>
        </w:rPr>
        <w:t>FL’s observation:</w:t>
      </w:r>
    </w:p>
    <w:p w14:paraId="6C9761D1" w14:textId="1D73D95C" w:rsidR="00071B66" w:rsidRDefault="00191EA9"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 xml:space="preserve">A few companies supported the </w:t>
      </w:r>
      <w:proofErr w:type="spellStart"/>
      <w:r>
        <w:rPr>
          <w:rFonts w:ascii="Calibri" w:eastAsiaTheme="minorEastAsia" w:hAnsi="Calibri" w:cs="Calibri" w:hint="eastAsia"/>
          <w:sz w:val="22"/>
          <w:szCs w:val="22"/>
          <w:lang w:val="en-US" w:eastAsia="ko-KR"/>
        </w:rPr>
        <w:t>possilbity</w:t>
      </w:r>
      <w:proofErr w:type="spellEnd"/>
      <w:r>
        <w:rPr>
          <w:rFonts w:ascii="Calibri" w:eastAsiaTheme="minorEastAsia" w:hAnsi="Calibri" w:cs="Calibri" w:hint="eastAsia"/>
          <w:sz w:val="22"/>
          <w:szCs w:val="22"/>
          <w:lang w:val="en-US" w:eastAsia="ko-KR"/>
        </w:rPr>
        <w:t xml:space="preserve"> of multiplexing inter-UE coordination </w:t>
      </w:r>
      <w:r>
        <w:rPr>
          <w:rFonts w:ascii="Calibri" w:eastAsiaTheme="minorEastAsia" w:hAnsi="Calibri" w:cs="Calibri"/>
          <w:sz w:val="22"/>
          <w:szCs w:val="22"/>
          <w:lang w:val="en-US" w:eastAsia="ko-KR"/>
        </w:rPr>
        <w:t>information</w:t>
      </w:r>
      <w:r>
        <w:rPr>
          <w:rFonts w:ascii="Calibri" w:eastAsiaTheme="minorEastAsia" w:hAnsi="Calibri" w:cs="Calibri" w:hint="eastAsia"/>
          <w:sz w:val="22"/>
          <w:szCs w:val="22"/>
          <w:lang w:val="en-US" w:eastAsia="ko-KR"/>
        </w:rPr>
        <w:t xml:space="preserve"> </w:t>
      </w:r>
      <w:r>
        <w:rPr>
          <w:rFonts w:ascii="Calibri" w:eastAsiaTheme="minorEastAsia" w:hAnsi="Calibri" w:cs="Calibri"/>
          <w:sz w:val="22"/>
          <w:szCs w:val="22"/>
          <w:lang w:val="en-US" w:eastAsia="ko-KR"/>
        </w:rPr>
        <w:t xml:space="preserve">and/or its request with other data. </w:t>
      </w:r>
    </w:p>
    <w:p w14:paraId="06907488" w14:textId="77777777" w:rsidR="00071B66" w:rsidRDefault="00071B66" w:rsidP="00A661EE">
      <w:pPr>
        <w:spacing w:after="0"/>
        <w:jc w:val="both"/>
        <w:rPr>
          <w:rFonts w:ascii="Calibri" w:eastAsiaTheme="minorEastAsia" w:hAnsi="Calibri" w:cs="Calibri"/>
          <w:sz w:val="22"/>
          <w:szCs w:val="22"/>
          <w:lang w:val="en-US" w:eastAsia="ko-KR"/>
        </w:rPr>
      </w:pPr>
    </w:p>
    <w:p w14:paraId="6ED34491" w14:textId="55B05458" w:rsidR="00071B66" w:rsidRDefault="00071B66"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Q3-</w:t>
      </w:r>
      <w:r>
        <w:rPr>
          <w:rFonts w:ascii="Calibri" w:eastAsiaTheme="minorEastAsia" w:hAnsi="Calibri" w:cs="Calibri"/>
          <w:sz w:val="22"/>
          <w:szCs w:val="22"/>
          <w:lang w:val="en-US" w:eastAsia="ko-KR"/>
        </w:rPr>
        <w:t>12</w:t>
      </w:r>
      <w:r>
        <w:rPr>
          <w:rFonts w:ascii="Calibri" w:eastAsiaTheme="minorEastAsia" w:hAnsi="Calibri" w:cs="Calibri" w:hint="eastAsia"/>
          <w:sz w:val="22"/>
          <w:szCs w:val="22"/>
          <w:lang w:val="en-US" w:eastAsia="ko-KR"/>
        </w:rPr>
        <w:t xml:space="preserve">: </w:t>
      </w:r>
      <w:r>
        <w:rPr>
          <w:rFonts w:ascii="Calibri" w:eastAsiaTheme="minorEastAsia" w:hAnsi="Calibri" w:cs="Calibri"/>
          <w:sz w:val="22"/>
          <w:szCs w:val="22"/>
          <w:lang w:val="en-US" w:eastAsia="ko-KR"/>
        </w:rPr>
        <w:t>D</w:t>
      </w:r>
      <w:r>
        <w:rPr>
          <w:rFonts w:ascii="Calibri" w:eastAsiaTheme="minorEastAsia" w:hAnsi="Calibri" w:cs="Calibri" w:hint="eastAsia"/>
          <w:sz w:val="22"/>
          <w:szCs w:val="22"/>
          <w:lang w:val="en-US" w:eastAsia="ko-KR"/>
        </w:rPr>
        <w:t>o you agree following proposal</w:t>
      </w:r>
      <w:r>
        <w:rPr>
          <w:rFonts w:ascii="Calibri" w:eastAsiaTheme="minorEastAsia" w:hAnsi="Calibri" w:cs="Calibri"/>
          <w:sz w:val="22"/>
          <w:szCs w:val="22"/>
          <w:lang w:val="en-US" w:eastAsia="ko-KR"/>
        </w:rPr>
        <w:t>s</w:t>
      </w:r>
      <w:r>
        <w:rPr>
          <w:rFonts w:ascii="Calibri" w:eastAsiaTheme="minorEastAsia" w:hAnsi="Calibri" w:cs="Calibri" w:hint="eastAsia"/>
          <w:sz w:val="22"/>
          <w:szCs w:val="22"/>
          <w:lang w:val="en-US" w:eastAsia="ko-KR"/>
        </w:rPr>
        <w:t>?</w:t>
      </w:r>
    </w:p>
    <w:p w14:paraId="39FA7399" w14:textId="77777777" w:rsidR="00071B66" w:rsidRDefault="00071B66" w:rsidP="00A661EE">
      <w:pPr>
        <w:pStyle w:val="afa"/>
        <w:widowControl/>
        <w:numPr>
          <w:ilvl w:val="0"/>
          <w:numId w:val="4"/>
        </w:numPr>
        <w:spacing w:before="0" w:after="0" w:line="240" w:lineRule="auto"/>
        <w:rPr>
          <w:rFonts w:ascii="Calibri" w:eastAsia="Times New Roman" w:hAnsi="Calibri" w:cs="Calibri"/>
          <w:iCs/>
          <w:sz w:val="21"/>
          <w:szCs w:val="21"/>
        </w:rPr>
      </w:pPr>
      <w:r w:rsidRPr="00CC00C4">
        <w:rPr>
          <w:rFonts w:ascii="Calibri" w:eastAsia="Times New Roman" w:hAnsi="Calibri" w:cs="Calibri"/>
          <w:iCs/>
          <w:sz w:val="21"/>
          <w:szCs w:val="21"/>
        </w:rPr>
        <w:t xml:space="preserve">For inter-UE coordination </w:t>
      </w:r>
      <w:r>
        <w:rPr>
          <w:rFonts w:ascii="Calibri" w:eastAsia="Times New Roman" w:hAnsi="Calibri" w:cs="Calibri"/>
          <w:iCs/>
          <w:sz w:val="21"/>
          <w:szCs w:val="21"/>
        </w:rPr>
        <w:t>information transmission</w:t>
      </w:r>
      <w:r w:rsidRPr="00CC00C4">
        <w:rPr>
          <w:rFonts w:ascii="Calibri" w:eastAsia="Times New Roman" w:hAnsi="Calibri" w:cs="Calibri"/>
          <w:iCs/>
          <w:sz w:val="21"/>
          <w:szCs w:val="21"/>
        </w:rPr>
        <w:t xml:space="preserve"> in Scheme 1, </w:t>
      </w:r>
    </w:p>
    <w:p w14:paraId="06D6740F" w14:textId="2CC04E0C" w:rsidR="00071B66" w:rsidRDefault="00071B66" w:rsidP="00A661EE">
      <w:pPr>
        <w:pStyle w:val="afa"/>
        <w:widowControl/>
        <w:numPr>
          <w:ilvl w:val="1"/>
          <w:numId w:val="4"/>
        </w:numPr>
        <w:spacing w:before="0" w:after="0" w:line="240" w:lineRule="auto"/>
        <w:rPr>
          <w:rFonts w:ascii="Calibri" w:eastAsia="Times New Roman" w:hAnsi="Calibri" w:cs="Calibri"/>
          <w:iCs/>
          <w:sz w:val="21"/>
          <w:szCs w:val="21"/>
        </w:rPr>
      </w:pPr>
      <w:r>
        <w:rPr>
          <w:rFonts w:ascii="Calibri" w:eastAsia="Times New Roman" w:hAnsi="Calibri" w:cs="Calibri"/>
          <w:iCs/>
          <w:sz w:val="21"/>
          <w:szCs w:val="21"/>
        </w:rPr>
        <w:t>Inter-UE coordination information can be multiplexed with other data only if the same source/destination IDs are used</w:t>
      </w:r>
    </w:p>
    <w:p w14:paraId="0A63ABBE" w14:textId="6A6764A7" w:rsidR="00071B66" w:rsidRDefault="00071B66" w:rsidP="00A661EE">
      <w:pPr>
        <w:pStyle w:val="afa"/>
        <w:widowControl/>
        <w:numPr>
          <w:ilvl w:val="0"/>
          <w:numId w:val="4"/>
        </w:numPr>
        <w:spacing w:before="0" w:after="0" w:line="240" w:lineRule="auto"/>
        <w:rPr>
          <w:rFonts w:ascii="Calibri" w:eastAsia="Times New Roman" w:hAnsi="Calibri" w:cs="Calibri"/>
          <w:iCs/>
          <w:sz w:val="21"/>
          <w:szCs w:val="21"/>
        </w:rPr>
      </w:pPr>
      <w:r>
        <w:rPr>
          <w:rFonts w:ascii="Calibri" w:eastAsia="Times New Roman" w:hAnsi="Calibri" w:cs="Calibri"/>
          <w:iCs/>
          <w:sz w:val="21"/>
          <w:szCs w:val="21"/>
        </w:rPr>
        <w:t xml:space="preserve">For request transmission in Scheme 1, </w:t>
      </w:r>
    </w:p>
    <w:p w14:paraId="687EFAC6" w14:textId="5A33ECFF" w:rsidR="00071B66" w:rsidRDefault="00071B66" w:rsidP="00A661EE">
      <w:pPr>
        <w:pStyle w:val="afa"/>
        <w:widowControl/>
        <w:numPr>
          <w:ilvl w:val="1"/>
          <w:numId w:val="4"/>
        </w:numPr>
        <w:spacing w:before="0" w:after="0" w:line="240" w:lineRule="auto"/>
        <w:rPr>
          <w:rFonts w:ascii="Calibri" w:eastAsia="Times New Roman" w:hAnsi="Calibri" w:cs="Calibri"/>
          <w:iCs/>
          <w:sz w:val="21"/>
          <w:szCs w:val="21"/>
        </w:rPr>
      </w:pPr>
      <w:r>
        <w:rPr>
          <w:rFonts w:ascii="Calibri" w:eastAsia="Times New Roman" w:hAnsi="Calibri" w:cs="Calibri"/>
          <w:iCs/>
          <w:sz w:val="21"/>
          <w:szCs w:val="21"/>
        </w:rPr>
        <w:t>Request can be multiplexed with other data only if the same source/destination IDs are used</w:t>
      </w:r>
    </w:p>
    <w:p w14:paraId="6C094913" w14:textId="77777777" w:rsidR="00071B66" w:rsidRDefault="00071B66" w:rsidP="00A661EE">
      <w:pPr>
        <w:spacing w:after="0"/>
        <w:jc w:val="both"/>
        <w:rPr>
          <w:rFonts w:ascii="Calibri" w:eastAsiaTheme="minorEastAsia" w:hAnsi="Calibri" w:cs="Calibri"/>
          <w:sz w:val="22"/>
          <w:szCs w:val="22"/>
          <w:lang w:val="en-US" w:eastAsia="ko-KR"/>
        </w:rPr>
      </w:pPr>
    </w:p>
    <w:tbl>
      <w:tblPr>
        <w:tblStyle w:val="aff7"/>
        <w:tblW w:w="0" w:type="auto"/>
        <w:tblLook w:val="04A0" w:firstRow="1" w:lastRow="0" w:firstColumn="1" w:lastColumn="0" w:noHBand="0" w:noVBand="1"/>
      </w:tblPr>
      <w:tblGrid>
        <w:gridCol w:w="1696"/>
        <w:gridCol w:w="1276"/>
        <w:gridCol w:w="6390"/>
      </w:tblGrid>
      <w:tr w:rsidR="00D66905" w14:paraId="781C72AF" w14:textId="77777777" w:rsidTr="00E4763A">
        <w:tc>
          <w:tcPr>
            <w:tcW w:w="1696" w:type="dxa"/>
          </w:tcPr>
          <w:p w14:paraId="2A3EA796" w14:textId="77777777" w:rsidR="00D66905" w:rsidRDefault="00D66905"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Compa</w:t>
            </w:r>
            <w:r>
              <w:rPr>
                <w:rFonts w:ascii="Calibri" w:eastAsiaTheme="minorEastAsia" w:hAnsi="Calibri" w:cs="Calibri"/>
                <w:sz w:val="22"/>
                <w:szCs w:val="22"/>
                <w:lang w:val="en-US" w:eastAsia="ko-KR"/>
              </w:rPr>
              <w:t>n</w:t>
            </w:r>
            <w:r>
              <w:rPr>
                <w:rFonts w:ascii="Calibri" w:eastAsiaTheme="minorEastAsia" w:hAnsi="Calibri" w:cs="Calibri" w:hint="eastAsia"/>
                <w:sz w:val="22"/>
                <w:szCs w:val="22"/>
                <w:lang w:val="en-US" w:eastAsia="ko-KR"/>
              </w:rPr>
              <w:t>y</w:t>
            </w:r>
          </w:p>
        </w:tc>
        <w:tc>
          <w:tcPr>
            <w:tcW w:w="1276" w:type="dxa"/>
          </w:tcPr>
          <w:p w14:paraId="40AFF91D" w14:textId="77777777" w:rsidR="00D66905" w:rsidRDefault="00D66905"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 xml:space="preserve">Answer </w:t>
            </w:r>
          </w:p>
        </w:tc>
        <w:tc>
          <w:tcPr>
            <w:tcW w:w="6390" w:type="dxa"/>
          </w:tcPr>
          <w:p w14:paraId="39F49C49" w14:textId="77777777" w:rsidR="00D66905" w:rsidRDefault="00D66905"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Comments</w:t>
            </w:r>
          </w:p>
        </w:tc>
      </w:tr>
      <w:tr w:rsidR="00D66905" w14:paraId="6630047C" w14:textId="77777777" w:rsidTr="00E4763A">
        <w:tc>
          <w:tcPr>
            <w:tcW w:w="1696" w:type="dxa"/>
          </w:tcPr>
          <w:p w14:paraId="76689F6D" w14:textId="77777777" w:rsidR="00D66905" w:rsidRDefault="00D66905" w:rsidP="00A661EE">
            <w:pPr>
              <w:spacing w:after="0"/>
              <w:jc w:val="both"/>
              <w:rPr>
                <w:rFonts w:ascii="Calibri" w:eastAsiaTheme="minorEastAsia" w:hAnsi="Calibri" w:cs="Calibri"/>
                <w:sz w:val="22"/>
                <w:szCs w:val="22"/>
                <w:lang w:val="en-US" w:eastAsia="ko-KR"/>
              </w:rPr>
            </w:pPr>
          </w:p>
        </w:tc>
        <w:tc>
          <w:tcPr>
            <w:tcW w:w="1276" w:type="dxa"/>
          </w:tcPr>
          <w:p w14:paraId="26B9228B" w14:textId="77777777" w:rsidR="00D66905" w:rsidRDefault="00D66905" w:rsidP="00A661EE">
            <w:pPr>
              <w:spacing w:after="0"/>
              <w:jc w:val="both"/>
              <w:rPr>
                <w:rFonts w:ascii="Calibri" w:eastAsiaTheme="minorEastAsia" w:hAnsi="Calibri" w:cs="Calibri"/>
                <w:sz w:val="22"/>
                <w:szCs w:val="22"/>
                <w:lang w:val="en-US" w:eastAsia="ko-KR"/>
              </w:rPr>
            </w:pPr>
          </w:p>
        </w:tc>
        <w:tc>
          <w:tcPr>
            <w:tcW w:w="6390" w:type="dxa"/>
          </w:tcPr>
          <w:p w14:paraId="276EF169" w14:textId="77777777" w:rsidR="00D66905" w:rsidRDefault="00D66905" w:rsidP="00A661EE">
            <w:pPr>
              <w:spacing w:after="0"/>
              <w:jc w:val="both"/>
              <w:rPr>
                <w:rFonts w:ascii="Calibri" w:eastAsiaTheme="minorEastAsia" w:hAnsi="Calibri" w:cs="Calibri"/>
                <w:sz w:val="22"/>
                <w:szCs w:val="22"/>
                <w:lang w:val="en-US" w:eastAsia="ko-KR"/>
              </w:rPr>
            </w:pPr>
          </w:p>
        </w:tc>
      </w:tr>
    </w:tbl>
    <w:p w14:paraId="58319769" w14:textId="77777777" w:rsidR="00071B66" w:rsidRDefault="00071B66" w:rsidP="00A661EE">
      <w:pPr>
        <w:spacing w:after="0"/>
        <w:jc w:val="both"/>
        <w:rPr>
          <w:rFonts w:ascii="Calibri" w:eastAsiaTheme="minorEastAsia" w:hAnsi="Calibri" w:cs="Calibri"/>
          <w:sz w:val="22"/>
          <w:szCs w:val="22"/>
          <w:lang w:val="en-US" w:eastAsia="ko-KR"/>
        </w:rPr>
      </w:pPr>
    </w:p>
    <w:p w14:paraId="73EDF0F9" w14:textId="77777777" w:rsidR="00E21B69" w:rsidRDefault="00E21B69" w:rsidP="00A661EE">
      <w:pPr>
        <w:spacing w:after="0"/>
        <w:jc w:val="both"/>
        <w:rPr>
          <w:rFonts w:ascii="Calibri" w:eastAsiaTheme="minorEastAsia" w:hAnsi="Calibri" w:cs="Calibri"/>
          <w:sz w:val="22"/>
          <w:szCs w:val="22"/>
          <w:lang w:val="en-US" w:eastAsia="ko-KR"/>
        </w:rPr>
      </w:pPr>
    </w:p>
    <w:p w14:paraId="3334F1D1" w14:textId="77777777" w:rsidR="00E21B69" w:rsidRPr="00772288" w:rsidRDefault="00E21B69" w:rsidP="00A661EE">
      <w:pPr>
        <w:spacing w:after="0"/>
        <w:jc w:val="both"/>
        <w:rPr>
          <w:rFonts w:ascii="Calibri" w:hAnsi="Calibri" w:cs="Calibri"/>
          <w:b/>
          <w:sz w:val="22"/>
        </w:rPr>
      </w:pPr>
      <w:r w:rsidRPr="00772288">
        <w:rPr>
          <w:rFonts w:ascii="Calibri" w:hAnsi="Calibri" w:cs="Calibri"/>
          <w:b/>
          <w:sz w:val="22"/>
        </w:rPr>
        <w:t>FL’s observation:</w:t>
      </w:r>
    </w:p>
    <w:p w14:paraId="112DAD27" w14:textId="491CFC01" w:rsidR="00E21B69" w:rsidRDefault="00E21B69" w:rsidP="00A661EE">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 xml:space="preserve">A few companies </w:t>
      </w:r>
      <w:proofErr w:type="spellStart"/>
      <w:r>
        <w:rPr>
          <w:rFonts w:ascii="Calibri" w:eastAsiaTheme="minorEastAsia" w:hAnsi="Calibri" w:cs="Calibri"/>
          <w:sz w:val="22"/>
          <w:szCs w:val="22"/>
          <w:lang w:val="en-US" w:eastAsia="ko-KR"/>
        </w:rPr>
        <w:t>suggeseted</w:t>
      </w:r>
      <w:proofErr w:type="spellEnd"/>
      <w:r>
        <w:rPr>
          <w:rFonts w:ascii="Calibri" w:eastAsiaTheme="minorEastAsia" w:hAnsi="Calibri" w:cs="Calibri"/>
          <w:sz w:val="22"/>
          <w:szCs w:val="22"/>
          <w:lang w:val="en-US" w:eastAsia="ko-KR"/>
        </w:rPr>
        <w:t xml:space="preserve"> to introduce dedicated resources for inter-UE coordination information transmission and its request transmission. </w:t>
      </w:r>
    </w:p>
    <w:p w14:paraId="20587CEC" w14:textId="77777777" w:rsidR="00E21B69" w:rsidRDefault="00E21B69" w:rsidP="00A661EE">
      <w:pPr>
        <w:spacing w:after="0"/>
        <w:jc w:val="both"/>
        <w:rPr>
          <w:rFonts w:ascii="Calibri" w:eastAsiaTheme="minorEastAsia" w:hAnsi="Calibri" w:cs="Calibri"/>
          <w:sz w:val="22"/>
          <w:szCs w:val="22"/>
          <w:lang w:val="en-US" w:eastAsia="ko-KR"/>
        </w:rPr>
      </w:pPr>
    </w:p>
    <w:p w14:paraId="7DBD35B5" w14:textId="61D34A80" w:rsidR="00E21B69" w:rsidRDefault="00E21B69"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Q3-</w:t>
      </w:r>
      <w:r>
        <w:rPr>
          <w:rFonts w:ascii="Calibri" w:eastAsiaTheme="minorEastAsia" w:hAnsi="Calibri" w:cs="Calibri"/>
          <w:sz w:val="22"/>
          <w:szCs w:val="22"/>
          <w:lang w:val="en-US" w:eastAsia="ko-KR"/>
        </w:rPr>
        <w:t>1</w:t>
      </w:r>
      <w:r w:rsidR="00B93AFB">
        <w:rPr>
          <w:rFonts w:ascii="Calibri" w:eastAsiaTheme="minorEastAsia" w:hAnsi="Calibri" w:cs="Calibri"/>
          <w:sz w:val="22"/>
          <w:szCs w:val="22"/>
          <w:lang w:val="en-US" w:eastAsia="ko-KR"/>
        </w:rPr>
        <w:t>3</w:t>
      </w:r>
      <w:r>
        <w:rPr>
          <w:rFonts w:ascii="Calibri" w:eastAsiaTheme="minorEastAsia" w:hAnsi="Calibri" w:cs="Calibri" w:hint="eastAsia"/>
          <w:sz w:val="22"/>
          <w:szCs w:val="22"/>
          <w:lang w:val="en-US" w:eastAsia="ko-KR"/>
        </w:rPr>
        <w:t xml:space="preserve">: </w:t>
      </w:r>
      <w:r>
        <w:rPr>
          <w:rFonts w:ascii="Calibri" w:eastAsiaTheme="minorEastAsia" w:hAnsi="Calibri" w:cs="Calibri"/>
          <w:sz w:val="22"/>
          <w:szCs w:val="22"/>
          <w:lang w:val="en-US" w:eastAsia="ko-KR"/>
        </w:rPr>
        <w:t xml:space="preserve">Is it necessary to (pre)configure dedicated resources for transmission(s) of inter-UE coordination information and/or its request? If yes, please specify details on this. </w:t>
      </w:r>
    </w:p>
    <w:p w14:paraId="0A427952" w14:textId="77777777" w:rsidR="00E21B69" w:rsidRDefault="00E21B69" w:rsidP="00A661EE">
      <w:pPr>
        <w:spacing w:after="0"/>
        <w:jc w:val="both"/>
        <w:rPr>
          <w:rFonts w:ascii="Calibri" w:eastAsiaTheme="minorEastAsia" w:hAnsi="Calibri" w:cs="Calibri"/>
          <w:sz w:val="22"/>
          <w:szCs w:val="22"/>
          <w:lang w:val="en-US" w:eastAsia="ko-KR"/>
        </w:rPr>
      </w:pPr>
    </w:p>
    <w:tbl>
      <w:tblPr>
        <w:tblStyle w:val="aff7"/>
        <w:tblW w:w="0" w:type="auto"/>
        <w:tblLook w:val="04A0" w:firstRow="1" w:lastRow="0" w:firstColumn="1" w:lastColumn="0" w:noHBand="0" w:noVBand="1"/>
      </w:tblPr>
      <w:tblGrid>
        <w:gridCol w:w="1696"/>
        <w:gridCol w:w="1276"/>
        <w:gridCol w:w="6390"/>
      </w:tblGrid>
      <w:tr w:rsidR="00E21B69" w14:paraId="7BC9D40D" w14:textId="77777777" w:rsidTr="00E4763A">
        <w:tc>
          <w:tcPr>
            <w:tcW w:w="1696" w:type="dxa"/>
          </w:tcPr>
          <w:p w14:paraId="35E9DE9C" w14:textId="77777777" w:rsidR="00E21B69" w:rsidRDefault="00E21B69"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Compa</w:t>
            </w:r>
            <w:r>
              <w:rPr>
                <w:rFonts w:ascii="Calibri" w:eastAsiaTheme="minorEastAsia" w:hAnsi="Calibri" w:cs="Calibri"/>
                <w:sz w:val="22"/>
                <w:szCs w:val="22"/>
                <w:lang w:val="en-US" w:eastAsia="ko-KR"/>
              </w:rPr>
              <w:t>n</w:t>
            </w:r>
            <w:r>
              <w:rPr>
                <w:rFonts w:ascii="Calibri" w:eastAsiaTheme="minorEastAsia" w:hAnsi="Calibri" w:cs="Calibri" w:hint="eastAsia"/>
                <w:sz w:val="22"/>
                <w:szCs w:val="22"/>
                <w:lang w:val="en-US" w:eastAsia="ko-KR"/>
              </w:rPr>
              <w:t>y</w:t>
            </w:r>
          </w:p>
        </w:tc>
        <w:tc>
          <w:tcPr>
            <w:tcW w:w="1276" w:type="dxa"/>
          </w:tcPr>
          <w:p w14:paraId="680DDB7D" w14:textId="77777777" w:rsidR="00E21B69" w:rsidRDefault="00E21B69"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 xml:space="preserve">Answer </w:t>
            </w:r>
          </w:p>
        </w:tc>
        <w:tc>
          <w:tcPr>
            <w:tcW w:w="6390" w:type="dxa"/>
          </w:tcPr>
          <w:p w14:paraId="76AA3BEC" w14:textId="77777777" w:rsidR="00E21B69" w:rsidRDefault="00E21B69"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Comments</w:t>
            </w:r>
          </w:p>
        </w:tc>
      </w:tr>
      <w:tr w:rsidR="00E21B69" w14:paraId="621824FC" w14:textId="77777777" w:rsidTr="00E4763A">
        <w:tc>
          <w:tcPr>
            <w:tcW w:w="1696" w:type="dxa"/>
          </w:tcPr>
          <w:p w14:paraId="08D8F8BA" w14:textId="77777777" w:rsidR="00E21B69" w:rsidRDefault="00E21B69" w:rsidP="00A661EE">
            <w:pPr>
              <w:spacing w:after="0"/>
              <w:jc w:val="both"/>
              <w:rPr>
                <w:rFonts w:ascii="Calibri" w:eastAsiaTheme="minorEastAsia" w:hAnsi="Calibri" w:cs="Calibri"/>
                <w:sz w:val="22"/>
                <w:szCs w:val="22"/>
                <w:lang w:val="en-US" w:eastAsia="ko-KR"/>
              </w:rPr>
            </w:pPr>
          </w:p>
        </w:tc>
        <w:tc>
          <w:tcPr>
            <w:tcW w:w="1276" w:type="dxa"/>
          </w:tcPr>
          <w:p w14:paraId="06CAB0BF" w14:textId="77777777" w:rsidR="00E21B69" w:rsidRDefault="00E21B69" w:rsidP="00A661EE">
            <w:pPr>
              <w:spacing w:after="0"/>
              <w:jc w:val="both"/>
              <w:rPr>
                <w:rFonts w:ascii="Calibri" w:eastAsiaTheme="minorEastAsia" w:hAnsi="Calibri" w:cs="Calibri"/>
                <w:sz w:val="22"/>
                <w:szCs w:val="22"/>
                <w:lang w:val="en-US" w:eastAsia="ko-KR"/>
              </w:rPr>
            </w:pPr>
          </w:p>
        </w:tc>
        <w:tc>
          <w:tcPr>
            <w:tcW w:w="6390" w:type="dxa"/>
          </w:tcPr>
          <w:p w14:paraId="28EB3334" w14:textId="77777777" w:rsidR="00E21B69" w:rsidRDefault="00E21B69" w:rsidP="00A661EE">
            <w:pPr>
              <w:spacing w:after="0"/>
              <w:jc w:val="both"/>
              <w:rPr>
                <w:rFonts w:ascii="Calibri" w:eastAsiaTheme="minorEastAsia" w:hAnsi="Calibri" w:cs="Calibri"/>
                <w:sz w:val="22"/>
                <w:szCs w:val="22"/>
                <w:lang w:val="en-US" w:eastAsia="ko-KR"/>
              </w:rPr>
            </w:pPr>
          </w:p>
        </w:tc>
      </w:tr>
    </w:tbl>
    <w:p w14:paraId="57AA28BE" w14:textId="77777777" w:rsidR="00E21B69" w:rsidRPr="00E21B69" w:rsidRDefault="00E21B69" w:rsidP="00A661EE">
      <w:pPr>
        <w:spacing w:after="0"/>
        <w:jc w:val="both"/>
        <w:rPr>
          <w:rFonts w:ascii="Calibri" w:eastAsiaTheme="minorEastAsia" w:hAnsi="Calibri" w:cs="Calibri"/>
          <w:sz w:val="22"/>
          <w:szCs w:val="22"/>
          <w:lang w:val="en-US" w:eastAsia="ko-KR"/>
        </w:rPr>
      </w:pPr>
    </w:p>
    <w:p w14:paraId="6D2B257D" w14:textId="77777777" w:rsidR="00484ED1" w:rsidRDefault="00484ED1" w:rsidP="00A661EE">
      <w:pPr>
        <w:spacing w:after="0"/>
        <w:jc w:val="both"/>
        <w:rPr>
          <w:rFonts w:ascii="Calibri" w:eastAsiaTheme="minorEastAsia" w:hAnsi="Calibri" w:cs="Calibri"/>
          <w:sz w:val="22"/>
          <w:szCs w:val="22"/>
          <w:lang w:val="en-US" w:eastAsia="ko-KR"/>
        </w:rPr>
      </w:pPr>
    </w:p>
    <w:p w14:paraId="61D33EDF" w14:textId="7833A65F" w:rsidR="00CF0178" w:rsidRPr="00A57BF5" w:rsidRDefault="00C55B01" w:rsidP="00A661EE">
      <w:pPr>
        <w:pStyle w:val="afa"/>
        <w:widowControl/>
        <w:numPr>
          <w:ilvl w:val="2"/>
          <w:numId w:val="12"/>
        </w:numPr>
        <w:outlineLvl w:val="0"/>
        <w:rPr>
          <w:rFonts w:ascii="Calibri" w:hAnsi="Calibri" w:cs="Calibri"/>
          <w:b/>
          <w:sz w:val="24"/>
          <w:szCs w:val="28"/>
        </w:rPr>
      </w:pPr>
      <w:r w:rsidRPr="00C55B01">
        <w:rPr>
          <w:rFonts w:ascii="Calibri" w:hAnsi="Calibri" w:cs="Calibri"/>
          <w:b/>
          <w:sz w:val="24"/>
          <w:szCs w:val="28"/>
        </w:rPr>
        <w:t>Finalization of prioritization of inter-UE coordination information and explicit request</w:t>
      </w:r>
    </w:p>
    <w:p w14:paraId="001FEAED" w14:textId="77777777" w:rsidR="00CF0178" w:rsidRPr="00772288" w:rsidRDefault="00CF0178" w:rsidP="00A661EE">
      <w:pPr>
        <w:spacing w:after="0"/>
        <w:jc w:val="both"/>
        <w:rPr>
          <w:rFonts w:ascii="Calibri" w:hAnsi="Calibri" w:cs="Calibri"/>
          <w:b/>
          <w:sz w:val="22"/>
        </w:rPr>
      </w:pPr>
      <w:r w:rsidRPr="00772288">
        <w:rPr>
          <w:rFonts w:ascii="Calibri" w:hAnsi="Calibri" w:cs="Calibri"/>
          <w:b/>
          <w:sz w:val="22"/>
        </w:rPr>
        <w:t>FL’s observation:</w:t>
      </w:r>
    </w:p>
    <w:p w14:paraId="63842784" w14:textId="7BE29719" w:rsidR="00CF0178" w:rsidRDefault="00CF0178"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 xml:space="preserve">Clear majority is not observed, and the </w:t>
      </w:r>
      <w:r>
        <w:rPr>
          <w:rFonts w:ascii="Calibri" w:eastAsiaTheme="minorEastAsia" w:hAnsi="Calibri" w:cs="Calibri"/>
          <w:sz w:val="22"/>
          <w:szCs w:val="22"/>
          <w:lang w:val="en-US" w:eastAsia="ko-KR"/>
        </w:rPr>
        <w:t>situation</w:t>
      </w:r>
      <w:r>
        <w:rPr>
          <w:rFonts w:ascii="Calibri" w:eastAsiaTheme="minorEastAsia" w:hAnsi="Calibri" w:cs="Calibri" w:hint="eastAsia"/>
          <w:sz w:val="22"/>
          <w:szCs w:val="22"/>
          <w:lang w:val="en-US" w:eastAsia="ko-KR"/>
        </w:rPr>
        <w:t xml:space="preserve"> </w:t>
      </w:r>
      <w:r>
        <w:rPr>
          <w:rFonts w:ascii="Calibri" w:eastAsiaTheme="minorEastAsia" w:hAnsi="Calibri" w:cs="Calibri"/>
          <w:sz w:val="22"/>
          <w:szCs w:val="22"/>
          <w:lang w:val="en-US" w:eastAsia="ko-KR"/>
        </w:rPr>
        <w:t xml:space="preserve">is not so much different compared to the last meeting. </w:t>
      </w:r>
      <w:r w:rsidR="00191EA9">
        <w:rPr>
          <w:rFonts w:ascii="Calibri" w:eastAsiaTheme="minorEastAsia" w:hAnsi="Calibri" w:cs="Calibri"/>
          <w:sz w:val="22"/>
          <w:szCs w:val="22"/>
          <w:lang w:val="en-US" w:eastAsia="ko-KR"/>
        </w:rPr>
        <w:t xml:space="preserve">FL tires to update the latest version of proposals in the last meeting. </w:t>
      </w:r>
    </w:p>
    <w:p w14:paraId="5FECCD3E" w14:textId="77777777" w:rsidR="00CF0178" w:rsidRDefault="00CF0178" w:rsidP="00A661EE">
      <w:pPr>
        <w:spacing w:after="0"/>
        <w:jc w:val="both"/>
        <w:rPr>
          <w:rFonts w:ascii="Calibri" w:eastAsiaTheme="minorEastAsia" w:hAnsi="Calibri" w:cs="Calibri"/>
          <w:sz w:val="22"/>
          <w:szCs w:val="22"/>
          <w:lang w:val="en-US" w:eastAsia="ko-KR"/>
        </w:rPr>
      </w:pPr>
    </w:p>
    <w:p w14:paraId="1A8AA708" w14:textId="6730002B" w:rsidR="00CF0178" w:rsidRDefault="00CF0178"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Q3-</w:t>
      </w:r>
      <w:r w:rsidR="00C55B01">
        <w:rPr>
          <w:rFonts w:ascii="Calibri" w:eastAsiaTheme="minorEastAsia" w:hAnsi="Calibri" w:cs="Calibri"/>
          <w:sz w:val="22"/>
          <w:szCs w:val="22"/>
          <w:lang w:val="en-US" w:eastAsia="ko-KR"/>
        </w:rPr>
        <w:t>13</w:t>
      </w:r>
      <w:r>
        <w:rPr>
          <w:rFonts w:ascii="Calibri" w:eastAsiaTheme="minorEastAsia" w:hAnsi="Calibri" w:cs="Calibri" w:hint="eastAsia"/>
          <w:sz w:val="22"/>
          <w:szCs w:val="22"/>
          <w:lang w:val="en-US" w:eastAsia="ko-KR"/>
        </w:rPr>
        <w:t xml:space="preserve">: </w:t>
      </w:r>
      <w:r w:rsidR="00C55B01">
        <w:rPr>
          <w:rFonts w:ascii="Calibri" w:eastAsiaTheme="minorEastAsia" w:hAnsi="Calibri" w:cs="Calibri"/>
          <w:sz w:val="22"/>
          <w:szCs w:val="22"/>
          <w:lang w:val="en-US" w:eastAsia="ko-KR"/>
        </w:rPr>
        <w:t>D</w:t>
      </w:r>
      <w:r w:rsidR="00C55B01">
        <w:rPr>
          <w:rFonts w:ascii="Calibri" w:eastAsiaTheme="minorEastAsia" w:hAnsi="Calibri" w:cs="Calibri" w:hint="eastAsia"/>
          <w:sz w:val="22"/>
          <w:szCs w:val="22"/>
          <w:lang w:val="en-US" w:eastAsia="ko-KR"/>
        </w:rPr>
        <w:t>o you agree following proposal</w:t>
      </w:r>
      <w:r w:rsidR="00C55B01">
        <w:rPr>
          <w:rFonts w:ascii="Calibri" w:eastAsiaTheme="minorEastAsia" w:hAnsi="Calibri" w:cs="Calibri"/>
          <w:sz w:val="22"/>
          <w:szCs w:val="22"/>
          <w:lang w:val="en-US" w:eastAsia="ko-KR"/>
        </w:rPr>
        <w:t>s</w:t>
      </w:r>
      <w:r w:rsidR="00C55B01">
        <w:rPr>
          <w:rFonts w:ascii="Calibri" w:eastAsiaTheme="minorEastAsia" w:hAnsi="Calibri" w:cs="Calibri" w:hint="eastAsia"/>
          <w:sz w:val="22"/>
          <w:szCs w:val="22"/>
          <w:lang w:val="en-US" w:eastAsia="ko-KR"/>
        </w:rPr>
        <w:t>?</w:t>
      </w:r>
    </w:p>
    <w:p w14:paraId="269C0718" w14:textId="77777777" w:rsidR="00C55B01" w:rsidRPr="00C55B01" w:rsidRDefault="00C55B01" w:rsidP="00A661EE">
      <w:pPr>
        <w:numPr>
          <w:ilvl w:val="0"/>
          <w:numId w:val="4"/>
        </w:numPr>
        <w:spacing w:after="0"/>
        <w:jc w:val="both"/>
        <w:rPr>
          <w:rFonts w:ascii="Calibri" w:eastAsiaTheme="minorEastAsia" w:hAnsi="Calibri" w:cs="Calibri"/>
          <w:iCs/>
          <w:color w:val="auto"/>
          <w:sz w:val="22"/>
          <w:szCs w:val="22"/>
          <w:lang w:val="en-US" w:eastAsia="ja-JP"/>
        </w:rPr>
      </w:pPr>
      <w:r w:rsidRPr="00C55B01">
        <w:rPr>
          <w:rFonts w:ascii="Calibri" w:eastAsiaTheme="minorEastAsia" w:hAnsi="Calibri" w:cs="Calibri"/>
          <w:iCs/>
          <w:color w:val="auto"/>
          <w:sz w:val="22"/>
          <w:szCs w:val="22"/>
          <w:lang w:val="en-US" w:eastAsia="ja-JP"/>
        </w:rPr>
        <w:t>For inter-UE coordination information triggered by an explicit request in Scheme 1, the priority value of the inter-UE coordination information is (pre)configured priority value if it is provided by (pre)configuration. Otherwise, the priority value is the same as indicated by UE-B’s request.</w:t>
      </w:r>
    </w:p>
    <w:p w14:paraId="4AC8F23E" w14:textId="43BE7D4C" w:rsidR="00C55B01" w:rsidRPr="00C55B01" w:rsidRDefault="00C55B01" w:rsidP="00A661EE">
      <w:pPr>
        <w:numPr>
          <w:ilvl w:val="1"/>
          <w:numId w:val="4"/>
        </w:numPr>
        <w:spacing w:after="0"/>
        <w:jc w:val="both"/>
        <w:rPr>
          <w:rFonts w:ascii="Calibri" w:eastAsiaTheme="minorEastAsia" w:hAnsi="Calibri" w:cs="Calibri"/>
          <w:iCs/>
          <w:color w:val="auto"/>
          <w:sz w:val="22"/>
          <w:szCs w:val="22"/>
          <w:lang w:val="en-US" w:eastAsia="ja-JP"/>
        </w:rPr>
      </w:pPr>
      <w:r w:rsidRPr="00C55B01">
        <w:rPr>
          <w:rFonts w:ascii="Calibri" w:eastAsiaTheme="minorEastAsia" w:hAnsi="Calibri" w:cs="Calibri"/>
          <w:iCs/>
          <w:color w:val="auto"/>
          <w:sz w:val="22"/>
          <w:szCs w:val="22"/>
          <w:lang w:val="en-US" w:eastAsia="ja-JP"/>
        </w:rPr>
        <w:t xml:space="preserve">For the case when inter-UE coordination information is transmitted together with other data (if supported), </w:t>
      </w:r>
      <w:r>
        <w:rPr>
          <w:rFonts w:ascii="Calibri" w:eastAsiaTheme="minorEastAsia" w:hAnsi="Calibri" w:cs="Calibri"/>
          <w:iCs/>
          <w:color w:val="auto"/>
          <w:sz w:val="22"/>
          <w:szCs w:val="22"/>
          <w:lang w:val="en-US" w:eastAsia="ja-JP"/>
        </w:rPr>
        <w:t>the priority value of the inter-UE coordination information transmission is determined by the smallest priority value between the inter-UE coordination information and data</w:t>
      </w:r>
    </w:p>
    <w:p w14:paraId="12436183" w14:textId="77777777" w:rsidR="00C55B01" w:rsidRDefault="00C55B01" w:rsidP="00A661EE">
      <w:pPr>
        <w:spacing w:after="0"/>
        <w:jc w:val="both"/>
        <w:rPr>
          <w:rFonts w:ascii="Calibri" w:eastAsiaTheme="minorEastAsia" w:hAnsi="Calibri" w:cs="Calibri"/>
          <w:sz w:val="22"/>
          <w:szCs w:val="22"/>
          <w:lang w:val="en-US" w:eastAsia="ko-KR"/>
        </w:rPr>
      </w:pPr>
    </w:p>
    <w:tbl>
      <w:tblPr>
        <w:tblStyle w:val="aff7"/>
        <w:tblW w:w="0" w:type="auto"/>
        <w:tblLook w:val="04A0" w:firstRow="1" w:lastRow="0" w:firstColumn="1" w:lastColumn="0" w:noHBand="0" w:noVBand="1"/>
      </w:tblPr>
      <w:tblGrid>
        <w:gridCol w:w="1696"/>
        <w:gridCol w:w="1276"/>
        <w:gridCol w:w="6390"/>
      </w:tblGrid>
      <w:tr w:rsidR="00C55B01" w14:paraId="03E40AFE" w14:textId="77777777" w:rsidTr="00E4763A">
        <w:tc>
          <w:tcPr>
            <w:tcW w:w="1696" w:type="dxa"/>
          </w:tcPr>
          <w:p w14:paraId="6D79CFC4" w14:textId="77777777" w:rsidR="00C55B01" w:rsidRDefault="00C55B01"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Compa</w:t>
            </w:r>
            <w:r>
              <w:rPr>
                <w:rFonts w:ascii="Calibri" w:eastAsiaTheme="minorEastAsia" w:hAnsi="Calibri" w:cs="Calibri"/>
                <w:sz w:val="22"/>
                <w:szCs w:val="22"/>
                <w:lang w:val="en-US" w:eastAsia="ko-KR"/>
              </w:rPr>
              <w:t>n</w:t>
            </w:r>
            <w:r>
              <w:rPr>
                <w:rFonts w:ascii="Calibri" w:eastAsiaTheme="minorEastAsia" w:hAnsi="Calibri" w:cs="Calibri" w:hint="eastAsia"/>
                <w:sz w:val="22"/>
                <w:szCs w:val="22"/>
                <w:lang w:val="en-US" w:eastAsia="ko-KR"/>
              </w:rPr>
              <w:t>y</w:t>
            </w:r>
          </w:p>
        </w:tc>
        <w:tc>
          <w:tcPr>
            <w:tcW w:w="1276" w:type="dxa"/>
          </w:tcPr>
          <w:p w14:paraId="752481B2" w14:textId="77777777" w:rsidR="00C55B01" w:rsidRDefault="00C55B01"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 xml:space="preserve">Answer </w:t>
            </w:r>
          </w:p>
        </w:tc>
        <w:tc>
          <w:tcPr>
            <w:tcW w:w="6390" w:type="dxa"/>
          </w:tcPr>
          <w:p w14:paraId="14906E4C" w14:textId="77777777" w:rsidR="00C55B01" w:rsidRDefault="00C55B01"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Comments</w:t>
            </w:r>
          </w:p>
        </w:tc>
      </w:tr>
      <w:tr w:rsidR="00C55B01" w14:paraId="12EF4954" w14:textId="77777777" w:rsidTr="00E4763A">
        <w:tc>
          <w:tcPr>
            <w:tcW w:w="1696" w:type="dxa"/>
          </w:tcPr>
          <w:p w14:paraId="5E865A49" w14:textId="77777777" w:rsidR="00C55B01" w:rsidRDefault="00C55B01" w:rsidP="00A661EE">
            <w:pPr>
              <w:spacing w:after="0"/>
              <w:jc w:val="both"/>
              <w:rPr>
                <w:rFonts w:ascii="Calibri" w:eastAsiaTheme="minorEastAsia" w:hAnsi="Calibri" w:cs="Calibri"/>
                <w:sz w:val="22"/>
                <w:szCs w:val="22"/>
                <w:lang w:val="en-US" w:eastAsia="ko-KR"/>
              </w:rPr>
            </w:pPr>
          </w:p>
        </w:tc>
        <w:tc>
          <w:tcPr>
            <w:tcW w:w="1276" w:type="dxa"/>
          </w:tcPr>
          <w:p w14:paraId="63427C35" w14:textId="77777777" w:rsidR="00C55B01" w:rsidRDefault="00C55B01" w:rsidP="00A661EE">
            <w:pPr>
              <w:spacing w:after="0"/>
              <w:jc w:val="both"/>
              <w:rPr>
                <w:rFonts w:ascii="Calibri" w:eastAsiaTheme="minorEastAsia" w:hAnsi="Calibri" w:cs="Calibri"/>
                <w:sz w:val="22"/>
                <w:szCs w:val="22"/>
                <w:lang w:val="en-US" w:eastAsia="ko-KR"/>
              </w:rPr>
            </w:pPr>
          </w:p>
        </w:tc>
        <w:tc>
          <w:tcPr>
            <w:tcW w:w="6390" w:type="dxa"/>
          </w:tcPr>
          <w:p w14:paraId="08A3E75B" w14:textId="77777777" w:rsidR="00C55B01" w:rsidRDefault="00C55B01" w:rsidP="00A661EE">
            <w:pPr>
              <w:spacing w:after="0"/>
              <w:jc w:val="both"/>
              <w:rPr>
                <w:rFonts w:ascii="Calibri" w:eastAsiaTheme="minorEastAsia" w:hAnsi="Calibri" w:cs="Calibri"/>
                <w:sz w:val="22"/>
                <w:szCs w:val="22"/>
                <w:lang w:val="en-US" w:eastAsia="ko-KR"/>
              </w:rPr>
            </w:pPr>
          </w:p>
        </w:tc>
      </w:tr>
    </w:tbl>
    <w:p w14:paraId="1A16885B" w14:textId="77777777" w:rsidR="00C55B01" w:rsidRPr="00C55B01" w:rsidRDefault="00C55B01" w:rsidP="00A661EE">
      <w:pPr>
        <w:spacing w:after="0"/>
        <w:jc w:val="both"/>
        <w:rPr>
          <w:rFonts w:ascii="Calibri" w:eastAsiaTheme="minorEastAsia" w:hAnsi="Calibri" w:cs="Calibri"/>
          <w:sz w:val="22"/>
          <w:szCs w:val="22"/>
          <w:lang w:val="en-US" w:eastAsia="ko-KR"/>
        </w:rPr>
      </w:pPr>
    </w:p>
    <w:p w14:paraId="3E00992F" w14:textId="77777777" w:rsidR="00C55B01" w:rsidRDefault="00C55B01" w:rsidP="00A661EE">
      <w:pPr>
        <w:spacing w:after="0"/>
        <w:jc w:val="both"/>
        <w:rPr>
          <w:rFonts w:ascii="Calibri" w:eastAsiaTheme="minorEastAsia" w:hAnsi="Calibri" w:cs="Calibri"/>
          <w:sz w:val="22"/>
          <w:szCs w:val="22"/>
          <w:lang w:val="en-US" w:eastAsia="ko-KR"/>
        </w:rPr>
      </w:pPr>
    </w:p>
    <w:p w14:paraId="585D3752" w14:textId="4AE6BAB3" w:rsidR="00C55B01" w:rsidRDefault="00C55B01"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Q3-</w:t>
      </w:r>
      <w:r>
        <w:rPr>
          <w:rFonts w:ascii="Calibri" w:eastAsiaTheme="minorEastAsia" w:hAnsi="Calibri" w:cs="Calibri"/>
          <w:sz w:val="22"/>
          <w:szCs w:val="22"/>
          <w:lang w:val="en-US" w:eastAsia="ko-KR"/>
        </w:rPr>
        <w:t>14</w:t>
      </w:r>
      <w:r>
        <w:rPr>
          <w:rFonts w:ascii="Calibri" w:eastAsiaTheme="minorEastAsia" w:hAnsi="Calibri" w:cs="Calibri" w:hint="eastAsia"/>
          <w:sz w:val="22"/>
          <w:szCs w:val="22"/>
          <w:lang w:val="en-US" w:eastAsia="ko-KR"/>
        </w:rPr>
        <w:t xml:space="preserve">: </w:t>
      </w:r>
      <w:r>
        <w:rPr>
          <w:rFonts w:ascii="Calibri" w:eastAsiaTheme="minorEastAsia" w:hAnsi="Calibri" w:cs="Calibri"/>
          <w:sz w:val="22"/>
          <w:szCs w:val="22"/>
          <w:lang w:val="en-US" w:eastAsia="ko-KR"/>
        </w:rPr>
        <w:t>D</w:t>
      </w:r>
      <w:r>
        <w:rPr>
          <w:rFonts w:ascii="Calibri" w:eastAsiaTheme="minorEastAsia" w:hAnsi="Calibri" w:cs="Calibri" w:hint="eastAsia"/>
          <w:sz w:val="22"/>
          <w:szCs w:val="22"/>
          <w:lang w:val="en-US" w:eastAsia="ko-KR"/>
        </w:rPr>
        <w:t>o you agree following proposal</w:t>
      </w:r>
      <w:r>
        <w:rPr>
          <w:rFonts w:ascii="Calibri" w:eastAsiaTheme="minorEastAsia" w:hAnsi="Calibri" w:cs="Calibri"/>
          <w:sz w:val="22"/>
          <w:szCs w:val="22"/>
          <w:lang w:val="en-US" w:eastAsia="ko-KR"/>
        </w:rPr>
        <w:t>s</w:t>
      </w:r>
      <w:r>
        <w:rPr>
          <w:rFonts w:ascii="Calibri" w:eastAsiaTheme="minorEastAsia" w:hAnsi="Calibri" w:cs="Calibri" w:hint="eastAsia"/>
          <w:sz w:val="22"/>
          <w:szCs w:val="22"/>
          <w:lang w:val="en-US" w:eastAsia="ko-KR"/>
        </w:rPr>
        <w:t>?</w:t>
      </w:r>
    </w:p>
    <w:p w14:paraId="3A63D30B" w14:textId="77777777" w:rsidR="00C55B01" w:rsidRPr="00C55B01" w:rsidRDefault="00C55B01" w:rsidP="00A661EE">
      <w:pPr>
        <w:numPr>
          <w:ilvl w:val="0"/>
          <w:numId w:val="4"/>
        </w:numPr>
        <w:spacing w:after="0"/>
        <w:jc w:val="both"/>
        <w:rPr>
          <w:rFonts w:ascii="Calibri" w:eastAsiaTheme="minorEastAsia" w:hAnsi="Calibri" w:cs="Calibri"/>
          <w:iCs/>
          <w:color w:val="auto"/>
          <w:sz w:val="22"/>
          <w:szCs w:val="22"/>
          <w:lang w:val="en-US" w:eastAsia="ja-JP"/>
        </w:rPr>
      </w:pPr>
      <w:r w:rsidRPr="00C55B01">
        <w:rPr>
          <w:rFonts w:ascii="Calibri" w:eastAsiaTheme="minorEastAsia" w:hAnsi="Calibri" w:cs="Calibri"/>
          <w:iCs/>
          <w:color w:val="auto"/>
          <w:sz w:val="22"/>
          <w:szCs w:val="22"/>
          <w:lang w:val="en-US" w:eastAsia="ja-JP"/>
        </w:rPr>
        <w:t>For inter-UE coordination information triggered by an explicit request in Scheme 1, the priority value of request is (pre)configured priority value if it is provided by (pre)configuration. Otherwise, the priority value is the same as that of a TB to be transmitted by UE-B.</w:t>
      </w:r>
    </w:p>
    <w:p w14:paraId="694403AB" w14:textId="190AB1F6" w:rsidR="00C55B01" w:rsidRPr="00C55B01" w:rsidRDefault="00C55B01" w:rsidP="00A661EE">
      <w:pPr>
        <w:numPr>
          <w:ilvl w:val="1"/>
          <w:numId w:val="4"/>
        </w:numPr>
        <w:spacing w:after="0"/>
        <w:jc w:val="both"/>
        <w:rPr>
          <w:rFonts w:ascii="Calibri" w:eastAsiaTheme="minorEastAsia" w:hAnsi="Calibri" w:cs="Calibri"/>
          <w:iCs/>
          <w:color w:val="auto"/>
          <w:sz w:val="22"/>
          <w:szCs w:val="22"/>
          <w:lang w:val="en-US" w:eastAsia="ja-JP"/>
        </w:rPr>
      </w:pPr>
      <w:r w:rsidRPr="00C55B01">
        <w:rPr>
          <w:rFonts w:ascii="Calibri" w:eastAsiaTheme="minorEastAsia" w:hAnsi="Calibri" w:cs="Calibri"/>
          <w:iCs/>
          <w:color w:val="auto"/>
          <w:sz w:val="22"/>
          <w:szCs w:val="22"/>
          <w:lang w:val="en-US" w:eastAsia="ja-JP"/>
        </w:rPr>
        <w:t xml:space="preserve">For the case when </w:t>
      </w:r>
      <w:r>
        <w:rPr>
          <w:rFonts w:ascii="Calibri" w:eastAsiaTheme="minorEastAsia" w:hAnsi="Calibri" w:cs="Calibri"/>
          <w:iCs/>
          <w:color w:val="auto"/>
          <w:sz w:val="22"/>
          <w:szCs w:val="22"/>
          <w:lang w:val="en-US" w:eastAsia="ja-JP"/>
        </w:rPr>
        <w:t xml:space="preserve">the request </w:t>
      </w:r>
      <w:r w:rsidRPr="00C55B01">
        <w:rPr>
          <w:rFonts w:ascii="Calibri" w:eastAsiaTheme="minorEastAsia" w:hAnsi="Calibri" w:cs="Calibri"/>
          <w:iCs/>
          <w:color w:val="auto"/>
          <w:sz w:val="22"/>
          <w:szCs w:val="22"/>
          <w:lang w:val="en-US" w:eastAsia="ja-JP"/>
        </w:rPr>
        <w:t xml:space="preserve">is transmitted together with other data (if supported), </w:t>
      </w:r>
      <w:r>
        <w:rPr>
          <w:rFonts w:ascii="Calibri" w:eastAsiaTheme="minorEastAsia" w:hAnsi="Calibri" w:cs="Calibri"/>
          <w:iCs/>
          <w:color w:val="auto"/>
          <w:sz w:val="22"/>
          <w:szCs w:val="22"/>
          <w:lang w:val="en-US" w:eastAsia="ja-JP"/>
        </w:rPr>
        <w:t>the priority value of the request transmission is determined by the smallest priority value between the request and data</w:t>
      </w:r>
    </w:p>
    <w:p w14:paraId="57FE7862" w14:textId="77777777" w:rsidR="00C55B01" w:rsidRDefault="00C55B01" w:rsidP="00A661EE">
      <w:pPr>
        <w:spacing w:after="0"/>
        <w:jc w:val="both"/>
        <w:rPr>
          <w:rFonts w:ascii="Calibri" w:eastAsiaTheme="minorEastAsia" w:hAnsi="Calibri" w:cs="Calibri"/>
          <w:sz w:val="22"/>
          <w:szCs w:val="22"/>
          <w:lang w:val="en-US" w:eastAsia="ko-KR"/>
        </w:rPr>
      </w:pPr>
    </w:p>
    <w:tbl>
      <w:tblPr>
        <w:tblStyle w:val="aff7"/>
        <w:tblW w:w="0" w:type="auto"/>
        <w:tblLook w:val="04A0" w:firstRow="1" w:lastRow="0" w:firstColumn="1" w:lastColumn="0" w:noHBand="0" w:noVBand="1"/>
      </w:tblPr>
      <w:tblGrid>
        <w:gridCol w:w="1696"/>
        <w:gridCol w:w="1276"/>
        <w:gridCol w:w="6390"/>
      </w:tblGrid>
      <w:tr w:rsidR="00C55B01" w14:paraId="0AE379A8" w14:textId="77777777" w:rsidTr="00E4763A">
        <w:tc>
          <w:tcPr>
            <w:tcW w:w="1696" w:type="dxa"/>
          </w:tcPr>
          <w:p w14:paraId="7B61FFA4" w14:textId="77777777" w:rsidR="00C55B01" w:rsidRDefault="00C55B01"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Compa</w:t>
            </w:r>
            <w:r>
              <w:rPr>
                <w:rFonts w:ascii="Calibri" w:eastAsiaTheme="minorEastAsia" w:hAnsi="Calibri" w:cs="Calibri"/>
                <w:sz w:val="22"/>
                <w:szCs w:val="22"/>
                <w:lang w:val="en-US" w:eastAsia="ko-KR"/>
              </w:rPr>
              <w:t>n</w:t>
            </w:r>
            <w:r>
              <w:rPr>
                <w:rFonts w:ascii="Calibri" w:eastAsiaTheme="minorEastAsia" w:hAnsi="Calibri" w:cs="Calibri" w:hint="eastAsia"/>
                <w:sz w:val="22"/>
                <w:szCs w:val="22"/>
                <w:lang w:val="en-US" w:eastAsia="ko-KR"/>
              </w:rPr>
              <w:t>y</w:t>
            </w:r>
          </w:p>
        </w:tc>
        <w:tc>
          <w:tcPr>
            <w:tcW w:w="1276" w:type="dxa"/>
          </w:tcPr>
          <w:p w14:paraId="79992518" w14:textId="77777777" w:rsidR="00C55B01" w:rsidRDefault="00C55B01"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 xml:space="preserve">Answer </w:t>
            </w:r>
          </w:p>
        </w:tc>
        <w:tc>
          <w:tcPr>
            <w:tcW w:w="6390" w:type="dxa"/>
          </w:tcPr>
          <w:p w14:paraId="033106EE" w14:textId="77777777" w:rsidR="00C55B01" w:rsidRDefault="00C55B01"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Comments</w:t>
            </w:r>
          </w:p>
        </w:tc>
      </w:tr>
      <w:tr w:rsidR="00C55B01" w14:paraId="66C0F2D8" w14:textId="77777777" w:rsidTr="00E4763A">
        <w:tc>
          <w:tcPr>
            <w:tcW w:w="1696" w:type="dxa"/>
          </w:tcPr>
          <w:p w14:paraId="53BEE76B" w14:textId="77777777" w:rsidR="00C55B01" w:rsidRDefault="00C55B01" w:rsidP="00A661EE">
            <w:pPr>
              <w:spacing w:after="0"/>
              <w:jc w:val="both"/>
              <w:rPr>
                <w:rFonts w:ascii="Calibri" w:eastAsiaTheme="minorEastAsia" w:hAnsi="Calibri" w:cs="Calibri"/>
                <w:sz w:val="22"/>
                <w:szCs w:val="22"/>
                <w:lang w:val="en-US" w:eastAsia="ko-KR"/>
              </w:rPr>
            </w:pPr>
          </w:p>
        </w:tc>
        <w:tc>
          <w:tcPr>
            <w:tcW w:w="1276" w:type="dxa"/>
          </w:tcPr>
          <w:p w14:paraId="5DC0C5FB" w14:textId="77777777" w:rsidR="00C55B01" w:rsidRDefault="00C55B01" w:rsidP="00A661EE">
            <w:pPr>
              <w:spacing w:after="0"/>
              <w:jc w:val="both"/>
              <w:rPr>
                <w:rFonts w:ascii="Calibri" w:eastAsiaTheme="minorEastAsia" w:hAnsi="Calibri" w:cs="Calibri"/>
                <w:sz w:val="22"/>
                <w:szCs w:val="22"/>
                <w:lang w:val="en-US" w:eastAsia="ko-KR"/>
              </w:rPr>
            </w:pPr>
          </w:p>
        </w:tc>
        <w:tc>
          <w:tcPr>
            <w:tcW w:w="6390" w:type="dxa"/>
          </w:tcPr>
          <w:p w14:paraId="47782219" w14:textId="77777777" w:rsidR="00C55B01" w:rsidRDefault="00C55B01" w:rsidP="00A661EE">
            <w:pPr>
              <w:spacing w:after="0"/>
              <w:jc w:val="both"/>
              <w:rPr>
                <w:rFonts w:ascii="Calibri" w:eastAsiaTheme="minorEastAsia" w:hAnsi="Calibri" w:cs="Calibri"/>
                <w:sz w:val="22"/>
                <w:szCs w:val="22"/>
                <w:lang w:val="en-US" w:eastAsia="ko-KR"/>
              </w:rPr>
            </w:pPr>
          </w:p>
        </w:tc>
      </w:tr>
    </w:tbl>
    <w:p w14:paraId="455F7D98" w14:textId="77777777" w:rsidR="00C55B01" w:rsidRDefault="00C55B01" w:rsidP="00A661EE">
      <w:pPr>
        <w:spacing w:after="0"/>
        <w:jc w:val="both"/>
        <w:rPr>
          <w:rFonts w:ascii="Calibri" w:eastAsiaTheme="minorEastAsia" w:hAnsi="Calibri" w:cs="Calibri"/>
          <w:sz w:val="22"/>
          <w:szCs w:val="22"/>
          <w:lang w:val="en-US" w:eastAsia="ko-KR"/>
        </w:rPr>
      </w:pPr>
    </w:p>
    <w:p w14:paraId="1331398A" w14:textId="77777777" w:rsidR="00C55B01" w:rsidRDefault="00C55B01" w:rsidP="00A661EE">
      <w:pPr>
        <w:spacing w:after="0"/>
        <w:jc w:val="both"/>
        <w:rPr>
          <w:rFonts w:ascii="Calibri" w:eastAsiaTheme="minorEastAsia" w:hAnsi="Calibri" w:cs="Calibri"/>
          <w:sz w:val="22"/>
          <w:szCs w:val="22"/>
          <w:lang w:val="en-US" w:eastAsia="ko-KR"/>
        </w:rPr>
      </w:pPr>
    </w:p>
    <w:p w14:paraId="4A09C50C" w14:textId="77777777" w:rsidR="00C55B01" w:rsidRPr="00772288" w:rsidRDefault="00C55B01" w:rsidP="00A661EE">
      <w:pPr>
        <w:spacing w:after="0"/>
        <w:jc w:val="both"/>
        <w:rPr>
          <w:rFonts w:ascii="Calibri" w:hAnsi="Calibri" w:cs="Calibri"/>
          <w:b/>
          <w:sz w:val="22"/>
        </w:rPr>
      </w:pPr>
      <w:r w:rsidRPr="00772288">
        <w:rPr>
          <w:rFonts w:ascii="Calibri" w:hAnsi="Calibri" w:cs="Calibri"/>
          <w:b/>
          <w:sz w:val="22"/>
        </w:rPr>
        <w:t>FL’s observation:</w:t>
      </w:r>
    </w:p>
    <w:p w14:paraId="73D9456F" w14:textId="01CA26CE" w:rsidR="00C55B01" w:rsidRDefault="00C55B01" w:rsidP="00A661EE">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 xml:space="preserve">Majority </w:t>
      </w:r>
      <w:proofErr w:type="gramStart"/>
      <w:r>
        <w:rPr>
          <w:rFonts w:ascii="Calibri" w:eastAsiaTheme="minorEastAsia" w:hAnsi="Calibri" w:cs="Calibri"/>
          <w:sz w:val="22"/>
          <w:szCs w:val="22"/>
          <w:lang w:val="en-US" w:eastAsia="ko-KR"/>
        </w:rPr>
        <w:t>companies</w:t>
      </w:r>
      <w:proofErr w:type="gramEnd"/>
      <w:r>
        <w:rPr>
          <w:rFonts w:ascii="Calibri" w:eastAsiaTheme="minorEastAsia" w:hAnsi="Calibri" w:cs="Calibri"/>
          <w:sz w:val="22"/>
          <w:szCs w:val="22"/>
          <w:lang w:val="en-US" w:eastAsia="ko-KR"/>
        </w:rPr>
        <w:t xml:space="preserve"> support that the priority value of inter-UE coordination information triggered by a condition other than explicit request reception is (pre)configured. </w:t>
      </w:r>
    </w:p>
    <w:p w14:paraId="714998A0" w14:textId="77777777" w:rsidR="00C55B01" w:rsidRDefault="00C55B01" w:rsidP="00A661EE">
      <w:pPr>
        <w:spacing w:after="0"/>
        <w:jc w:val="both"/>
        <w:rPr>
          <w:rFonts w:ascii="Calibri" w:eastAsiaTheme="minorEastAsia" w:hAnsi="Calibri" w:cs="Calibri"/>
          <w:sz w:val="22"/>
          <w:szCs w:val="22"/>
          <w:lang w:val="en-US" w:eastAsia="ko-KR"/>
        </w:rPr>
      </w:pPr>
    </w:p>
    <w:p w14:paraId="2F712225" w14:textId="4D229C50" w:rsidR="00C55B01" w:rsidRDefault="00C55B01"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Q3-</w:t>
      </w:r>
      <w:r>
        <w:rPr>
          <w:rFonts w:ascii="Calibri" w:eastAsiaTheme="minorEastAsia" w:hAnsi="Calibri" w:cs="Calibri"/>
          <w:sz w:val="22"/>
          <w:szCs w:val="22"/>
          <w:lang w:val="en-US" w:eastAsia="ko-KR"/>
        </w:rPr>
        <w:t>15</w:t>
      </w:r>
      <w:r>
        <w:rPr>
          <w:rFonts w:ascii="Calibri" w:eastAsiaTheme="minorEastAsia" w:hAnsi="Calibri" w:cs="Calibri" w:hint="eastAsia"/>
          <w:sz w:val="22"/>
          <w:szCs w:val="22"/>
          <w:lang w:val="en-US" w:eastAsia="ko-KR"/>
        </w:rPr>
        <w:t xml:space="preserve">: </w:t>
      </w:r>
      <w:r>
        <w:rPr>
          <w:rFonts w:ascii="Calibri" w:eastAsiaTheme="minorEastAsia" w:hAnsi="Calibri" w:cs="Calibri"/>
          <w:sz w:val="22"/>
          <w:szCs w:val="22"/>
          <w:lang w:val="en-US" w:eastAsia="ko-KR"/>
        </w:rPr>
        <w:t>D</w:t>
      </w:r>
      <w:r>
        <w:rPr>
          <w:rFonts w:ascii="Calibri" w:eastAsiaTheme="minorEastAsia" w:hAnsi="Calibri" w:cs="Calibri" w:hint="eastAsia"/>
          <w:sz w:val="22"/>
          <w:szCs w:val="22"/>
          <w:lang w:val="en-US" w:eastAsia="ko-KR"/>
        </w:rPr>
        <w:t>o you agree following proposal</w:t>
      </w:r>
      <w:r>
        <w:rPr>
          <w:rFonts w:ascii="Calibri" w:eastAsiaTheme="minorEastAsia" w:hAnsi="Calibri" w:cs="Calibri"/>
          <w:sz w:val="22"/>
          <w:szCs w:val="22"/>
          <w:lang w:val="en-US" w:eastAsia="ko-KR"/>
        </w:rPr>
        <w:t>s</w:t>
      </w:r>
      <w:r>
        <w:rPr>
          <w:rFonts w:ascii="Calibri" w:eastAsiaTheme="minorEastAsia" w:hAnsi="Calibri" w:cs="Calibri" w:hint="eastAsia"/>
          <w:sz w:val="22"/>
          <w:szCs w:val="22"/>
          <w:lang w:val="en-US" w:eastAsia="ko-KR"/>
        </w:rPr>
        <w:t>?</w:t>
      </w:r>
    </w:p>
    <w:p w14:paraId="29A472D3" w14:textId="26C09778" w:rsidR="0003209D" w:rsidRPr="00C55B01" w:rsidRDefault="0003209D" w:rsidP="00A661EE">
      <w:pPr>
        <w:numPr>
          <w:ilvl w:val="0"/>
          <w:numId w:val="4"/>
        </w:numPr>
        <w:spacing w:after="0"/>
        <w:jc w:val="both"/>
        <w:rPr>
          <w:rFonts w:ascii="Calibri" w:eastAsiaTheme="minorEastAsia" w:hAnsi="Calibri" w:cs="Calibri"/>
          <w:iCs/>
          <w:color w:val="auto"/>
          <w:sz w:val="22"/>
          <w:szCs w:val="22"/>
          <w:lang w:val="en-US" w:eastAsia="ja-JP"/>
        </w:rPr>
      </w:pPr>
      <w:r w:rsidRPr="00C55B01">
        <w:rPr>
          <w:rFonts w:ascii="Calibri" w:eastAsiaTheme="minorEastAsia" w:hAnsi="Calibri" w:cs="Calibri"/>
          <w:iCs/>
          <w:color w:val="auto"/>
          <w:sz w:val="22"/>
          <w:szCs w:val="22"/>
          <w:lang w:val="en-US" w:eastAsia="ja-JP"/>
        </w:rPr>
        <w:lastRenderedPageBreak/>
        <w:t xml:space="preserve">For inter-UE coordination information triggered by </w:t>
      </w:r>
      <w:r>
        <w:rPr>
          <w:rFonts w:ascii="Calibri" w:eastAsiaTheme="minorEastAsia" w:hAnsi="Calibri" w:cs="Calibri"/>
          <w:sz w:val="22"/>
          <w:szCs w:val="22"/>
          <w:lang w:val="en-US" w:eastAsia="ko-KR"/>
        </w:rPr>
        <w:t xml:space="preserve">a condition other than explicit request reception </w:t>
      </w:r>
      <w:r w:rsidRPr="00C55B01">
        <w:rPr>
          <w:rFonts w:ascii="Calibri" w:eastAsiaTheme="minorEastAsia" w:hAnsi="Calibri" w:cs="Calibri"/>
          <w:iCs/>
          <w:color w:val="auto"/>
          <w:sz w:val="22"/>
          <w:szCs w:val="22"/>
          <w:lang w:val="en-US" w:eastAsia="ja-JP"/>
        </w:rPr>
        <w:t xml:space="preserve">in Scheme 1, the priority value of the inter-UE coordination information is (pre)configured priority value </w:t>
      </w:r>
    </w:p>
    <w:p w14:paraId="24D5CFC3" w14:textId="77777777" w:rsidR="0003209D" w:rsidRPr="00C55B01" w:rsidRDefault="0003209D" w:rsidP="00A661EE">
      <w:pPr>
        <w:numPr>
          <w:ilvl w:val="1"/>
          <w:numId w:val="4"/>
        </w:numPr>
        <w:spacing w:after="0"/>
        <w:jc w:val="both"/>
        <w:rPr>
          <w:rFonts w:ascii="Calibri" w:eastAsiaTheme="minorEastAsia" w:hAnsi="Calibri" w:cs="Calibri"/>
          <w:iCs/>
          <w:color w:val="auto"/>
          <w:sz w:val="22"/>
          <w:szCs w:val="22"/>
          <w:lang w:val="en-US" w:eastAsia="ja-JP"/>
        </w:rPr>
      </w:pPr>
      <w:r w:rsidRPr="00C55B01">
        <w:rPr>
          <w:rFonts w:ascii="Calibri" w:eastAsiaTheme="minorEastAsia" w:hAnsi="Calibri" w:cs="Calibri"/>
          <w:iCs/>
          <w:color w:val="auto"/>
          <w:sz w:val="22"/>
          <w:szCs w:val="22"/>
          <w:lang w:val="en-US" w:eastAsia="ja-JP"/>
        </w:rPr>
        <w:t xml:space="preserve">For the case when inter-UE coordination information is transmitted together with other data (if supported), </w:t>
      </w:r>
      <w:r>
        <w:rPr>
          <w:rFonts w:ascii="Calibri" w:eastAsiaTheme="minorEastAsia" w:hAnsi="Calibri" w:cs="Calibri"/>
          <w:iCs/>
          <w:color w:val="auto"/>
          <w:sz w:val="22"/>
          <w:szCs w:val="22"/>
          <w:lang w:val="en-US" w:eastAsia="ja-JP"/>
        </w:rPr>
        <w:t>the priority value of the inter-UE coordination information transmission is determined by the smallest priority value between the inter-UE coordination information and data</w:t>
      </w:r>
    </w:p>
    <w:p w14:paraId="49AB41D8" w14:textId="77777777" w:rsidR="00C55B01" w:rsidRPr="0003209D" w:rsidRDefault="00C55B01" w:rsidP="00A661EE">
      <w:pPr>
        <w:spacing w:after="0"/>
        <w:jc w:val="both"/>
        <w:rPr>
          <w:rFonts w:ascii="Calibri" w:eastAsiaTheme="minorEastAsia" w:hAnsi="Calibri" w:cs="Calibri"/>
          <w:sz w:val="22"/>
          <w:szCs w:val="22"/>
          <w:lang w:val="en-US" w:eastAsia="ko-KR"/>
        </w:rPr>
      </w:pPr>
    </w:p>
    <w:tbl>
      <w:tblPr>
        <w:tblStyle w:val="aff7"/>
        <w:tblW w:w="0" w:type="auto"/>
        <w:tblLook w:val="04A0" w:firstRow="1" w:lastRow="0" w:firstColumn="1" w:lastColumn="0" w:noHBand="0" w:noVBand="1"/>
      </w:tblPr>
      <w:tblGrid>
        <w:gridCol w:w="1696"/>
        <w:gridCol w:w="1276"/>
        <w:gridCol w:w="6390"/>
      </w:tblGrid>
      <w:tr w:rsidR="0003209D" w14:paraId="6DF47270" w14:textId="77777777" w:rsidTr="00E4763A">
        <w:tc>
          <w:tcPr>
            <w:tcW w:w="1696" w:type="dxa"/>
          </w:tcPr>
          <w:p w14:paraId="5D6CA772" w14:textId="77777777" w:rsidR="0003209D" w:rsidRDefault="0003209D"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Compa</w:t>
            </w:r>
            <w:r>
              <w:rPr>
                <w:rFonts w:ascii="Calibri" w:eastAsiaTheme="minorEastAsia" w:hAnsi="Calibri" w:cs="Calibri"/>
                <w:sz w:val="22"/>
                <w:szCs w:val="22"/>
                <w:lang w:val="en-US" w:eastAsia="ko-KR"/>
              </w:rPr>
              <w:t>n</w:t>
            </w:r>
            <w:r>
              <w:rPr>
                <w:rFonts w:ascii="Calibri" w:eastAsiaTheme="minorEastAsia" w:hAnsi="Calibri" w:cs="Calibri" w:hint="eastAsia"/>
                <w:sz w:val="22"/>
                <w:szCs w:val="22"/>
                <w:lang w:val="en-US" w:eastAsia="ko-KR"/>
              </w:rPr>
              <w:t>y</w:t>
            </w:r>
          </w:p>
        </w:tc>
        <w:tc>
          <w:tcPr>
            <w:tcW w:w="1276" w:type="dxa"/>
          </w:tcPr>
          <w:p w14:paraId="2C60BA19" w14:textId="77777777" w:rsidR="0003209D" w:rsidRDefault="0003209D"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 xml:space="preserve">Answer </w:t>
            </w:r>
          </w:p>
        </w:tc>
        <w:tc>
          <w:tcPr>
            <w:tcW w:w="6390" w:type="dxa"/>
          </w:tcPr>
          <w:p w14:paraId="15D02A53" w14:textId="77777777" w:rsidR="0003209D" w:rsidRDefault="0003209D"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Comments</w:t>
            </w:r>
          </w:p>
        </w:tc>
      </w:tr>
      <w:tr w:rsidR="0003209D" w14:paraId="32155421" w14:textId="77777777" w:rsidTr="00E4763A">
        <w:tc>
          <w:tcPr>
            <w:tcW w:w="1696" w:type="dxa"/>
          </w:tcPr>
          <w:p w14:paraId="55D72D0B" w14:textId="77777777" w:rsidR="0003209D" w:rsidRDefault="0003209D" w:rsidP="00A661EE">
            <w:pPr>
              <w:spacing w:after="0"/>
              <w:jc w:val="both"/>
              <w:rPr>
                <w:rFonts w:ascii="Calibri" w:eastAsiaTheme="minorEastAsia" w:hAnsi="Calibri" w:cs="Calibri"/>
                <w:sz w:val="22"/>
                <w:szCs w:val="22"/>
                <w:lang w:val="en-US" w:eastAsia="ko-KR"/>
              </w:rPr>
            </w:pPr>
          </w:p>
        </w:tc>
        <w:tc>
          <w:tcPr>
            <w:tcW w:w="1276" w:type="dxa"/>
          </w:tcPr>
          <w:p w14:paraId="3AE7F0AA" w14:textId="77777777" w:rsidR="0003209D" w:rsidRDefault="0003209D" w:rsidP="00A661EE">
            <w:pPr>
              <w:spacing w:after="0"/>
              <w:jc w:val="both"/>
              <w:rPr>
                <w:rFonts w:ascii="Calibri" w:eastAsiaTheme="minorEastAsia" w:hAnsi="Calibri" w:cs="Calibri"/>
                <w:sz w:val="22"/>
                <w:szCs w:val="22"/>
                <w:lang w:val="en-US" w:eastAsia="ko-KR"/>
              </w:rPr>
            </w:pPr>
          </w:p>
        </w:tc>
        <w:tc>
          <w:tcPr>
            <w:tcW w:w="6390" w:type="dxa"/>
          </w:tcPr>
          <w:p w14:paraId="6F087249" w14:textId="77777777" w:rsidR="0003209D" w:rsidRDefault="0003209D" w:rsidP="00A661EE">
            <w:pPr>
              <w:spacing w:after="0"/>
              <w:jc w:val="both"/>
              <w:rPr>
                <w:rFonts w:ascii="Calibri" w:eastAsiaTheme="minorEastAsia" w:hAnsi="Calibri" w:cs="Calibri"/>
                <w:sz w:val="22"/>
                <w:szCs w:val="22"/>
                <w:lang w:val="en-US" w:eastAsia="ko-KR"/>
              </w:rPr>
            </w:pPr>
          </w:p>
        </w:tc>
      </w:tr>
    </w:tbl>
    <w:p w14:paraId="62791A47" w14:textId="77777777" w:rsidR="00C55B01" w:rsidRPr="00C55B01" w:rsidRDefault="00C55B01" w:rsidP="00A661EE">
      <w:pPr>
        <w:spacing w:after="0"/>
        <w:jc w:val="both"/>
        <w:rPr>
          <w:rFonts w:ascii="Calibri" w:eastAsiaTheme="minorEastAsia" w:hAnsi="Calibri" w:cs="Calibri"/>
          <w:sz w:val="22"/>
          <w:szCs w:val="22"/>
          <w:lang w:val="en-US" w:eastAsia="ko-KR"/>
        </w:rPr>
      </w:pPr>
    </w:p>
    <w:p w14:paraId="38017B90" w14:textId="77777777" w:rsidR="00C55B01" w:rsidRPr="00C55B01" w:rsidRDefault="00C55B01" w:rsidP="00A661EE">
      <w:pPr>
        <w:spacing w:after="0"/>
        <w:jc w:val="both"/>
        <w:rPr>
          <w:rFonts w:ascii="Calibri" w:eastAsiaTheme="minorEastAsia" w:hAnsi="Calibri" w:cs="Calibri"/>
          <w:sz w:val="22"/>
          <w:szCs w:val="22"/>
          <w:lang w:val="en-US" w:eastAsia="ko-KR"/>
        </w:rPr>
      </w:pPr>
    </w:p>
    <w:p w14:paraId="41669A5F" w14:textId="08655166" w:rsidR="00CE794C" w:rsidRPr="00A57BF5" w:rsidRDefault="00CE794C" w:rsidP="00A661EE">
      <w:pPr>
        <w:pStyle w:val="afa"/>
        <w:widowControl/>
        <w:numPr>
          <w:ilvl w:val="2"/>
          <w:numId w:val="12"/>
        </w:numPr>
        <w:outlineLvl w:val="0"/>
        <w:rPr>
          <w:rFonts w:ascii="Calibri" w:hAnsi="Calibri" w:cs="Calibri"/>
          <w:b/>
          <w:sz w:val="24"/>
          <w:szCs w:val="28"/>
        </w:rPr>
      </w:pPr>
      <w:r w:rsidRPr="00CE794C">
        <w:rPr>
          <w:rFonts w:ascii="Calibri" w:hAnsi="Calibri" w:cs="Calibri"/>
          <w:b/>
          <w:sz w:val="24"/>
          <w:szCs w:val="28"/>
        </w:rPr>
        <w:t>Combination of preferred/non-preferred resources with explicit request/condition triggers</w:t>
      </w:r>
    </w:p>
    <w:p w14:paraId="183D0C40" w14:textId="77777777" w:rsidR="00CE794C" w:rsidRPr="00772288" w:rsidRDefault="00CE794C" w:rsidP="00A661EE">
      <w:pPr>
        <w:spacing w:after="0"/>
        <w:jc w:val="both"/>
        <w:rPr>
          <w:rFonts w:ascii="Calibri" w:hAnsi="Calibri" w:cs="Calibri"/>
          <w:b/>
          <w:sz w:val="22"/>
        </w:rPr>
      </w:pPr>
      <w:r w:rsidRPr="00772288">
        <w:rPr>
          <w:rFonts w:ascii="Calibri" w:hAnsi="Calibri" w:cs="Calibri"/>
          <w:b/>
          <w:sz w:val="22"/>
        </w:rPr>
        <w:t>FL’s observation:</w:t>
      </w:r>
    </w:p>
    <w:p w14:paraId="790BAFA4" w14:textId="706EF3AB" w:rsidR="00CE794C" w:rsidRDefault="00CE794C"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 xml:space="preserve">Clear majority is not observed, and the </w:t>
      </w:r>
      <w:r>
        <w:rPr>
          <w:rFonts w:ascii="Calibri" w:eastAsiaTheme="minorEastAsia" w:hAnsi="Calibri" w:cs="Calibri"/>
          <w:sz w:val="22"/>
          <w:szCs w:val="22"/>
          <w:lang w:val="en-US" w:eastAsia="ko-KR"/>
        </w:rPr>
        <w:t>situation</w:t>
      </w:r>
      <w:r>
        <w:rPr>
          <w:rFonts w:ascii="Calibri" w:eastAsiaTheme="minorEastAsia" w:hAnsi="Calibri" w:cs="Calibri" w:hint="eastAsia"/>
          <w:sz w:val="22"/>
          <w:szCs w:val="22"/>
          <w:lang w:val="en-US" w:eastAsia="ko-KR"/>
        </w:rPr>
        <w:t xml:space="preserve"> </w:t>
      </w:r>
      <w:r>
        <w:rPr>
          <w:rFonts w:ascii="Calibri" w:eastAsiaTheme="minorEastAsia" w:hAnsi="Calibri" w:cs="Calibri"/>
          <w:sz w:val="22"/>
          <w:szCs w:val="22"/>
          <w:lang w:val="en-US" w:eastAsia="ko-KR"/>
        </w:rPr>
        <w:t xml:space="preserve">is not so much different compared to the last meeting. FL suggests to down-select one of two alternatives for progress. </w:t>
      </w:r>
    </w:p>
    <w:p w14:paraId="505E0FDA" w14:textId="77777777" w:rsidR="00CE794C" w:rsidRDefault="00CE794C" w:rsidP="00A661EE">
      <w:pPr>
        <w:spacing w:after="0"/>
        <w:jc w:val="both"/>
        <w:rPr>
          <w:rFonts w:ascii="Calibri" w:eastAsiaTheme="minorEastAsia" w:hAnsi="Calibri" w:cs="Calibri"/>
          <w:sz w:val="22"/>
          <w:szCs w:val="22"/>
          <w:lang w:val="en-US" w:eastAsia="ko-KR"/>
        </w:rPr>
      </w:pPr>
    </w:p>
    <w:p w14:paraId="4392FFFA" w14:textId="70C43DE8" w:rsidR="00CE794C" w:rsidRDefault="00CE794C"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Q3-</w:t>
      </w:r>
      <w:r>
        <w:rPr>
          <w:rFonts w:ascii="Calibri" w:eastAsiaTheme="minorEastAsia" w:hAnsi="Calibri" w:cs="Calibri"/>
          <w:sz w:val="22"/>
          <w:szCs w:val="22"/>
          <w:lang w:val="en-US" w:eastAsia="ko-KR"/>
        </w:rPr>
        <w:t>16</w:t>
      </w:r>
      <w:r>
        <w:rPr>
          <w:rFonts w:ascii="Calibri" w:eastAsiaTheme="minorEastAsia" w:hAnsi="Calibri" w:cs="Calibri" w:hint="eastAsia"/>
          <w:sz w:val="22"/>
          <w:szCs w:val="22"/>
          <w:lang w:val="en-US" w:eastAsia="ko-KR"/>
        </w:rPr>
        <w:t xml:space="preserve">: </w:t>
      </w:r>
      <w:r>
        <w:rPr>
          <w:rFonts w:ascii="Calibri" w:eastAsiaTheme="minorEastAsia" w:hAnsi="Calibri" w:cs="Calibri"/>
          <w:sz w:val="22"/>
          <w:szCs w:val="22"/>
          <w:lang w:val="en-US" w:eastAsia="ko-KR"/>
        </w:rPr>
        <w:t>Which alternative d</w:t>
      </w:r>
      <w:r>
        <w:rPr>
          <w:rFonts w:ascii="Calibri" w:eastAsiaTheme="minorEastAsia" w:hAnsi="Calibri" w:cs="Calibri" w:hint="eastAsia"/>
          <w:sz w:val="22"/>
          <w:szCs w:val="22"/>
          <w:lang w:val="en-US" w:eastAsia="ko-KR"/>
        </w:rPr>
        <w:t>o you agree following proposal</w:t>
      </w:r>
      <w:r>
        <w:rPr>
          <w:rFonts w:ascii="Calibri" w:eastAsiaTheme="minorEastAsia" w:hAnsi="Calibri" w:cs="Calibri"/>
          <w:sz w:val="22"/>
          <w:szCs w:val="22"/>
          <w:lang w:val="en-US" w:eastAsia="ko-KR"/>
        </w:rPr>
        <w:t>s</w:t>
      </w:r>
      <w:r>
        <w:rPr>
          <w:rFonts w:ascii="Calibri" w:eastAsiaTheme="minorEastAsia" w:hAnsi="Calibri" w:cs="Calibri" w:hint="eastAsia"/>
          <w:sz w:val="22"/>
          <w:szCs w:val="22"/>
          <w:lang w:val="en-US" w:eastAsia="ko-KR"/>
        </w:rPr>
        <w:t>?</w:t>
      </w:r>
    </w:p>
    <w:p w14:paraId="5545439F" w14:textId="5D3FFBE8" w:rsidR="00CE794C" w:rsidRPr="00CE794C" w:rsidRDefault="00CE794C" w:rsidP="00A661EE">
      <w:pPr>
        <w:spacing w:after="0"/>
        <w:jc w:val="both"/>
        <w:rPr>
          <w:rFonts w:ascii="Calibri" w:eastAsiaTheme="minorEastAsia" w:hAnsi="Calibri" w:cs="Calibri"/>
          <w:iCs/>
          <w:color w:val="auto"/>
          <w:sz w:val="22"/>
          <w:szCs w:val="22"/>
          <w:lang w:val="en-US" w:eastAsia="ko-KR"/>
        </w:rPr>
      </w:pPr>
      <w:r>
        <w:rPr>
          <w:rFonts w:ascii="Calibri" w:eastAsiaTheme="minorEastAsia" w:hAnsi="Calibri" w:cs="Calibri" w:hint="eastAsia"/>
          <w:iCs/>
          <w:color w:val="auto"/>
          <w:sz w:val="22"/>
          <w:szCs w:val="22"/>
          <w:lang w:val="en-US" w:eastAsia="ko-KR"/>
        </w:rPr>
        <w:t>Alt 1:</w:t>
      </w:r>
    </w:p>
    <w:p w14:paraId="7972F53B" w14:textId="0957F5BF" w:rsidR="00CE794C" w:rsidRDefault="00CE794C" w:rsidP="00A661EE">
      <w:pPr>
        <w:numPr>
          <w:ilvl w:val="0"/>
          <w:numId w:val="4"/>
        </w:numPr>
        <w:spacing w:after="0"/>
        <w:jc w:val="both"/>
        <w:rPr>
          <w:rFonts w:ascii="Calibri" w:eastAsiaTheme="minorEastAsia" w:hAnsi="Calibri" w:cs="Calibri"/>
          <w:iCs/>
          <w:color w:val="auto"/>
          <w:sz w:val="22"/>
          <w:szCs w:val="22"/>
          <w:lang w:val="en-US" w:eastAsia="ja-JP"/>
        </w:rPr>
      </w:pPr>
      <w:r>
        <w:rPr>
          <w:rFonts w:ascii="Calibri" w:eastAsiaTheme="minorEastAsia" w:hAnsi="Calibri" w:cs="Calibri" w:hint="eastAsia"/>
          <w:iCs/>
          <w:color w:val="auto"/>
          <w:sz w:val="22"/>
          <w:szCs w:val="22"/>
          <w:lang w:val="en-US" w:eastAsia="ko-KR"/>
        </w:rPr>
        <w:t>For Scheme 1, following combinations are supported</w:t>
      </w:r>
    </w:p>
    <w:p w14:paraId="0E7B6626" w14:textId="77777777" w:rsidR="00CE794C" w:rsidRDefault="00CE794C" w:rsidP="00A661EE">
      <w:pPr>
        <w:pStyle w:val="afa"/>
        <w:widowControl/>
        <w:numPr>
          <w:ilvl w:val="1"/>
          <w:numId w:val="4"/>
        </w:numPr>
        <w:tabs>
          <w:tab w:val="left" w:pos="400"/>
        </w:tabs>
        <w:spacing w:before="0" w:after="0" w:line="240" w:lineRule="auto"/>
        <w:rPr>
          <w:rFonts w:ascii="Calibri" w:hAnsi="Calibri" w:cs="Calibri"/>
          <w:sz w:val="21"/>
          <w:szCs w:val="21"/>
        </w:rPr>
      </w:pPr>
      <w:r>
        <w:rPr>
          <w:rFonts w:ascii="Calibri" w:hAnsi="Calibri" w:cs="Calibri"/>
          <w:sz w:val="21"/>
          <w:szCs w:val="21"/>
        </w:rPr>
        <w:t>Inter-UE coordination information of preferred resource set triggered by an explicit request</w:t>
      </w:r>
    </w:p>
    <w:p w14:paraId="2F0A7767" w14:textId="77777777" w:rsidR="00CE794C" w:rsidRDefault="00CE794C" w:rsidP="00A661EE">
      <w:pPr>
        <w:pStyle w:val="afa"/>
        <w:widowControl/>
        <w:numPr>
          <w:ilvl w:val="1"/>
          <w:numId w:val="4"/>
        </w:numPr>
        <w:tabs>
          <w:tab w:val="left" w:pos="400"/>
        </w:tabs>
        <w:spacing w:before="0" w:after="0" w:line="240" w:lineRule="auto"/>
        <w:rPr>
          <w:rFonts w:ascii="Calibri" w:hAnsi="Calibri" w:cs="Calibri"/>
          <w:sz w:val="21"/>
          <w:szCs w:val="21"/>
        </w:rPr>
      </w:pPr>
      <w:r>
        <w:rPr>
          <w:rFonts w:ascii="Calibri" w:hAnsi="Calibri" w:cs="Calibri"/>
          <w:sz w:val="21"/>
          <w:szCs w:val="21"/>
        </w:rPr>
        <w:t>Inter-UE coordination information of non-preferred resource set triggered by an explicit request</w:t>
      </w:r>
    </w:p>
    <w:p w14:paraId="3F937BB7" w14:textId="634D051E" w:rsidR="00CE794C" w:rsidRDefault="00CE794C" w:rsidP="00A661EE">
      <w:pPr>
        <w:pStyle w:val="afa"/>
        <w:widowControl/>
        <w:numPr>
          <w:ilvl w:val="1"/>
          <w:numId w:val="4"/>
        </w:numPr>
        <w:tabs>
          <w:tab w:val="left" w:pos="400"/>
        </w:tabs>
        <w:spacing w:before="0" w:after="0" w:line="240" w:lineRule="auto"/>
        <w:rPr>
          <w:rFonts w:ascii="Calibri" w:hAnsi="Calibri" w:cs="Calibri"/>
          <w:sz w:val="21"/>
          <w:szCs w:val="21"/>
        </w:rPr>
      </w:pPr>
      <w:r>
        <w:rPr>
          <w:rFonts w:ascii="Calibri" w:hAnsi="Calibri" w:cs="Calibri"/>
          <w:sz w:val="21"/>
          <w:szCs w:val="21"/>
        </w:rPr>
        <w:t>Inter-UE coordination information of preferred resource set triggered by a condition other than the explicit request reception</w:t>
      </w:r>
    </w:p>
    <w:p w14:paraId="4CD4589A" w14:textId="2F3A1BE6" w:rsidR="00CE794C" w:rsidRPr="00C55B01" w:rsidRDefault="00CE794C" w:rsidP="00A661EE">
      <w:pPr>
        <w:numPr>
          <w:ilvl w:val="1"/>
          <w:numId w:val="4"/>
        </w:numPr>
        <w:spacing w:after="0"/>
        <w:jc w:val="both"/>
        <w:rPr>
          <w:rFonts w:ascii="Calibri" w:eastAsiaTheme="minorEastAsia" w:hAnsi="Calibri" w:cs="Calibri"/>
          <w:iCs/>
          <w:color w:val="auto"/>
          <w:sz w:val="22"/>
          <w:szCs w:val="22"/>
          <w:lang w:val="en-US" w:eastAsia="ja-JP"/>
        </w:rPr>
      </w:pPr>
      <w:r>
        <w:rPr>
          <w:rFonts w:ascii="Calibri" w:hAnsi="Calibri" w:cs="Calibri"/>
          <w:sz w:val="21"/>
          <w:szCs w:val="21"/>
        </w:rPr>
        <w:t>Inter-UE coordination information of non-preferred resource set triggered by a condition other than the explicit request reception</w:t>
      </w:r>
    </w:p>
    <w:p w14:paraId="2BEE14D6" w14:textId="77777777" w:rsidR="00C55B01" w:rsidRPr="00CE794C" w:rsidRDefault="00C55B01" w:rsidP="00A661EE">
      <w:pPr>
        <w:spacing w:after="0"/>
        <w:jc w:val="both"/>
        <w:rPr>
          <w:rFonts w:ascii="Calibri" w:eastAsiaTheme="minorEastAsia" w:hAnsi="Calibri" w:cs="Calibri"/>
          <w:sz w:val="22"/>
          <w:szCs w:val="22"/>
          <w:lang w:val="en-US" w:eastAsia="ko-KR"/>
        </w:rPr>
      </w:pPr>
    </w:p>
    <w:p w14:paraId="67A22131" w14:textId="7AAFE89E" w:rsidR="00C55B01" w:rsidRPr="00CF0178" w:rsidRDefault="00CE794C"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 xml:space="preserve">Alt2: </w:t>
      </w:r>
    </w:p>
    <w:p w14:paraId="7F67D01C" w14:textId="77777777" w:rsidR="00CE794C" w:rsidRDefault="00CE794C" w:rsidP="00A661EE">
      <w:pPr>
        <w:numPr>
          <w:ilvl w:val="0"/>
          <w:numId w:val="4"/>
        </w:numPr>
        <w:spacing w:after="0"/>
        <w:jc w:val="both"/>
        <w:rPr>
          <w:rFonts w:ascii="Calibri" w:eastAsiaTheme="minorEastAsia" w:hAnsi="Calibri" w:cs="Calibri"/>
          <w:iCs/>
          <w:color w:val="auto"/>
          <w:sz w:val="22"/>
          <w:szCs w:val="22"/>
          <w:lang w:val="en-US" w:eastAsia="ja-JP"/>
        </w:rPr>
      </w:pPr>
      <w:r>
        <w:rPr>
          <w:rFonts w:ascii="Calibri" w:eastAsiaTheme="minorEastAsia" w:hAnsi="Calibri" w:cs="Calibri" w:hint="eastAsia"/>
          <w:iCs/>
          <w:color w:val="auto"/>
          <w:sz w:val="22"/>
          <w:szCs w:val="22"/>
          <w:lang w:val="en-US" w:eastAsia="ko-KR"/>
        </w:rPr>
        <w:t>For Scheme 1, following combinations are supported</w:t>
      </w:r>
    </w:p>
    <w:p w14:paraId="4CA7C0E0" w14:textId="77777777" w:rsidR="00CE794C" w:rsidRDefault="00CE794C" w:rsidP="00A661EE">
      <w:pPr>
        <w:pStyle w:val="afa"/>
        <w:widowControl/>
        <w:numPr>
          <w:ilvl w:val="1"/>
          <w:numId w:val="4"/>
        </w:numPr>
        <w:tabs>
          <w:tab w:val="left" w:pos="400"/>
        </w:tabs>
        <w:spacing w:before="0" w:after="0" w:line="240" w:lineRule="auto"/>
        <w:rPr>
          <w:rFonts w:ascii="Calibri" w:hAnsi="Calibri" w:cs="Calibri"/>
          <w:sz w:val="21"/>
          <w:szCs w:val="21"/>
        </w:rPr>
      </w:pPr>
      <w:r>
        <w:rPr>
          <w:rFonts w:ascii="Calibri" w:hAnsi="Calibri" w:cs="Calibri"/>
          <w:sz w:val="21"/>
          <w:szCs w:val="21"/>
        </w:rPr>
        <w:t>Inter-UE coordination information of preferred resource set triggered by an explicit request</w:t>
      </w:r>
    </w:p>
    <w:p w14:paraId="5A9F3135" w14:textId="77777777" w:rsidR="00CE794C" w:rsidRDefault="00CE794C" w:rsidP="00A661EE">
      <w:pPr>
        <w:pStyle w:val="afa"/>
        <w:widowControl/>
        <w:numPr>
          <w:ilvl w:val="1"/>
          <w:numId w:val="4"/>
        </w:numPr>
        <w:tabs>
          <w:tab w:val="left" w:pos="400"/>
        </w:tabs>
        <w:spacing w:before="0" w:after="0" w:line="240" w:lineRule="auto"/>
        <w:rPr>
          <w:rFonts w:ascii="Calibri" w:hAnsi="Calibri" w:cs="Calibri"/>
          <w:sz w:val="21"/>
          <w:szCs w:val="21"/>
        </w:rPr>
      </w:pPr>
      <w:r>
        <w:rPr>
          <w:rFonts w:ascii="Calibri" w:hAnsi="Calibri" w:cs="Calibri"/>
          <w:sz w:val="21"/>
          <w:szCs w:val="21"/>
        </w:rPr>
        <w:t>Inter-UE coordination information of non-preferred resource set triggered by an explicit request</w:t>
      </w:r>
    </w:p>
    <w:p w14:paraId="282FA44F" w14:textId="77777777" w:rsidR="00CE794C" w:rsidRDefault="00CE794C" w:rsidP="00A661EE">
      <w:pPr>
        <w:pStyle w:val="afa"/>
        <w:widowControl/>
        <w:numPr>
          <w:ilvl w:val="1"/>
          <w:numId w:val="4"/>
        </w:numPr>
        <w:tabs>
          <w:tab w:val="left" w:pos="400"/>
        </w:tabs>
        <w:spacing w:before="0" w:after="0" w:line="240" w:lineRule="auto"/>
        <w:rPr>
          <w:rFonts w:ascii="Calibri" w:hAnsi="Calibri" w:cs="Calibri"/>
          <w:sz w:val="21"/>
          <w:szCs w:val="21"/>
        </w:rPr>
      </w:pPr>
      <w:r>
        <w:rPr>
          <w:rFonts w:ascii="Calibri" w:hAnsi="Calibri" w:cs="Calibri"/>
          <w:sz w:val="21"/>
          <w:szCs w:val="21"/>
        </w:rPr>
        <w:t>Inter-UE coordination information of non-preferred resource set triggered by a condition other than the explicit request reception</w:t>
      </w:r>
    </w:p>
    <w:p w14:paraId="0E5EB8DF" w14:textId="77777777" w:rsidR="00CF0178" w:rsidRDefault="00CF0178" w:rsidP="00A661EE">
      <w:pPr>
        <w:spacing w:after="0"/>
        <w:jc w:val="both"/>
        <w:rPr>
          <w:rFonts w:ascii="Calibri" w:eastAsiaTheme="minorEastAsia" w:hAnsi="Calibri" w:cs="Calibri"/>
          <w:sz w:val="22"/>
          <w:szCs w:val="22"/>
          <w:lang w:val="en-US" w:eastAsia="ko-KR"/>
        </w:rPr>
      </w:pPr>
    </w:p>
    <w:tbl>
      <w:tblPr>
        <w:tblStyle w:val="aff7"/>
        <w:tblW w:w="0" w:type="auto"/>
        <w:tblLook w:val="04A0" w:firstRow="1" w:lastRow="0" w:firstColumn="1" w:lastColumn="0" w:noHBand="0" w:noVBand="1"/>
      </w:tblPr>
      <w:tblGrid>
        <w:gridCol w:w="1696"/>
        <w:gridCol w:w="1276"/>
        <w:gridCol w:w="6390"/>
      </w:tblGrid>
      <w:tr w:rsidR="004F3F14" w14:paraId="246C5CBC" w14:textId="77777777" w:rsidTr="00E4763A">
        <w:tc>
          <w:tcPr>
            <w:tcW w:w="1696" w:type="dxa"/>
          </w:tcPr>
          <w:p w14:paraId="2DD57FA0" w14:textId="77777777" w:rsidR="004F3F14" w:rsidRDefault="004F3F14"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Compa</w:t>
            </w:r>
            <w:r>
              <w:rPr>
                <w:rFonts w:ascii="Calibri" w:eastAsiaTheme="minorEastAsia" w:hAnsi="Calibri" w:cs="Calibri"/>
                <w:sz w:val="22"/>
                <w:szCs w:val="22"/>
                <w:lang w:val="en-US" w:eastAsia="ko-KR"/>
              </w:rPr>
              <w:t>n</w:t>
            </w:r>
            <w:r>
              <w:rPr>
                <w:rFonts w:ascii="Calibri" w:eastAsiaTheme="minorEastAsia" w:hAnsi="Calibri" w:cs="Calibri" w:hint="eastAsia"/>
                <w:sz w:val="22"/>
                <w:szCs w:val="22"/>
                <w:lang w:val="en-US" w:eastAsia="ko-KR"/>
              </w:rPr>
              <w:t>y</w:t>
            </w:r>
          </w:p>
        </w:tc>
        <w:tc>
          <w:tcPr>
            <w:tcW w:w="1276" w:type="dxa"/>
          </w:tcPr>
          <w:p w14:paraId="728DE74D" w14:textId="77777777" w:rsidR="004F3F14" w:rsidRDefault="004F3F14"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 xml:space="preserve">Answer </w:t>
            </w:r>
          </w:p>
        </w:tc>
        <w:tc>
          <w:tcPr>
            <w:tcW w:w="6390" w:type="dxa"/>
          </w:tcPr>
          <w:p w14:paraId="48EF6E6E" w14:textId="77777777" w:rsidR="004F3F14" w:rsidRDefault="004F3F14"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Comments</w:t>
            </w:r>
          </w:p>
        </w:tc>
      </w:tr>
      <w:tr w:rsidR="004F3F14" w14:paraId="615EAD53" w14:textId="77777777" w:rsidTr="00E4763A">
        <w:tc>
          <w:tcPr>
            <w:tcW w:w="1696" w:type="dxa"/>
          </w:tcPr>
          <w:p w14:paraId="6C2E6BEA" w14:textId="77777777" w:rsidR="004F3F14" w:rsidRDefault="004F3F14" w:rsidP="00A661EE">
            <w:pPr>
              <w:spacing w:after="0"/>
              <w:jc w:val="both"/>
              <w:rPr>
                <w:rFonts w:ascii="Calibri" w:eastAsiaTheme="minorEastAsia" w:hAnsi="Calibri" w:cs="Calibri"/>
                <w:sz w:val="22"/>
                <w:szCs w:val="22"/>
                <w:lang w:val="en-US" w:eastAsia="ko-KR"/>
              </w:rPr>
            </w:pPr>
          </w:p>
        </w:tc>
        <w:tc>
          <w:tcPr>
            <w:tcW w:w="1276" w:type="dxa"/>
          </w:tcPr>
          <w:p w14:paraId="4BEEE51F" w14:textId="77777777" w:rsidR="004F3F14" w:rsidRDefault="004F3F14" w:rsidP="00A661EE">
            <w:pPr>
              <w:spacing w:after="0"/>
              <w:jc w:val="both"/>
              <w:rPr>
                <w:rFonts w:ascii="Calibri" w:eastAsiaTheme="minorEastAsia" w:hAnsi="Calibri" w:cs="Calibri"/>
                <w:sz w:val="22"/>
                <w:szCs w:val="22"/>
                <w:lang w:val="en-US" w:eastAsia="ko-KR"/>
              </w:rPr>
            </w:pPr>
          </w:p>
        </w:tc>
        <w:tc>
          <w:tcPr>
            <w:tcW w:w="6390" w:type="dxa"/>
          </w:tcPr>
          <w:p w14:paraId="26D8AC82" w14:textId="77777777" w:rsidR="004F3F14" w:rsidRDefault="004F3F14" w:rsidP="00A661EE">
            <w:pPr>
              <w:spacing w:after="0"/>
              <w:jc w:val="both"/>
              <w:rPr>
                <w:rFonts w:ascii="Calibri" w:eastAsiaTheme="minorEastAsia" w:hAnsi="Calibri" w:cs="Calibri"/>
                <w:sz w:val="22"/>
                <w:szCs w:val="22"/>
                <w:lang w:val="en-US" w:eastAsia="ko-KR"/>
              </w:rPr>
            </w:pPr>
          </w:p>
        </w:tc>
      </w:tr>
    </w:tbl>
    <w:p w14:paraId="556C1103" w14:textId="77777777" w:rsidR="004F3F14" w:rsidRDefault="004F3F14" w:rsidP="00A661EE">
      <w:pPr>
        <w:spacing w:after="0"/>
        <w:jc w:val="both"/>
        <w:rPr>
          <w:rFonts w:ascii="Calibri" w:eastAsiaTheme="minorEastAsia" w:hAnsi="Calibri" w:cs="Calibri"/>
          <w:sz w:val="22"/>
          <w:szCs w:val="22"/>
          <w:lang w:val="en-US" w:eastAsia="ko-KR"/>
        </w:rPr>
      </w:pPr>
    </w:p>
    <w:p w14:paraId="280684CF" w14:textId="77777777" w:rsidR="007003FD" w:rsidRPr="00CE794C" w:rsidRDefault="007003FD" w:rsidP="00A661EE">
      <w:pPr>
        <w:spacing w:after="0"/>
        <w:jc w:val="both"/>
        <w:rPr>
          <w:rFonts w:ascii="Calibri" w:eastAsiaTheme="minorEastAsia" w:hAnsi="Calibri" w:cs="Calibri"/>
          <w:sz w:val="22"/>
          <w:szCs w:val="22"/>
          <w:lang w:val="en-US" w:eastAsia="ko-KR"/>
        </w:rPr>
      </w:pPr>
    </w:p>
    <w:p w14:paraId="57D65C75" w14:textId="7B90875A" w:rsidR="00EA4E6E" w:rsidRPr="00705641" w:rsidRDefault="00EA4E6E" w:rsidP="00A661EE">
      <w:pPr>
        <w:pStyle w:val="afa"/>
        <w:widowControl/>
        <w:numPr>
          <w:ilvl w:val="1"/>
          <w:numId w:val="12"/>
        </w:numPr>
        <w:outlineLvl w:val="0"/>
        <w:rPr>
          <w:rFonts w:ascii="Calibri" w:hAnsi="Calibri" w:cs="Calibri"/>
          <w:b/>
          <w:sz w:val="28"/>
          <w:szCs w:val="28"/>
        </w:rPr>
      </w:pPr>
      <w:r>
        <w:rPr>
          <w:rFonts w:ascii="Calibri" w:hAnsi="Calibri" w:cs="Calibri"/>
          <w:b/>
          <w:sz w:val="28"/>
          <w:szCs w:val="28"/>
        </w:rPr>
        <w:t>Scheme 2</w:t>
      </w:r>
    </w:p>
    <w:p w14:paraId="0A4B65DB" w14:textId="1E74ECFC" w:rsidR="00320C04" w:rsidRPr="00A57BF5" w:rsidRDefault="00320C04" w:rsidP="00A661EE">
      <w:pPr>
        <w:pStyle w:val="afa"/>
        <w:widowControl/>
        <w:numPr>
          <w:ilvl w:val="2"/>
          <w:numId w:val="12"/>
        </w:numPr>
        <w:outlineLvl w:val="0"/>
        <w:rPr>
          <w:rFonts w:ascii="Calibri" w:hAnsi="Calibri" w:cs="Calibri"/>
          <w:b/>
          <w:sz w:val="24"/>
          <w:szCs w:val="28"/>
        </w:rPr>
      </w:pPr>
      <w:r w:rsidRPr="00320C04">
        <w:rPr>
          <w:rFonts w:ascii="Calibri" w:hAnsi="Calibri" w:cs="Calibri"/>
          <w:b/>
          <w:sz w:val="24"/>
          <w:szCs w:val="28"/>
        </w:rPr>
        <w:t>Finalization of determination of PSFCH resource/index for conflict indication</w:t>
      </w:r>
    </w:p>
    <w:p w14:paraId="3983F2EB" w14:textId="77777777" w:rsidR="0042608C" w:rsidRPr="00772288" w:rsidRDefault="0042608C" w:rsidP="00A661EE">
      <w:pPr>
        <w:spacing w:after="0"/>
        <w:jc w:val="both"/>
        <w:rPr>
          <w:rFonts w:ascii="Calibri" w:hAnsi="Calibri" w:cs="Calibri"/>
          <w:b/>
          <w:sz w:val="22"/>
        </w:rPr>
      </w:pPr>
      <w:r w:rsidRPr="00772288">
        <w:rPr>
          <w:rFonts w:ascii="Calibri" w:hAnsi="Calibri" w:cs="Calibri"/>
          <w:b/>
          <w:sz w:val="22"/>
        </w:rPr>
        <w:t>FL’s observation:</w:t>
      </w:r>
    </w:p>
    <w:p w14:paraId="160AE5C9" w14:textId="3628CA2A" w:rsidR="0042608C" w:rsidRDefault="0042608C"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 xml:space="preserve">A few companies suggested to </w:t>
      </w:r>
      <w:r>
        <w:rPr>
          <w:rFonts w:ascii="Calibri" w:eastAsiaTheme="minorEastAsia" w:hAnsi="Calibri" w:cs="Calibri"/>
          <w:sz w:val="22"/>
          <w:szCs w:val="22"/>
          <w:lang w:val="en-US" w:eastAsia="ko-KR"/>
        </w:rPr>
        <w:t xml:space="preserve">indicate the time location of a resource conflict when </w:t>
      </w:r>
      <w:r w:rsidRPr="00DA16BE">
        <w:rPr>
          <w:rFonts w:ascii="Calibri" w:eastAsiaTheme="minorEastAsia" w:hAnsi="Calibri" w:cs="Calibri"/>
          <w:sz w:val="22"/>
          <w:szCs w:val="22"/>
          <w:lang w:val="en-US" w:eastAsia="ko-KR"/>
        </w:rPr>
        <w:t>PSFCH occasion is derived by a slot where UE-B’s SCI is transmitted</w:t>
      </w:r>
      <w:r>
        <w:rPr>
          <w:rFonts w:ascii="Calibri" w:eastAsiaTheme="minorEastAsia" w:hAnsi="Calibri" w:cs="Calibri"/>
          <w:sz w:val="22"/>
          <w:szCs w:val="22"/>
          <w:lang w:val="en-US" w:eastAsia="ko-KR"/>
        </w:rPr>
        <w:t xml:space="preserve">. Since it is related to UE-B’s behavior upon a reception of a </w:t>
      </w:r>
      <w:proofErr w:type="spellStart"/>
      <w:r>
        <w:rPr>
          <w:rFonts w:ascii="Calibri" w:eastAsiaTheme="minorEastAsia" w:hAnsi="Calibri" w:cs="Calibri"/>
          <w:sz w:val="22"/>
          <w:szCs w:val="22"/>
          <w:lang w:val="en-US" w:eastAsia="ko-KR"/>
        </w:rPr>
        <w:t>resrouce</w:t>
      </w:r>
      <w:proofErr w:type="spellEnd"/>
      <w:r>
        <w:rPr>
          <w:rFonts w:ascii="Calibri" w:eastAsiaTheme="minorEastAsia" w:hAnsi="Calibri" w:cs="Calibri"/>
          <w:sz w:val="22"/>
          <w:szCs w:val="22"/>
          <w:lang w:val="en-US" w:eastAsia="ko-KR"/>
        </w:rPr>
        <w:t xml:space="preserve"> conflict indication, it seems necessary to resolve it. </w:t>
      </w:r>
    </w:p>
    <w:p w14:paraId="2F35AEE9" w14:textId="77777777" w:rsidR="0042608C" w:rsidRPr="0042608C" w:rsidRDefault="0042608C" w:rsidP="00A661EE">
      <w:pPr>
        <w:spacing w:after="0"/>
        <w:jc w:val="both"/>
        <w:rPr>
          <w:rFonts w:ascii="Calibri" w:eastAsiaTheme="minorEastAsia" w:hAnsi="Calibri" w:cs="Calibri"/>
          <w:sz w:val="22"/>
          <w:szCs w:val="22"/>
          <w:lang w:val="en-US" w:eastAsia="ko-KR"/>
        </w:rPr>
      </w:pPr>
    </w:p>
    <w:p w14:paraId="752C1887" w14:textId="5B6C0536" w:rsidR="00320C04" w:rsidRDefault="00320C04"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Q3-</w:t>
      </w:r>
      <w:r>
        <w:rPr>
          <w:rFonts w:ascii="Calibri" w:eastAsiaTheme="minorEastAsia" w:hAnsi="Calibri" w:cs="Calibri"/>
          <w:sz w:val="22"/>
          <w:szCs w:val="22"/>
          <w:lang w:val="en-US" w:eastAsia="ko-KR"/>
        </w:rPr>
        <w:t>17</w:t>
      </w:r>
      <w:r>
        <w:rPr>
          <w:rFonts w:ascii="Calibri" w:eastAsiaTheme="minorEastAsia" w:hAnsi="Calibri" w:cs="Calibri" w:hint="eastAsia"/>
          <w:sz w:val="22"/>
          <w:szCs w:val="22"/>
          <w:lang w:val="en-US" w:eastAsia="ko-KR"/>
        </w:rPr>
        <w:t xml:space="preserve">: </w:t>
      </w:r>
      <w:r w:rsidR="00DA16BE">
        <w:rPr>
          <w:rFonts w:ascii="Calibri" w:eastAsiaTheme="minorEastAsia" w:hAnsi="Calibri" w:cs="Calibri"/>
          <w:sz w:val="22"/>
          <w:szCs w:val="22"/>
          <w:lang w:val="en-US" w:eastAsia="ko-KR"/>
        </w:rPr>
        <w:t xml:space="preserve">Is it necessary to indicate time location of a resource conflict when </w:t>
      </w:r>
      <w:r w:rsidR="00DA16BE" w:rsidRPr="00DA16BE">
        <w:rPr>
          <w:rFonts w:ascii="Calibri" w:eastAsiaTheme="minorEastAsia" w:hAnsi="Calibri" w:cs="Calibri"/>
          <w:sz w:val="22"/>
          <w:szCs w:val="22"/>
          <w:lang w:val="en-US" w:eastAsia="ko-KR"/>
        </w:rPr>
        <w:t>PSFCH occasion is derived by a slot where UE-B’s SCI is transmitted</w:t>
      </w:r>
      <w:r w:rsidR="00DA16BE">
        <w:rPr>
          <w:rFonts w:ascii="Calibri" w:eastAsiaTheme="minorEastAsia" w:hAnsi="Calibri" w:cs="Calibri"/>
          <w:sz w:val="22"/>
          <w:szCs w:val="22"/>
          <w:lang w:val="en-US" w:eastAsia="ko-KR"/>
        </w:rPr>
        <w:t xml:space="preserve">? If yes, how to indicate it. </w:t>
      </w:r>
    </w:p>
    <w:p w14:paraId="24DE09D6" w14:textId="77777777" w:rsidR="00320C04" w:rsidRDefault="00320C04" w:rsidP="00A661EE">
      <w:pPr>
        <w:spacing w:after="0"/>
        <w:jc w:val="both"/>
        <w:rPr>
          <w:rFonts w:ascii="Calibri" w:eastAsiaTheme="minorEastAsia" w:hAnsi="Calibri" w:cs="Calibri"/>
          <w:sz w:val="22"/>
          <w:szCs w:val="22"/>
          <w:lang w:val="en-US" w:eastAsia="ko-KR"/>
        </w:rPr>
      </w:pPr>
    </w:p>
    <w:tbl>
      <w:tblPr>
        <w:tblStyle w:val="aff7"/>
        <w:tblW w:w="0" w:type="auto"/>
        <w:tblLook w:val="04A0" w:firstRow="1" w:lastRow="0" w:firstColumn="1" w:lastColumn="0" w:noHBand="0" w:noVBand="1"/>
      </w:tblPr>
      <w:tblGrid>
        <w:gridCol w:w="1696"/>
        <w:gridCol w:w="1276"/>
        <w:gridCol w:w="6390"/>
      </w:tblGrid>
      <w:tr w:rsidR="00DA16BE" w14:paraId="5A21421E" w14:textId="77777777" w:rsidTr="00E4763A">
        <w:tc>
          <w:tcPr>
            <w:tcW w:w="1696" w:type="dxa"/>
          </w:tcPr>
          <w:p w14:paraId="3B83E572" w14:textId="77777777" w:rsidR="00DA16BE" w:rsidRDefault="00DA16BE"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Compa</w:t>
            </w:r>
            <w:r>
              <w:rPr>
                <w:rFonts w:ascii="Calibri" w:eastAsiaTheme="minorEastAsia" w:hAnsi="Calibri" w:cs="Calibri"/>
                <w:sz w:val="22"/>
                <w:szCs w:val="22"/>
                <w:lang w:val="en-US" w:eastAsia="ko-KR"/>
              </w:rPr>
              <w:t>n</w:t>
            </w:r>
            <w:r>
              <w:rPr>
                <w:rFonts w:ascii="Calibri" w:eastAsiaTheme="minorEastAsia" w:hAnsi="Calibri" w:cs="Calibri" w:hint="eastAsia"/>
                <w:sz w:val="22"/>
                <w:szCs w:val="22"/>
                <w:lang w:val="en-US" w:eastAsia="ko-KR"/>
              </w:rPr>
              <w:t>y</w:t>
            </w:r>
          </w:p>
        </w:tc>
        <w:tc>
          <w:tcPr>
            <w:tcW w:w="1276" w:type="dxa"/>
          </w:tcPr>
          <w:p w14:paraId="4E062905" w14:textId="77777777" w:rsidR="00DA16BE" w:rsidRDefault="00DA16BE"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 xml:space="preserve">Answer </w:t>
            </w:r>
          </w:p>
        </w:tc>
        <w:tc>
          <w:tcPr>
            <w:tcW w:w="6390" w:type="dxa"/>
          </w:tcPr>
          <w:p w14:paraId="5D608027" w14:textId="77777777" w:rsidR="00DA16BE" w:rsidRDefault="00DA16BE"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Comments</w:t>
            </w:r>
          </w:p>
        </w:tc>
      </w:tr>
      <w:tr w:rsidR="00DA16BE" w14:paraId="12E1D0AB" w14:textId="77777777" w:rsidTr="00E4763A">
        <w:tc>
          <w:tcPr>
            <w:tcW w:w="1696" w:type="dxa"/>
          </w:tcPr>
          <w:p w14:paraId="48F24C98" w14:textId="77777777" w:rsidR="00DA16BE" w:rsidRDefault="00DA16BE" w:rsidP="00A661EE">
            <w:pPr>
              <w:spacing w:after="0"/>
              <w:jc w:val="both"/>
              <w:rPr>
                <w:rFonts w:ascii="Calibri" w:eastAsiaTheme="minorEastAsia" w:hAnsi="Calibri" w:cs="Calibri"/>
                <w:sz w:val="22"/>
                <w:szCs w:val="22"/>
                <w:lang w:val="en-US" w:eastAsia="ko-KR"/>
              </w:rPr>
            </w:pPr>
          </w:p>
        </w:tc>
        <w:tc>
          <w:tcPr>
            <w:tcW w:w="1276" w:type="dxa"/>
          </w:tcPr>
          <w:p w14:paraId="127138F1" w14:textId="77777777" w:rsidR="00DA16BE" w:rsidRDefault="00DA16BE" w:rsidP="00A661EE">
            <w:pPr>
              <w:spacing w:after="0"/>
              <w:jc w:val="both"/>
              <w:rPr>
                <w:rFonts w:ascii="Calibri" w:eastAsiaTheme="minorEastAsia" w:hAnsi="Calibri" w:cs="Calibri"/>
                <w:sz w:val="22"/>
                <w:szCs w:val="22"/>
                <w:lang w:val="en-US" w:eastAsia="ko-KR"/>
              </w:rPr>
            </w:pPr>
          </w:p>
        </w:tc>
        <w:tc>
          <w:tcPr>
            <w:tcW w:w="6390" w:type="dxa"/>
          </w:tcPr>
          <w:p w14:paraId="1CA2213D" w14:textId="77777777" w:rsidR="00DA16BE" w:rsidRDefault="00DA16BE" w:rsidP="00A661EE">
            <w:pPr>
              <w:spacing w:after="0"/>
              <w:jc w:val="both"/>
              <w:rPr>
                <w:rFonts w:ascii="Calibri" w:eastAsiaTheme="minorEastAsia" w:hAnsi="Calibri" w:cs="Calibri"/>
                <w:sz w:val="22"/>
                <w:szCs w:val="22"/>
                <w:lang w:val="en-US" w:eastAsia="ko-KR"/>
              </w:rPr>
            </w:pPr>
          </w:p>
        </w:tc>
      </w:tr>
    </w:tbl>
    <w:p w14:paraId="55C4BBCE" w14:textId="77777777" w:rsidR="00320C04" w:rsidRDefault="00320C04" w:rsidP="00A661EE">
      <w:pPr>
        <w:spacing w:after="0"/>
        <w:jc w:val="both"/>
        <w:rPr>
          <w:rFonts w:ascii="Calibri" w:eastAsiaTheme="minorEastAsia" w:hAnsi="Calibri" w:cs="Calibri"/>
          <w:sz w:val="22"/>
          <w:szCs w:val="22"/>
          <w:lang w:val="en-US" w:eastAsia="ko-KR"/>
        </w:rPr>
      </w:pPr>
    </w:p>
    <w:p w14:paraId="7765C44B" w14:textId="77777777" w:rsidR="00320C04" w:rsidRPr="00320C04" w:rsidRDefault="00320C04" w:rsidP="00A661EE">
      <w:pPr>
        <w:spacing w:after="0"/>
        <w:jc w:val="both"/>
        <w:rPr>
          <w:rFonts w:ascii="Calibri" w:eastAsiaTheme="minorEastAsia" w:hAnsi="Calibri" w:cs="Calibri"/>
          <w:sz w:val="22"/>
          <w:szCs w:val="22"/>
          <w:lang w:val="en-US" w:eastAsia="ko-KR"/>
        </w:rPr>
      </w:pPr>
    </w:p>
    <w:p w14:paraId="0C650CAE" w14:textId="55ADB82A" w:rsidR="00C450C0" w:rsidRPr="00A57BF5" w:rsidRDefault="00C450C0" w:rsidP="00A661EE">
      <w:pPr>
        <w:pStyle w:val="afa"/>
        <w:widowControl/>
        <w:numPr>
          <w:ilvl w:val="2"/>
          <w:numId w:val="12"/>
        </w:numPr>
        <w:outlineLvl w:val="0"/>
        <w:rPr>
          <w:rFonts w:ascii="Calibri" w:hAnsi="Calibri" w:cs="Calibri"/>
          <w:b/>
          <w:sz w:val="24"/>
          <w:szCs w:val="28"/>
        </w:rPr>
      </w:pPr>
      <w:r w:rsidRPr="00C450C0">
        <w:rPr>
          <w:rFonts w:ascii="Calibri" w:hAnsi="Calibri" w:cs="Calibri"/>
          <w:b/>
          <w:sz w:val="24"/>
          <w:szCs w:val="28"/>
        </w:rPr>
        <w:t xml:space="preserve">Finalization of </w:t>
      </w:r>
      <w:proofErr w:type="spellStart"/>
      <w:r w:rsidRPr="00C450C0">
        <w:rPr>
          <w:rFonts w:ascii="Calibri" w:hAnsi="Calibri" w:cs="Calibri"/>
          <w:b/>
          <w:sz w:val="24"/>
          <w:szCs w:val="28"/>
        </w:rPr>
        <w:t>behaviour</w:t>
      </w:r>
      <w:proofErr w:type="spellEnd"/>
      <w:r w:rsidRPr="00C450C0">
        <w:rPr>
          <w:rFonts w:ascii="Calibri" w:hAnsi="Calibri" w:cs="Calibri"/>
          <w:b/>
          <w:sz w:val="24"/>
          <w:szCs w:val="28"/>
        </w:rPr>
        <w:t xml:space="preserve"> of UE-B receiving a conflict indication from UE-A</w:t>
      </w:r>
    </w:p>
    <w:p w14:paraId="1BA43545" w14:textId="77777777" w:rsidR="00C450C0" w:rsidRPr="00772288" w:rsidRDefault="00C450C0" w:rsidP="00A661EE">
      <w:pPr>
        <w:spacing w:after="0"/>
        <w:jc w:val="both"/>
        <w:rPr>
          <w:rFonts w:ascii="Calibri" w:hAnsi="Calibri" w:cs="Calibri"/>
          <w:b/>
          <w:sz w:val="22"/>
        </w:rPr>
      </w:pPr>
      <w:r w:rsidRPr="00772288">
        <w:rPr>
          <w:rFonts w:ascii="Calibri" w:hAnsi="Calibri" w:cs="Calibri"/>
          <w:b/>
          <w:sz w:val="22"/>
        </w:rPr>
        <w:t>FL’s observation:</w:t>
      </w:r>
    </w:p>
    <w:p w14:paraId="059C6B8A" w14:textId="0D64B1A1" w:rsidR="00C450C0" w:rsidRDefault="006277C1"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 xml:space="preserve">After deciding </w:t>
      </w:r>
      <w:r>
        <w:rPr>
          <w:rFonts w:ascii="Calibri" w:eastAsiaTheme="minorEastAsia" w:hAnsi="Calibri" w:cs="Calibri"/>
          <w:sz w:val="22"/>
          <w:szCs w:val="22"/>
          <w:lang w:val="en-US" w:eastAsia="ko-KR"/>
        </w:rPr>
        <w:t xml:space="preserve">how to use </w:t>
      </w:r>
      <w:r>
        <w:rPr>
          <w:rFonts w:ascii="Calibri" w:eastAsiaTheme="minorEastAsia" w:hAnsi="Calibri" w:cs="Calibri" w:hint="eastAsia"/>
          <w:sz w:val="22"/>
          <w:szCs w:val="22"/>
          <w:lang w:val="en-US" w:eastAsia="ko-KR"/>
        </w:rPr>
        <w:t xml:space="preserve">PSFCH resource and </w:t>
      </w:r>
      <w:proofErr w:type="spellStart"/>
      <w:r>
        <w:rPr>
          <w:rFonts w:ascii="Calibri" w:eastAsiaTheme="minorEastAsia" w:hAnsi="Calibri" w:cs="Calibri" w:hint="eastAsia"/>
          <w:sz w:val="22"/>
          <w:szCs w:val="22"/>
          <w:lang w:val="en-US" w:eastAsia="ko-KR"/>
        </w:rPr>
        <w:t>m_CS</w:t>
      </w:r>
      <w:proofErr w:type="spellEnd"/>
      <w:r>
        <w:rPr>
          <w:rFonts w:ascii="Calibri" w:eastAsiaTheme="minorEastAsia" w:hAnsi="Calibri" w:cs="Calibri" w:hint="eastAsia"/>
          <w:sz w:val="22"/>
          <w:szCs w:val="22"/>
          <w:lang w:val="en-US" w:eastAsia="ko-KR"/>
        </w:rPr>
        <w:t xml:space="preserve"> value</w:t>
      </w:r>
      <w:r>
        <w:rPr>
          <w:rFonts w:ascii="Calibri" w:eastAsiaTheme="minorEastAsia" w:hAnsi="Calibri" w:cs="Calibri"/>
          <w:sz w:val="22"/>
          <w:szCs w:val="22"/>
          <w:lang w:val="en-US" w:eastAsia="ko-KR"/>
        </w:rPr>
        <w:t xml:space="preserve"> in terms of time location or condition type of a resource </w:t>
      </w:r>
      <w:proofErr w:type="spellStart"/>
      <w:r>
        <w:rPr>
          <w:rFonts w:ascii="Calibri" w:eastAsiaTheme="minorEastAsia" w:hAnsi="Calibri" w:cs="Calibri"/>
          <w:sz w:val="22"/>
          <w:szCs w:val="22"/>
          <w:lang w:val="en-US" w:eastAsia="ko-KR"/>
        </w:rPr>
        <w:t>confclit</w:t>
      </w:r>
      <w:proofErr w:type="spellEnd"/>
      <w:r>
        <w:rPr>
          <w:rFonts w:ascii="Calibri" w:eastAsiaTheme="minorEastAsia" w:hAnsi="Calibri" w:cs="Calibri" w:hint="eastAsia"/>
          <w:sz w:val="22"/>
          <w:szCs w:val="22"/>
          <w:lang w:val="en-US" w:eastAsia="ko-KR"/>
        </w:rPr>
        <w:t xml:space="preserve">, we can continue to discuss the UE </w:t>
      </w:r>
      <w:r>
        <w:rPr>
          <w:rFonts w:ascii="Calibri" w:eastAsiaTheme="minorEastAsia" w:hAnsi="Calibri" w:cs="Calibri"/>
          <w:sz w:val="22"/>
          <w:szCs w:val="22"/>
          <w:lang w:val="en-US" w:eastAsia="ko-KR"/>
        </w:rPr>
        <w:t>behavior</w:t>
      </w:r>
      <w:r>
        <w:rPr>
          <w:rFonts w:ascii="Calibri" w:eastAsiaTheme="minorEastAsia" w:hAnsi="Calibri" w:cs="Calibri" w:hint="eastAsia"/>
          <w:sz w:val="22"/>
          <w:szCs w:val="22"/>
          <w:lang w:val="en-US" w:eastAsia="ko-KR"/>
        </w:rPr>
        <w:t xml:space="preserve"> </w:t>
      </w:r>
      <w:r>
        <w:rPr>
          <w:rFonts w:ascii="Calibri" w:eastAsiaTheme="minorEastAsia" w:hAnsi="Calibri" w:cs="Calibri"/>
          <w:sz w:val="22"/>
          <w:szCs w:val="22"/>
          <w:lang w:val="en-US" w:eastAsia="ko-KR"/>
        </w:rPr>
        <w:t xml:space="preserve">upon a reception of a resource </w:t>
      </w:r>
      <w:proofErr w:type="spellStart"/>
      <w:r>
        <w:rPr>
          <w:rFonts w:ascii="Calibri" w:eastAsiaTheme="minorEastAsia" w:hAnsi="Calibri" w:cs="Calibri"/>
          <w:sz w:val="22"/>
          <w:szCs w:val="22"/>
          <w:lang w:val="en-US" w:eastAsia="ko-KR"/>
        </w:rPr>
        <w:t>confclit</w:t>
      </w:r>
      <w:proofErr w:type="spellEnd"/>
      <w:r>
        <w:rPr>
          <w:rFonts w:ascii="Calibri" w:eastAsiaTheme="minorEastAsia" w:hAnsi="Calibri" w:cs="Calibri"/>
          <w:sz w:val="22"/>
          <w:szCs w:val="22"/>
          <w:lang w:val="en-US" w:eastAsia="ko-KR"/>
        </w:rPr>
        <w:t xml:space="preserve"> indication. </w:t>
      </w:r>
    </w:p>
    <w:p w14:paraId="5CD64DF2" w14:textId="77777777" w:rsidR="00C450C0" w:rsidRDefault="00C450C0" w:rsidP="00A661EE">
      <w:pPr>
        <w:spacing w:after="0"/>
        <w:jc w:val="both"/>
        <w:rPr>
          <w:rFonts w:ascii="Calibri" w:eastAsiaTheme="minorEastAsia" w:hAnsi="Calibri" w:cs="Calibri"/>
          <w:sz w:val="22"/>
          <w:szCs w:val="22"/>
          <w:lang w:val="en-US" w:eastAsia="ko-KR"/>
        </w:rPr>
      </w:pPr>
    </w:p>
    <w:p w14:paraId="55A41100" w14:textId="77777777" w:rsidR="00320C04" w:rsidRDefault="00320C04" w:rsidP="00A661EE">
      <w:pPr>
        <w:spacing w:after="0"/>
        <w:jc w:val="both"/>
        <w:rPr>
          <w:rFonts w:ascii="Calibri" w:eastAsiaTheme="minorEastAsia" w:hAnsi="Calibri" w:cs="Calibri"/>
          <w:sz w:val="22"/>
          <w:szCs w:val="22"/>
          <w:lang w:val="en-US" w:eastAsia="ko-KR"/>
        </w:rPr>
      </w:pPr>
    </w:p>
    <w:p w14:paraId="1B861863" w14:textId="77777777" w:rsidR="005A4155" w:rsidRDefault="005A4155" w:rsidP="00A661EE">
      <w:pPr>
        <w:spacing w:after="0"/>
        <w:jc w:val="both"/>
        <w:rPr>
          <w:rFonts w:ascii="Calibri" w:eastAsiaTheme="minorEastAsia" w:hAnsi="Calibri" w:cs="Calibri"/>
          <w:sz w:val="22"/>
          <w:szCs w:val="22"/>
          <w:lang w:val="en-US" w:eastAsia="ko-KR"/>
        </w:rPr>
      </w:pPr>
    </w:p>
    <w:p w14:paraId="10F38104" w14:textId="021245C5" w:rsidR="005A4155" w:rsidRPr="00A57BF5" w:rsidRDefault="005A4155" w:rsidP="00A661EE">
      <w:pPr>
        <w:pStyle w:val="afa"/>
        <w:widowControl/>
        <w:numPr>
          <w:ilvl w:val="2"/>
          <w:numId w:val="12"/>
        </w:numPr>
        <w:outlineLvl w:val="0"/>
        <w:rPr>
          <w:rFonts w:ascii="Calibri" w:hAnsi="Calibri" w:cs="Calibri"/>
          <w:b/>
          <w:sz w:val="24"/>
          <w:szCs w:val="28"/>
        </w:rPr>
      </w:pPr>
      <w:r w:rsidRPr="005A4155">
        <w:rPr>
          <w:rFonts w:ascii="Calibri" w:hAnsi="Calibri" w:cs="Calibri"/>
          <w:b/>
          <w:sz w:val="24"/>
          <w:szCs w:val="28"/>
        </w:rPr>
        <w:t>Finalization of prioritization of conflict indication</w:t>
      </w:r>
    </w:p>
    <w:p w14:paraId="4A457457" w14:textId="77777777" w:rsidR="009328F2" w:rsidRPr="00772288" w:rsidRDefault="009328F2" w:rsidP="00A661EE">
      <w:pPr>
        <w:spacing w:after="0"/>
        <w:jc w:val="both"/>
        <w:rPr>
          <w:rFonts w:ascii="Calibri" w:hAnsi="Calibri" w:cs="Calibri"/>
          <w:b/>
          <w:sz w:val="22"/>
        </w:rPr>
      </w:pPr>
      <w:r w:rsidRPr="00772288">
        <w:rPr>
          <w:rFonts w:ascii="Calibri" w:hAnsi="Calibri" w:cs="Calibri"/>
          <w:b/>
          <w:sz w:val="22"/>
        </w:rPr>
        <w:t>FL’s observation:</w:t>
      </w:r>
    </w:p>
    <w:p w14:paraId="2244F3B0" w14:textId="3B76CBE4" w:rsidR="009328F2" w:rsidRDefault="00A62BF5"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 xml:space="preserve">Clear majority is not observed on whether PSFCH TX/RX of SL HARQ-ACK feedback is always prioritized over that of a resource conflict indication or </w:t>
      </w:r>
      <w:r>
        <w:rPr>
          <w:rFonts w:ascii="Calibri" w:eastAsiaTheme="minorEastAsia" w:hAnsi="Calibri" w:cs="Calibri"/>
          <w:sz w:val="22"/>
          <w:szCs w:val="22"/>
          <w:lang w:val="en-US" w:eastAsia="ko-KR"/>
        </w:rPr>
        <w:t>the existing prioritization rule is reused. In addition, slight majority is observed on that smallest priority of conflicting TBs is used as a priority value of PSFCH TX and that priority value indicated by UE-B’s SCI is used as a priority value of PSFCH RX. Considering both issues, one possible way to make progress is to allow the possibility of (pre)configuring priority values of PSFCH TX/RX including</w:t>
      </w:r>
      <w:r w:rsidR="005656EF">
        <w:rPr>
          <w:rFonts w:ascii="Calibri" w:eastAsiaTheme="minorEastAsia" w:hAnsi="Calibri" w:cs="Calibri"/>
          <w:sz w:val="22"/>
          <w:szCs w:val="22"/>
          <w:lang w:val="en-US" w:eastAsia="ko-KR"/>
        </w:rPr>
        <w:t xml:space="preserve"> 9 is used to always prioritize PSFCH TX/RX for </w:t>
      </w:r>
      <w:r w:rsidR="001E6C8E">
        <w:rPr>
          <w:rFonts w:ascii="Calibri" w:eastAsiaTheme="minorEastAsia" w:hAnsi="Calibri" w:cs="Calibri"/>
          <w:sz w:val="22"/>
          <w:szCs w:val="22"/>
          <w:lang w:val="en-US" w:eastAsia="ko-KR"/>
        </w:rPr>
        <w:t xml:space="preserve">SL HARQ-ACK feedback </w:t>
      </w:r>
      <w:r w:rsidR="005656EF">
        <w:rPr>
          <w:rFonts w:ascii="Calibri" w:eastAsiaTheme="minorEastAsia" w:hAnsi="Calibri" w:cs="Calibri"/>
          <w:sz w:val="22"/>
          <w:szCs w:val="22"/>
          <w:lang w:val="en-US" w:eastAsia="ko-KR"/>
        </w:rPr>
        <w:t xml:space="preserve">over that of </w:t>
      </w:r>
      <w:r w:rsidR="001E6C8E">
        <w:rPr>
          <w:rFonts w:ascii="Calibri" w:eastAsiaTheme="minorEastAsia" w:hAnsi="Calibri" w:cs="Calibri"/>
          <w:sz w:val="22"/>
          <w:szCs w:val="22"/>
          <w:lang w:val="en-US" w:eastAsia="ko-KR"/>
        </w:rPr>
        <w:t xml:space="preserve">a resource </w:t>
      </w:r>
      <w:proofErr w:type="spellStart"/>
      <w:r w:rsidR="001E6C8E">
        <w:rPr>
          <w:rFonts w:ascii="Calibri" w:eastAsiaTheme="minorEastAsia" w:hAnsi="Calibri" w:cs="Calibri"/>
          <w:sz w:val="22"/>
          <w:szCs w:val="22"/>
          <w:lang w:val="en-US" w:eastAsia="ko-KR"/>
        </w:rPr>
        <w:t>confclit</w:t>
      </w:r>
      <w:proofErr w:type="spellEnd"/>
      <w:r w:rsidR="001E6C8E">
        <w:rPr>
          <w:rFonts w:ascii="Calibri" w:eastAsiaTheme="minorEastAsia" w:hAnsi="Calibri" w:cs="Calibri"/>
          <w:sz w:val="22"/>
          <w:szCs w:val="22"/>
          <w:lang w:val="en-US" w:eastAsia="ko-KR"/>
        </w:rPr>
        <w:t xml:space="preserve"> indication</w:t>
      </w:r>
      <w:r>
        <w:rPr>
          <w:rFonts w:ascii="Calibri" w:eastAsiaTheme="minorEastAsia" w:hAnsi="Calibri" w:cs="Calibri"/>
          <w:sz w:val="22"/>
          <w:szCs w:val="22"/>
          <w:lang w:val="en-US" w:eastAsia="ko-KR"/>
        </w:rPr>
        <w:t xml:space="preserve">. </w:t>
      </w:r>
    </w:p>
    <w:p w14:paraId="2B86163C" w14:textId="77777777" w:rsidR="009328F2" w:rsidRDefault="009328F2" w:rsidP="00A661EE">
      <w:pPr>
        <w:spacing w:after="0"/>
        <w:jc w:val="both"/>
        <w:rPr>
          <w:rFonts w:ascii="Calibri" w:eastAsiaTheme="minorEastAsia" w:hAnsi="Calibri" w:cs="Calibri"/>
          <w:sz w:val="22"/>
          <w:szCs w:val="22"/>
          <w:lang w:val="en-US" w:eastAsia="ko-KR"/>
        </w:rPr>
      </w:pPr>
    </w:p>
    <w:p w14:paraId="520FCF31" w14:textId="463EAE82" w:rsidR="009328F2" w:rsidRDefault="009328F2"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Q3-</w:t>
      </w:r>
      <w:r>
        <w:rPr>
          <w:rFonts w:ascii="Calibri" w:eastAsiaTheme="minorEastAsia" w:hAnsi="Calibri" w:cs="Calibri"/>
          <w:sz w:val="22"/>
          <w:szCs w:val="22"/>
          <w:lang w:val="en-US" w:eastAsia="ko-KR"/>
        </w:rPr>
        <w:t>18</w:t>
      </w:r>
      <w:r>
        <w:rPr>
          <w:rFonts w:ascii="Calibri" w:eastAsiaTheme="minorEastAsia" w:hAnsi="Calibri" w:cs="Calibri" w:hint="eastAsia"/>
          <w:sz w:val="22"/>
          <w:szCs w:val="22"/>
          <w:lang w:val="en-US" w:eastAsia="ko-KR"/>
        </w:rPr>
        <w:t xml:space="preserve">: </w:t>
      </w:r>
      <w:r>
        <w:rPr>
          <w:rFonts w:ascii="Calibri" w:eastAsiaTheme="minorEastAsia" w:hAnsi="Calibri" w:cs="Calibri"/>
          <w:sz w:val="22"/>
          <w:szCs w:val="22"/>
          <w:lang w:val="en-US" w:eastAsia="ko-KR"/>
        </w:rPr>
        <w:t xml:space="preserve">Do you agree following proposal? </w:t>
      </w:r>
    </w:p>
    <w:p w14:paraId="0E67D637" w14:textId="000A1620" w:rsidR="009328F2" w:rsidRDefault="009328F2" w:rsidP="00A661EE">
      <w:pPr>
        <w:numPr>
          <w:ilvl w:val="0"/>
          <w:numId w:val="4"/>
        </w:numPr>
        <w:spacing w:after="0"/>
        <w:jc w:val="both"/>
        <w:rPr>
          <w:rFonts w:ascii="Calibri" w:eastAsiaTheme="minorEastAsia" w:hAnsi="Calibri" w:cs="Calibri"/>
          <w:iCs/>
          <w:color w:val="auto"/>
          <w:sz w:val="22"/>
          <w:szCs w:val="22"/>
          <w:lang w:val="en-US" w:eastAsia="ja-JP"/>
        </w:rPr>
      </w:pPr>
      <w:r>
        <w:rPr>
          <w:rFonts w:ascii="Calibri" w:eastAsiaTheme="minorEastAsia" w:hAnsi="Calibri" w:cs="Calibri" w:hint="eastAsia"/>
          <w:iCs/>
          <w:color w:val="auto"/>
          <w:sz w:val="22"/>
          <w:szCs w:val="22"/>
          <w:lang w:val="en-US" w:eastAsia="ko-KR"/>
        </w:rPr>
        <w:t xml:space="preserve">For Scheme </w:t>
      </w:r>
      <w:r>
        <w:rPr>
          <w:rFonts w:ascii="Calibri" w:eastAsiaTheme="minorEastAsia" w:hAnsi="Calibri" w:cs="Calibri"/>
          <w:iCs/>
          <w:color w:val="auto"/>
          <w:sz w:val="22"/>
          <w:szCs w:val="22"/>
          <w:lang w:val="en-US" w:eastAsia="ko-KR"/>
        </w:rPr>
        <w:t>2</w:t>
      </w:r>
      <w:r>
        <w:rPr>
          <w:rFonts w:ascii="Calibri" w:eastAsiaTheme="minorEastAsia" w:hAnsi="Calibri" w:cs="Calibri" w:hint="eastAsia"/>
          <w:iCs/>
          <w:color w:val="auto"/>
          <w:sz w:val="22"/>
          <w:szCs w:val="22"/>
          <w:lang w:val="en-US" w:eastAsia="ko-KR"/>
        </w:rPr>
        <w:t xml:space="preserve">, </w:t>
      </w:r>
    </w:p>
    <w:p w14:paraId="1DFF7ED4" w14:textId="60531922" w:rsidR="009328F2" w:rsidRDefault="009328F2" w:rsidP="00A661EE">
      <w:pPr>
        <w:numPr>
          <w:ilvl w:val="1"/>
          <w:numId w:val="4"/>
        </w:numPr>
        <w:spacing w:after="0"/>
        <w:jc w:val="both"/>
        <w:rPr>
          <w:rFonts w:ascii="Calibri" w:eastAsiaTheme="minorEastAsia" w:hAnsi="Calibri" w:cs="Calibri"/>
          <w:iCs/>
          <w:color w:val="auto"/>
          <w:sz w:val="22"/>
          <w:szCs w:val="22"/>
          <w:lang w:val="en-US" w:eastAsia="ja-JP"/>
        </w:rPr>
      </w:pPr>
      <w:r>
        <w:rPr>
          <w:rFonts w:ascii="Calibri" w:eastAsiaTheme="minorEastAsia" w:hAnsi="Calibri" w:cs="Calibri"/>
          <w:iCs/>
          <w:color w:val="auto"/>
          <w:sz w:val="22"/>
          <w:szCs w:val="22"/>
          <w:lang w:val="en-US" w:eastAsia="ko-KR"/>
        </w:rPr>
        <w:t>Priority value of PSFCH TX for a resource conflict indication is the s</w:t>
      </w:r>
      <w:r w:rsidRPr="009328F2">
        <w:rPr>
          <w:rFonts w:ascii="Calibri" w:eastAsiaTheme="minorEastAsia" w:hAnsi="Calibri" w:cs="Calibri"/>
          <w:iCs/>
          <w:color w:val="auto"/>
          <w:sz w:val="22"/>
          <w:szCs w:val="22"/>
          <w:lang w:val="en-US" w:eastAsia="ko-KR"/>
        </w:rPr>
        <w:t xml:space="preserve">mallest priority value of the </w:t>
      </w:r>
      <w:proofErr w:type="spellStart"/>
      <w:r w:rsidRPr="009328F2">
        <w:rPr>
          <w:rFonts w:ascii="Calibri" w:eastAsiaTheme="minorEastAsia" w:hAnsi="Calibri" w:cs="Calibri"/>
          <w:iCs/>
          <w:color w:val="auto"/>
          <w:sz w:val="22"/>
          <w:szCs w:val="22"/>
          <w:lang w:val="en-US" w:eastAsia="ko-KR"/>
        </w:rPr>
        <w:t>confliting</w:t>
      </w:r>
      <w:proofErr w:type="spellEnd"/>
      <w:r w:rsidRPr="009328F2">
        <w:rPr>
          <w:rFonts w:ascii="Calibri" w:eastAsiaTheme="minorEastAsia" w:hAnsi="Calibri" w:cs="Calibri"/>
          <w:iCs/>
          <w:color w:val="auto"/>
          <w:sz w:val="22"/>
          <w:szCs w:val="22"/>
          <w:lang w:val="en-US" w:eastAsia="ko-KR"/>
        </w:rPr>
        <w:t xml:space="preserve"> TBs</w:t>
      </w:r>
      <w:r>
        <w:rPr>
          <w:rFonts w:ascii="Calibri" w:eastAsiaTheme="minorEastAsia" w:hAnsi="Calibri" w:cs="Calibri"/>
          <w:iCs/>
          <w:color w:val="auto"/>
          <w:sz w:val="22"/>
          <w:szCs w:val="22"/>
          <w:lang w:val="en-US" w:eastAsia="ko-KR"/>
        </w:rPr>
        <w:t xml:space="preserve"> if (pre)configured value is not provided. Otherwise, the </w:t>
      </w:r>
      <w:proofErr w:type="spellStart"/>
      <w:r>
        <w:rPr>
          <w:rFonts w:ascii="Calibri" w:eastAsiaTheme="minorEastAsia" w:hAnsi="Calibri" w:cs="Calibri"/>
          <w:iCs/>
          <w:color w:val="auto"/>
          <w:sz w:val="22"/>
          <w:szCs w:val="22"/>
          <w:lang w:val="en-US" w:eastAsia="ko-KR"/>
        </w:rPr>
        <w:t>priorty</w:t>
      </w:r>
      <w:proofErr w:type="spellEnd"/>
      <w:r>
        <w:rPr>
          <w:rFonts w:ascii="Calibri" w:eastAsiaTheme="minorEastAsia" w:hAnsi="Calibri" w:cs="Calibri"/>
          <w:iCs/>
          <w:color w:val="auto"/>
          <w:sz w:val="22"/>
          <w:szCs w:val="22"/>
          <w:lang w:val="en-US" w:eastAsia="ko-KR"/>
        </w:rPr>
        <w:t xml:space="preserve"> value is a (pre)configured one including 9.</w:t>
      </w:r>
    </w:p>
    <w:p w14:paraId="7198ECEE" w14:textId="4A8D16A8" w:rsidR="009328F2" w:rsidRDefault="009328F2" w:rsidP="00A661EE">
      <w:pPr>
        <w:numPr>
          <w:ilvl w:val="1"/>
          <w:numId w:val="4"/>
        </w:numPr>
        <w:spacing w:after="0"/>
        <w:jc w:val="both"/>
        <w:rPr>
          <w:rFonts w:ascii="Calibri" w:eastAsiaTheme="minorEastAsia" w:hAnsi="Calibri" w:cs="Calibri"/>
          <w:iCs/>
          <w:color w:val="auto"/>
          <w:sz w:val="22"/>
          <w:szCs w:val="22"/>
          <w:lang w:val="en-US" w:eastAsia="ja-JP"/>
        </w:rPr>
      </w:pPr>
      <w:r w:rsidRPr="009328F2">
        <w:rPr>
          <w:rFonts w:ascii="Calibri" w:eastAsiaTheme="minorEastAsia" w:hAnsi="Calibri" w:cs="Calibri"/>
          <w:iCs/>
          <w:color w:val="auto"/>
          <w:sz w:val="22"/>
          <w:szCs w:val="22"/>
          <w:lang w:val="en-US" w:eastAsia="ko-KR"/>
        </w:rPr>
        <w:t xml:space="preserve">Priority value of PSFCH RX for a resource conflict indication is </w:t>
      </w:r>
      <w:r>
        <w:rPr>
          <w:rFonts w:ascii="Calibri" w:eastAsiaTheme="minorEastAsia" w:hAnsi="Calibri" w:cs="Calibri"/>
          <w:iCs/>
          <w:color w:val="auto"/>
          <w:sz w:val="22"/>
          <w:szCs w:val="22"/>
          <w:lang w:val="en-US" w:eastAsia="ko-KR"/>
        </w:rPr>
        <w:t>p</w:t>
      </w:r>
      <w:r w:rsidRPr="009328F2">
        <w:rPr>
          <w:rFonts w:ascii="Calibri" w:eastAsiaTheme="minorEastAsia" w:hAnsi="Calibri" w:cs="Calibri" w:hint="eastAsia"/>
          <w:iCs/>
          <w:color w:val="auto"/>
          <w:sz w:val="22"/>
          <w:szCs w:val="22"/>
          <w:lang w:val="en-US" w:eastAsia="ko-KR"/>
        </w:rPr>
        <w:t>riority value i</w:t>
      </w:r>
      <w:r w:rsidRPr="009328F2">
        <w:rPr>
          <w:rFonts w:ascii="Calibri" w:eastAsiaTheme="minorEastAsia" w:hAnsi="Calibri" w:cs="Calibri"/>
          <w:iCs/>
          <w:color w:val="auto"/>
          <w:sz w:val="22"/>
          <w:szCs w:val="22"/>
          <w:lang w:val="en-US" w:eastAsia="ko-KR"/>
        </w:rPr>
        <w:t>ndicated by UE-B’s SCI</w:t>
      </w:r>
      <w:r>
        <w:rPr>
          <w:rFonts w:ascii="Calibri" w:eastAsiaTheme="minorEastAsia" w:hAnsi="Calibri" w:cs="Calibri"/>
          <w:iCs/>
          <w:color w:val="auto"/>
          <w:sz w:val="22"/>
          <w:szCs w:val="22"/>
          <w:lang w:val="en-US" w:eastAsia="ko-KR"/>
        </w:rPr>
        <w:t xml:space="preserve"> if (pre)configured value is not provided. Otherwise, the </w:t>
      </w:r>
      <w:proofErr w:type="spellStart"/>
      <w:r>
        <w:rPr>
          <w:rFonts w:ascii="Calibri" w:eastAsiaTheme="minorEastAsia" w:hAnsi="Calibri" w:cs="Calibri"/>
          <w:iCs/>
          <w:color w:val="auto"/>
          <w:sz w:val="22"/>
          <w:szCs w:val="22"/>
          <w:lang w:val="en-US" w:eastAsia="ko-KR"/>
        </w:rPr>
        <w:t>priorty</w:t>
      </w:r>
      <w:proofErr w:type="spellEnd"/>
      <w:r>
        <w:rPr>
          <w:rFonts w:ascii="Calibri" w:eastAsiaTheme="minorEastAsia" w:hAnsi="Calibri" w:cs="Calibri"/>
          <w:iCs/>
          <w:color w:val="auto"/>
          <w:sz w:val="22"/>
          <w:szCs w:val="22"/>
          <w:lang w:val="en-US" w:eastAsia="ko-KR"/>
        </w:rPr>
        <w:t xml:space="preserve"> value is a (pre)configured one including 9.</w:t>
      </w:r>
    </w:p>
    <w:p w14:paraId="33D21DFC" w14:textId="61CEB359" w:rsidR="00E748DA" w:rsidRPr="009328F2" w:rsidRDefault="00E748DA" w:rsidP="00A661EE">
      <w:pPr>
        <w:numPr>
          <w:ilvl w:val="1"/>
          <w:numId w:val="4"/>
        </w:numPr>
        <w:spacing w:after="0"/>
        <w:jc w:val="both"/>
        <w:rPr>
          <w:rFonts w:ascii="Calibri" w:eastAsiaTheme="minorEastAsia" w:hAnsi="Calibri" w:cs="Calibri"/>
          <w:iCs/>
          <w:color w:val="auto"/>
          <w:sz w:val="22"/>
          <w:szCs w:val="22"/>
          <w:lang w:val="en-US" w:eastAsia="ja-JP"/>
        </w:rPr>
      </w:pPr>
      <w:r>
        <w:rPr>
          <w:rFonts w:ascii="Calibri" w:eastAsiaTheme="minorEastAsia" w:hAnsi="Calibri" w:cs="Calibri"/>
          <w:iCs/>
          <w:color w:val="auto"/>
          <w:sz w:val="22"/>
          <w:szCs w:val="22"/>
          <w:lang w:val="en-US" w:eastAsia="ko-KR"/>
        </w:rPr>
        <w:t xml:space="preserve">Note: For PSFCH TX/RX prioritization between SL HARQ-ACK feedback and a resource conflict indication, </w:t>
      </w:r>
      <w:r w:rsidRPr="0061613C">
        <w:rPr>
          <w:rFonts w:ascii="Calibri" w:hAnsi="Calibri" w:cs="Calibri"/>
          <w:sz w:val="21"/>
          <w:szCs w:val="21"/>
        </w:rPr>
        <w:t>the prioritization rule as specified in TS 38.213 Section 16.2.4.2</w:t>
      </w:r>
      <w:r>
        <w:rPr>
          <w:rFonts w:ascii="Calibri" w:hAnsi="Calibri" w:cs="Calibri"/>
          <w:sz w:val="21"/>
          <w:szCs w:val="21"/>
        </w:rPr>
        <w:t xml:space="preserve"> is reused.</w:t>
      </w:r>
    </w:p>
    <w:p w14:paraId="6DB985D1" w14:textId="77777777" w:rsidR="009328F2" w:rsidRPr="009328F2" w:rsidRDefault="009328F2" w:rsidP="00A661EE">
      <w:pPr>
        <w:spacing w:after="0"/>
        <w:jc w:val="both"/>
        <w:rPr>
          <w:rFonts w:ascii="Calibri" w:eastAsiaTheme="minorEastAsia" w:hAnsi="Calibri" w:cs="Calibri"/>
          <w:sz w:val="22"/>
          <w:szCs w:val="22"/>
          <w:lang w:val="en-US" w:eastAsia="ko-KR"/>
        </w:rPr>
      </w:pPr>
    </w:p>
    <w:tbl>
      <w:tblPr>
        <w:tblStyle w:val="aff7"/>
        <w:tblW w:w="0" w:type="auto"/>
        <w:tblLook w:val="04A0" w:firstRow="1" w:lastRow="0" w:firstColumn="1" w:lastColumn="0" w:noHBand="0" w:noVBand="1"/>
      </w:tblPr>
      <w:tblGrid>
        <w:gridCol w:w="1696"/>
        <w:gridCol w:w="1276"/>
        <w:gridCol w:w="6390"/>
      </w:tblGrid>
      <w:tr w:rsidR="009328F2" w14:paraId="246FA764" w14:textId="77777777" w:rsidTr="00E4763A">
        <w:tc>
          <w:tcPr>
            <w:tcW w:w="1696" w:type="dxa"/>
          </w:tcPr>
          <w:p w14:paraId="1D72F3C7" w14:textId="77777777" w:rsidR="009328F2" w:rsidRDefault="009328F2"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Compa</w:t>
            </w:r>
            <w:r>
              <w:rPr>
                <w:rFonts w:ascii="Calibri" w:eastAsiaTheme="minorEastAsia" w:hAnsi="Calibri" w:cs="Calibri"/>
                <w:sz w:val="22"/>
                <w:szCs w:val="22"/>
                <w:lang w:val="en-US" w:eastAsia="ko-KR"/>
              </w:rPr>
              <w:t>n</w:t>
            </w:r>
            <w:r>
              <w:rPr>
                <w:rFonts w:ascii="Calibri" w:eastAsiaTheme="minorEastAsia" w:hAnsi="Calibri" w:cs="Calibri" w:hint="eastAsia"/>
                <w:sz w:val="22"/>
                <w:szCs w:val="22"/>
                <w:lang w:val="en-US" w:eastAsia="ko-KR"/>
              </w:rPr>
              <w:t>y</w:t>
            </w:r>
          </w:p>
        </w:tc>
        <w:tc>
          <w:tcPr>
            <w:tcW w:w="1276" w:type="dxa"/>
          </w:tcPr>
          <w:p w14:paraId="5DFEE21F" w14:textId="77777777" w:rsidR="009328F2" w:rsidRDefault="009328F2"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 xml:space="preserve">Answer </w:t>
            </w:r>
          </w:p>
        </w:tc>
        <w:tc>
          <w:tcPr>
            <w:tcW w:w="6390" w:type="dxa"/>
          </w:tcPr>
          <w:p w14:paraId="1635AE62" w14:textId="77777777" w:rsidR="009328F2" w:rsidRDefault="009328F2"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Comments</w:t>
            </w:r>
          </w:p>
        </w:tc>
      </w:tr>
      <w:tr w:rsidR="009328F2" w14:paraId="44880381" w14:textId="77777777" w:rsidTr="00E4763A">
        <w:tc>
          <w:tcPr>
            <w:tcW w:w="1696" w:type="dxa"/>
          </w:tcPr>
          <w:p w14:paraId="6A756D3C" w14:textId="77777777" w:rsidR="009328F2" w:rsidRDefault="009328F2" w:rsidP="00A661EE">
            <w:pPr>
              <w:spacing w:after="0"/>
              <w:jc w:val="both"/>
              <w:rPr>
                <w:rFonts w:ascii="Calibri" w:eastAsiaTheme="minorEastAsia" w:hAnsi="Calibri" w:cs="Calibri"/>
                <w:sz w:val="22"/>
                <w:szCs w:val="22"/>
                <w:lang w:val="en-US" w:eastAsia="ko-KR"/>
              </w:rPr>
            </w:pPr>
          </w:p>
        </w:tc>
        <w:tc>
          <w:tcPr>
            <w:tcW w:w="1276" w:type="dxa"/>
          </w:tcPr>
          <w:p w14:paraId="35EC82B2" w14:textId="77777777" w:rsidR="009328F2" w:rsidRDefault="009328F2" w:rsidP="00A661EE">
            <w:pPr>
              <w:spacing w:after="0"/>
              <w:jc w:val="both"/>
              <w:rPr>
                <w:rFonts w:ascii="Calibri" w:eastAsiaTheme="minorEastAsia" w:hAnsi="Calibri" w:cs="Calibri"/>
                <w:sz w:val="22"/>
                <w:szCs w:val="22"/>
                <w:lang w:val="en-US" w:eastAsia="ko-KR"/>
              </w:rPr>
            </w:pPr>
          </w:p>
        </w:tc>
        <w:tc>
          <w:tcPr>
            <w:tcW w:w="6390" w:type="dxa"/>
          </w:tcPr>
          <w:p w14:paraId="4D5EAFB8" w14:textId="77777777" w:rsidR="009328F2" w:rsidRDefault="009328F2" w:rsidP="00A661EE">
            <w:pPr>
              <w:spacing w:after="0"/>
              <w:jc w:val="both"/>
              <w:rPr>
                <w:rFonts w:ascii="Calibri" w:eastAsiaTheme="minorEastAsia" w:hAnsi="Calibri" w:cs="Calibri"/>
                <w:sz w:val="22"/>
                <w:szCs w:val="22"/>
                <w:lang w:val="en-US" w:eastAsia="ko-KR"/>
              </w:rPr>
            </w:pPr>
          </w:p>
        </w:tc>
      </w:tr>
    </w:tbl>
    <w:p w14:paraId="014FA5E8" w14:textId="77777777" w:rsidR="009328F2" w:rsidRDefault="009328F2" w:rsidP="00A661EE">
      <w:pPr>
        <w:spacing w:after="0"/>
        <w:jc w:val="both"/>
        <w:rPr>
          <w:rFonts w:ascii="Calibri" w:eastAsiaTheme="minorEastAsia" w:hAnsi="Calibri" w:cs="Calibri"/>
          <w:sz w:val="22"/>
          <w:szCs w:val="22"/>
          <w:lang w:val="en-US" w:eastAsia="ko-KR"/>
        </w:rPr>
      </w:pPr>
    </w:p>
    <w:p w14:paraId="0D6F1BB9" w14:textId="77777777" w:rsidR="009328F2" w:rsidRDefault="009328F2" w:rsidP="00A661EE">
      <w:pPr>
        <w:spacing w:after="0"/>
        <w:jc w:val="both"/>
        <w:rPr>
          <w:rFonts w:ascii="Calibri" w:eastAsiaTheme="minorEastAsia" w:hAnsi="Calibri" w:cs="Calibri"/>
          <w:sz w:val="22"/>
          <w:szCs w:val="22"/>
          <w:lang w:val="en-US" w:eastAsia="ko-KR"/>
        </w:rPr>
      </w:pPr>
    </w:p>
    <w:p w14:paraId="313D37EB" w14:textId="478E35EF" w:rsidR="009328F2" w:rsidRPr="00A57BF5" w:rsidRDefault="009328F2" w:rsidP="00A661EE">
      <w:pPr>
        <w:pStyle w:val="afa"/>
        <w:widowControl/>
        <w:numPr>
          <w:ilvl w:val="2"/>
          <w:numId w:val="12"/>
        </w:numPr>
        <w:outlineLvl w:val="0"/>
        <w:rPr>
          <w:rFonts w:ascii="Calibri" w:hAnsi="Calibri" w:cs="Calibri"/>
          <w:b/>
          <w:sz w:val="24"/>
          <w:szCs w:val="28"/>
        </w:rPr>
      </w:pPr>
      <w:r w:rsidRPr="009328F2">
        <w:rPr>
          <w:rFonts w:ascii="Calibri" w:hAnsi="Calibri" w:cs="Calibri"/>
          <w:b/>
          <w:sz w:val="24"/>
          <w:szCs w:val="28"/>
        </w:rPr>
        <w:t>Finalization of how to determine UE-B among UEs scheduling conflicting TBs, including whether/how to handle, or differently handle, the case when at least one of UEs scheduling conflicting TBs doesn’t support Scheme 2</w:t>
      </w:r>
    </w:p>
    <w:p w14:paraId="5C2428CB" w14:textId="77777777" w:rsidR="00326FA6" w:rsidRPr="00772288" w:rsidRDefault="00326FA6" w:rsidP="00A661EE">
      <w:pPr>
        <w:spacing w:after="0"/>
        <w:jc w:val="both"/>
        <w:rPr>
          <w:rFonts w:ascii="Calibri" w:hAnsi="Calibri" w:cs="Calibri"/>
          <w:b/>
          <w:sz w:val="22"/>
        </w:rPr>
      </w:pPr>
      <w:r w:rsidRPr="00772288">
        <w:rPr>
          <w:rFonts w:ascii="Calibri" w:hAnsi="Calibri" w:cs="Calibri"/>
          <w:b/>
          <w:sz w:val="22"/>
        </w:rPr>
        <w:t>FL’s observation:</w:t>
      </w:r>
    </w:p>
    <w:p w14:paraId="66656D6F" w14:textId="2657CE2F" w:rsidR="00326FA6" w:rsidRDefault="00783D31"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A few companies suggested to apply the UE-B selection procedure for the case when UE</w:t>
      </w:r>
      <w:r>
        <w:rPr>
          <w:rFonts w:ascii="Calibri" w:eastAsiaTheme="minorEastAsia" w:hAnsi="Calibri" w:cs="Calibri"/>
          <w:sz w:val="22"/>
          <w:szCs w:val="22"/>
          <w:lang w:val="en-US" w:eastAsia="ko-KR"/>
        </w:rPr>
        <w:t xml:space="preserve">’s PSFCH occasions for a resource </w:t>
      </w:r>
      <w:proofErr w:type="spellStart"/>
      <w:r>
        <w:rPr>
          <w:rFonts w:ascii="Calibri" w:eastAsiaTheme="minorEastAsia" w:hAnsi="Calibri" w:cs="Calibri"/>
          <w:sz w:val="22"/>
          <w:szCs w:val="22"/>
          <w:lang w:val="en-US" w:eastAsia="ko-KR"/>
        </w:rPr>
        <w:t>confclit</w:t>
      </w:r>
      <w:proofErr w:type="spellEnd"/>
      <w:r>
        <w:rPr>
          <w:rFonts w:ascii="Calibri" w:eastAsiaTheme="minorEastAsia" w:hAnsi="Calibri" w:cs="Calibri"/>
          <w:sz w:val="22"/>
          <w:szCs w:val="22"/>
          <w:lang w:val="en-US" w:eastAsia="ko-KR"/>
        </w:rPr>
        <w:t xml:space="preserve"> indication is not passed. </w:t>
      </w:r>
    </w:p>
    <w:p w14:paraId="384D7ABA" w14:textId="77777777" w:rsidR="00783D31" w:rsidRDefault="00783D31" w:rsidP="00A661EE">
      <w:pPr>
        <w:spacing w:after="0"/>
        <w:jc w:val="both"/>
        <w:rPr>
          <w:rFonts w:ascii="Calibri" w:eastAsiaTheme="minorEastAsia" w:hAnsi="Calibri" w:cs="Calibri"/>
          <w:sz w:val="22"/>
          <w:szCs w:val="22"/>
          <w:lang w:val="en-US" w:eastAsia="ko-KR"/>
        </w:rPr>
      </w:pPr>
    </w:p>
    <w:p w14:paraId="732D6257" w14:textId="322FA06A" w:rsidR="00783D31" w:rsidRDefault="00783D31"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Q3-</w:t>
      </w:r>
      <w:r>
        <w:rPr>
          <w:rFonts w:ascii="Calibri" w:eastAsiaTheme="minorEastAsia" w:hAnsi="Calibri" w:cs="Calibri"/>
          <w:sz w:val="22"/>
          <w:szCs w:val="22"/>
          <w:lang w:val="en-US" w:eastAsia="ko-KR"/>
        </w:rPr>
        <w:t>18</w:t>
      </w:r>
      <w:r>
        <w:rPr>
          <w:rFonts w:ascii="Calibri" w:eastAsiaTheme="minorEastAsia" w:hAnsi="Calibri" w:cs="Calibri" w:hint="eastAsia"/>
          <w:sz w:val="22"/>
          <w:szCs w:val="22"/>
          <w:lang w:val="en-US" w:eastAsia="ko-KR"/>
        </w:rPr>
        <w:t xml:space="preserve">: </w:t>
      </w:r>
      <w:r>
        <w:rPr>
          <w:rFonts w:ascii="Calibri" w:eastAsiaTheme="minorEastAsia" w:hAnsi="Calibri" w:cs="Calibri"/>
          <w:sz w:val="22"/>
          <w:szCs w:val="22"/>
          <w:lang w:val="en-US" w:eastAsia="ko-KR"/>
        </w:rPr>
        <w:t xml:space="preserve">Do you agree following proposal? </w:t>
      </w:r>
    </w:p>
    <w:p w14:paraId="2916982C" w14:textId="4A39C143" w:rsidR="00783D31" w:rsidRPr="00C72A3E" w:rsidRDefault="00783D31" w:rsidP="00A661EE">
      <w:pPr>
        <w:numPr>
          <w:ilvl w:val="0"/>
          <w:numId w:val="4"/>
        </w:numPr>
        <w:spacing w:after="0"/>
        <w:jc w:val="both"/>
        <w:rPr>
          <w:rFonts w:ascii="Calibri" w:eastAsiaTheme="minorEastAsia" w:hAnsi="Calibri" w:cs="Calibri"/>
          <w:iCs/>
          <w:color w:val="auto"/>
          <w:sz w:val="22"/>
          <w:szCs w:val="22"/>
          <w:lang w:val="en-US" w:eastAsia="ja-JP"/>
        </w:rPr>
      </w:pPr>
      <w:r w:rsidRPr="00C72A3E">
        <w:rPr>
          <w:rFonts w:ascii="Calibri" w:eastAsiaTheme="minorEastAsia" w:hAnsi="Calibri" w:cs="Calibri"/>
          <w:iCs/>
          <w:color w:val="auto"/>
          <w:sz w:val="22"/>
          <w:szCs w:val="22"/>
          <w:lang w:val="en-US" w:eastAsia="ko-KR"/>
        </w:rPr>
        <w:t>Confirm the following working assumption with red-color changes:</w:t>
      </w:r>
    </w:p>
    <w:p w14:paraId="62D88991" w14:textId="77777777" w:rsidR="00783D31" w:rsidRPr="00C72A3E" w:rsidRDefault="00783D31" w:rsidP="00A661EE">
      <w:pPr>
        <w:pStyle w:val="afa"/>
        <w:widowControl/>
        <w:numPr>
          <w:ilvl w:val="1"/>
          <w:numId w:val="4"/>
        </w:numPr>
        <w:tabs>
          <w:tab w:val="left" w:pos="400"/>
        </w:tabs>
        <w:spacing w:before="0" w:after="0" w:line="240" w:lineRule="auto"/>
        <w:rPr>
          <w:rFonts w:ascii="Calibri" w:eastAsia="바탕" w:hAnsi="Calibri" w:cs="Calibri"/>
          <w:bCs/>
          <w:color w:val="auto"/>
          <w:sz w:val="22"/>
          <w:lang w:eastAsia="x-none"/>
        </w:rPr>
      </w:pPr>
      <w:r w:rsidRPr="00C72A3E">
        <w:rPr>
          <w:rFonts w:ascii="Calibri" w:eastAsia="바탕" w:hAnsi="Calibri" w:cs="Calibri"/>
          <w:bCs/>
          <w:color w:val="auto"/>
          <w:sz w:val="22"/>
          <w:highlight w:val="darkYellow"/>
        </w:rPr>
        <w:lastRenderedPageBreak/>
        <w:t>Working Assumption</w:t>
      </w:r>
      <w:r w:rsidRPr="00C72A3E">
        <w:rPr>
          <w:rFonts w:ascii="Calibri" w:eastAsia="바탕" w:hAnsi="Calibri" w:cs="Calibri"/>
          <w:bCs/>
          <w:color w:val="auto"/>
          <w:sz w:val="22"/>
        </w:rPr>
        <w:t>:</w:t>
      </w:r>
    </w:p>
    <w:p w14:paraId="28225D00" w14:textId="1B54570E" w:rsidR="00783D31" w:rsidRPr="00C72A3E" w:rsidRDefault="00783D31" w:rsidP="00A661EE">
      <w:pPr>
        <w:pStyle w:val="afa"/>
        <w:widowControl/>
        <w:numPr>
          <w:ilvl w:val="2"/>
          <w:numId w:val="4"/>
        </w:numPr>
        <w:spacing w:before="0" w:after="0" w:line="240" w:lineRule="auto"/>
        <w:rPr>
          <w:rFonts w:ascii="Calibri" w:eastAsia="Times New Roman" w:hAnsi="Calibri" w:cs="Calibri"/>
          <w:iCs/>
          <w:sz w:val="22"/>
        </w:rPr>
      </w:pPr>
      <w:r w:rsidRPr="00C72A3E">
        <w:rPr>
          <w:rFonts w:ascii="Calibri" w:eastAsia="Times New Roman" w:hAnsi="Calibri" w:cs="Calibri"/>
          <w:iCs/>
          <w:sz w:val="22"/>
        </w:rPr>
        <w:t xml:space="preserve">For Condition 2-A-1 in Scheme 2, when “a non-destination UE of a TB transmitted by UE-B can be UE-A” is enabled or when “a non-destination UE of a TB transmitted by UE-B can be UE-A” is disabled and the destination UE of the conflicting TBs is UE-A, for each pair of UEs scheduling the conflicting TBs </w:t>
      </w:r>
      <w:r w:rsidRPr="00C72A3E">
        <w:rPr>
          <w:rFonts w:ascii="Calibri" w:eastAsia="Times New Roman" w:hAnsi="Calibri" w:cs="Calibri"/>
          <w:iCs/>
          <w:color w:val="FF0000"/>
          <w:sz w:val="22"/>
        </w:rPr>
        <w:t xml:space="preserve">whose PSFCH </w:t>
      </w:r>
      <w:proofErr w:type="spellStart"/>
      <w:r w:rsidRPr="00C72A3E">
        <w:rPr>
          <w:rFonts w:ascii="Calibri" w:eastAsia="Times New Roman" w:hAnsi="Calibri" w:cs="Calibri"/>
          <w:iCs/>
          <w:color w:val="FF0000"/>
          <w:sz w:val="22"/>
        </w:rPr>
        <w:t>occassoins</w:t>
      </w:r>
      <w:proofErr w:type="spellEnd"/>
      <w:r w:rsidRPr="00C72A3E">
        <w:rPr>
          <w:rFonts w:ascii="Calibri" w:eastAsia="Times New Roman" w:hAnsi="Calibri" w:cs="Calibri"/>
          <w:iCs/>
          <w:color w:val="FF0000"/>
          <w:sz w:val="22"/>
        </w:rPr>
        <w:t xml:space="preserve"> for a resource conflict indication is not yet passed</w:t>
      </w:r>
      <w:r w:rsidRPr="00C72A3E">
        <w:rPr>
          <w:rFonts w:ascii="Calibri" w:eastAsia="Times New Roman" w:hAnsi="Calibri" w:cs="Calibri"/>
          <w:iCs/>
          <w:sz w:val="22"/>
        </w:rPr>
        <w:t>, a UE with the higher priority value is UE-B.</w:t>
      </w:r>
    </w:p>
    <w:p w14:paraId="2F228876" w14:textId="77777777" w:rsidR="00783D31" w:rsidRDefault="00783D31" w:rsidP="00A661EE">
      <w:pPr>
        <w:spacing w:after="0"/>
        <w:jc w:val="both"/>
        <w:rPr>
          <w:rFonts w:ascii="Calibri" w:eastAsiaTheme="minorEastAsia" w:hAnsi="Calibri" w:cs="Calibri"/>
          <w:iCs/>
          <w:color w:val="auto"/>
          <w:sz w:val="22"/>
          <w:szCs w:val="22"/>
          <w:lang w:val="en-US" w:eastAsia="ko-KR"/>
        </w:rPr>
      </w:pPr>
    </w:p>
    <w:tbl>
      <w:tblPr>
        <w:tblStyle w:val="aff7"/>
        <w:tblW w:w="0" w:type="auto"/>
        <w:tblLook w:val="04A0" w:firstRow="1" w:lastRow="0" w:firstColumn="1" w:lastColumn="0" w:noHBand="0" w:noVBand="1"/>
      </w:tblPr>
      <w:tblGrid>
        <w:gridCol w:w="1696"/>
        <w:gridCol w:w="1276"/>
        <w:gridCol w:w="6390"/>
      </w:tblGrid>
      <w:tr w:rsidR="00783D31" w14:paraId="1BA95DAC" w14:textId="77777777" w:rsidTr="00E4763A">
        <w:tc>
          <w:tcPr>
            <w:tcW w:w="1696" w:type="dxa"/>
          </w:tcPr>
          <w:p w14:paraId="77285120" w14:textId="77777777" w:rsidR="00783D31" w:rsidRDefault="00783D31"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Compa</w:t>
            </w:r>
            <w:r>
              <w:rPr>
                <w:rFonts w:ascii="Calibri" w:eastAsiaTheme="minorEastAsia" w:hAnsi="Calibri" w:cs="Calibri"/>
                <w:sz w:val="22"/>
                <w:szCs w:val="22"/>
                <w:lang w:val="en-US" w:eastAsia="ko-KR"/>
              </w:rPr>
              <w:t>n</w:t>
            </w:r>
            <w:r>
              <w:rPr>
                <w:rFonts w:ascii="Calibri" w:eastAsiaTheme="minorEastAsia" w:hAnsi="Calibri" w:cs="Calibri" w:hint="eastAsia"/>
                <w:sz w:val="22"/>
                <w:szCs w:val="22"/>
                <w:lang w:val="en-US" w:eastAsia="ko-KR"/>
              </w:rPr>
              <w:t>y</w:t>
            </w:r>
          </w:p>
        </w:tc>
        <w:tc>
          <w:tcPr>
            <w:tcW w:w="1276" w:type="dxa"/>
          </w:tcPr>
          <w:p w14:paraId="60BD27F7" w14:textId="77777777" w:rsidR="00783D31" w:rsidRDefault="00783D31"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 xml:space="preserve">Answer </w:t>
            </w:r>
          </w:p>
        </w:tc>
        <w:tc>
          <w:tcPr>
            <w:tcW w:w="6390" w:type="dxa"/>
          </w:tcPr>
          <w:p w14:paraId="53B32BEF" w14:textId="77777777" w:rsidR="00783D31" w:rsidRDefault="00783D31"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Comments</w:t>
            </w:r>
          </w:p>
        </w:tc>
      </w:tr>
      <w:tr w:rsidR="00783D31" w14:paraId="362D7802" w14:textId="77777777" w:rsidTr="00E4763A">
        <w:tc>
          <w:tcPr>
            <w:tcW w:w="1696" w:type="dxa"/>
          </w:tcPr>
          <w:p w14:paraId="4B7B4DE6" w14:textId="77777777" w:rsidR="00783D31" w:rsidRDefault="00783D31" w:rsidP="00A661EE">
            <w:pPr>
              <w:spacing w:after="0"/>
              <w:jc w:val="both"/>
              <w:rPr>
                <w:rFonts w:ascii="Calibri" w:eastAsiaTheme="minorEastAsia" w:hAnsi="Calibri" w:cs="Calibri"/>
                <w:sz w:val="22"/>
                <w:szCs w:val="22"/>
                <w:lang w:val="en-US" w:eastAsia="ko-KR"/>
              </w:rPr>
            </w:pPr>
          </w:p>
        </w:tc>
        <w:tc>
          <w:tcPr>
            <w:tcW w:w="1276" w:type="dxa"/>
          </w:tcPr>
          <w:p w14:paraId="54685628" w14:textId="77777777" w:rsidR="00783D31" w:rsidRDefault="00783D31" w:rsidP="00A661EE">
            <w:pPr>
              <w:spacing w:after="0"/>
              <w:jc w:val="both"/>
              <w:rPr>
                <w:rFonts w:ascii="Calibri" w:eastAsiaTheme="minorEastAsia" w:hAnsi="Calibri" w:cs="Calibri"/>
                <w:sz w:val="22"/>
                <w:szCs w:val="22"/>
                <w:lang w:val="en-US" w:eastAsia="ko-KR"/>
              </w:rPr>
            </w:pPr>
          </w:p>
        </w:tc>
        <w:tc>
          <w:tcPr>
            <w:tcW w:w="6390" w:type="dxa"/>
          </w:tcPr>
          <w:p w14:paraId="41BE220F" w14:textId="77777777" w:rsidR="00783D31" w:rsidRDefault="00783D31" w:rsidP="00A661EE">
            <w:pPr>
              <w:spacing w:after="0"/>
              <w:jc w:val="both"/>
              <w:rPr>
                <w:rFonts w:ascii="Calibri" w:eastAsiaTheme="minorEastAsia" w:hAnsi="Calibri" w:cs="Calibri"/>
                <w:sz w:val="22"/>
                <w:szCs w:val="22"/>
                <w:lang w:val="en-US" w:eastAsia="ko-KR"/>
              </w:rPr>
            </w:pPr>
          </w:p>
        </w:tc>
      </w:tr>
    </w:tbl>
    <w:p w14:paraId="434CDF89" w14:textId="77777777" w:rsidR="00783D31" w:rsidRPr="00783D31" w:rsidRDefault="00783D31" w:rsidP="00A661EE">
      <w:pPr>
        <w:spacing w:after="0"/>
        <w:jc w:val="both"/>
        <w:rPr>
          <w:rFonts w:ascii="Calibri" w:eastAsiaTheme="minorEastAsia" w:hAnsi="Calibri" w:cs="Calibri"/>
          <w:iCs/>
          <w:color w:val="auto"/>
          <w:sz w:val="22"/>
          <w:szCs w:val="22"/>
          <w:lang w:val="en-US" w:eastAsia="ko-KR"/>
        </w:rPr>
      </w:pPr>
    </w:p>
    <w:p w14:paraId="0F6A117B" w14:textId="77777777" w:rsidR="00783D31" w:rsidRPr="00783D31" w:rsidRDefault="00783D31" w:rsidP="00A661EE">
      <w:pPr>
        <w:spacing w:after="0"/>
        <w:jc w:val="both"/>
        <w:rPr>
          <w:rFonts w:ascii="Calibri" w:eastAsiaTheme="minorEastAsia" w:hAnsi="Calibri" w:cs="Calibri"/>
          <w:sz w:val="22"/>
          <w:szCs w:val="22"/>
          <w:lang w:val="en-US" w:eastAsia="ko-KR"/>
        </w:rPr>
      </w:pPr>
    </w:p>
    <w:p w14:paraId="7C552EC9" w14:textId="77777777" w:rsidR="00783D31" w:rsidRPr="00772288" w:rsidRDefault="00783D31" w:rsidP="00A661EE">
      <w:pPr>
        <w:spacing w:after="0"/>
        <w:jc w:val="both"/>
        <w:rPr>
          <w:rFonts w:ascii="Calibri" w:hAnsi="Calibri" w:cs="Calibri"/>
          <w:b/>
          <w:sz w:val="22"/>
        </w:rPr>
      </w:pPr>
      <w:r w:rsidRPr="00772288">
        <w:rPr>
          <w:rFonts w:ascii="Calibri" w:hAnsi="Calibri" w:cs="Calibri"/>
          <w:b/>
          <w:sz w:val="22"/>
        </w:rPr>
        <w:t>FL’s observation:</w:t>
      </w:r>
    </w:p>
    <w:p w14:paraId="29E2C967" w14:textId="6F4506B3" w:rsidR="00783D31" w:rsidRDefault="00A62BF5" w:rsidP="00A661EE">
      <w:pPr>
        <w:spacing w:after="0"/>
        <w:jc w:val="both"/>
        <w:rPr>
          <w:rFonts w:ascii="Calibri" w:eastAsiaTheme="minorEastAsia" w:hAnsi="Calibri" w:cs="Calibri"/>
          <w:sz w:val="22"/>
          <w:szCs w:val="22"/>
          <w:lang w:val="en-US" w:eastAsia="ko-KR"/>
        </w:rPr>
      </w:pPr>
      <w:proofErr w:type="spellStart"/>
      <w:r>
        <w:rPr>
          <w:rFonts w:ascii="Calibri" w:eastAsiaTheme="minorEastAsia" w:hAnsi="Calibri" w:cs="Calibri" w:hint="eastAsia"/>
          <w:sz w:val="22"/>
          <w:szCs w:val="22"/>
          <w:lang w:val="en-US" w:eastAsia="ko-KR"/>
        </w:rPr>
        <w:t>Majoirty</w:t>
      </w:r>
      <w:proofErr w:type="spellEnd"/>
      <w:r>
        <w:rPr>
          <w:rFonts w:ascii="Calibri" w:eastAsiaTheme="minorEastAsia" w:hAnsi="Calibri" w:cs="Calibri" w:hint="eastAsia"/>
          <w:sz w:val="22"/>
          <w:szCs w:val="22"/>
          <w:lang w:val="en-US" w:eastAsia="ko-KR"/>
        </w:rPr>
        <w:t xml:space="preserve"> companies support the </w:t>
      </w:r>
      <w:r>
        <w:rPr>
          <w:rFonts w:ascii="Calibri" w:eastAsiaTheme="minorEastAsia" w:hAnsi="Calibri" w:cs="Calibri"/>
          <w:sz w:val="22"/>
          <w:szCs w:val="22"/>
          <w:lang w:val="en-US" w:eastAsia="ko-KR"/>
        </w:rPr>
        <w:t>possibility</w:t>
      </w:r>
      <w:r>
        <w:rPr>
          <w:rFonts w:ascii="Calibri" w:eastAsiaTheme="minorEastAsia" w:hAnsi="Calibri" w:cs="Calibri" w:hint="eastAsia"/>
          <w:sz w:val="22"/>
          <w:szCs w:val="22"/>
          <w:lang w:val="en-US" w:eastAsia="ko-KR"/>
        </w:rPr>
        <w:t xml:space="preserve"> </w:t>
      </w:r>
      <w:r>
        <w:rPr>
          <w:rFonts w:ascii="Calibri" w:eastAsiaTheme="minorEastAsia" w:hAnsi="Calibri" w:cs="Calibri"/>
          <w:sz w:val="22"/>
          <w:szCs w:val="22"/>
          <w:lang w:val="en-US" w:eastAsia="ko-KR"/>
        </w:rPr>
        <w:t>that UB’s SCI indicating whether or not the UE can be UE-B. Meanwhile, updating the working assumption considering this indication needs to resolve the working assum</w:t>
      </w:r>
      <w:r w:rsidR="00C84446">
        <w:rPr>
          <w:rFonts w:ascii="Calibri" w:eastAsiaTheme="minorEastAsia" w:hAnsi="Calibri" w:cs="Calibri"/>
          <w:sz w:val="22"/>
          <w:szCs w:val="22"/>
          <w:lang w:val="en-US" w:eastAsia="ko-KR"/>
        </w:rPr>
        <w:t>ption itself first as in Q3-18. In other words, if the working assumption is updated as a result of Q3-18, then the updated one will be applied to the proposal in Q3-20.</w:t>
      </w:r>
    </w:p>
    <w:p w14:paraId="6AF0C1F7" w14:textId="77777777" w:rsidR="00783D31" w:rsidRPr="00C84446" w:rsidRDefault="00783D31" w:rsidP="00A661EE">
      <w:pPr>
        <w:spacing w:after="0"/>
        <w:jc w:val="both"/>
        <w:rPr>
          <w:rFonts w:ascii="Calibri" w:eastAsiaTheme="minorEastAsia" w:hAnsi="Calibri" w:cs="Calibri"/>
          <w:sz w:val="22"/>
          <w:szCs w:val="22"/>
          <w:lang w:val="en-US" w:eastAsia="ko-KR"/>
        </w:rPr>
      </w:pPr>
    </w:p>
    <w:p w14:paraId="6DE63204" w14:textId="18337D8C" w:rsidR="00326FA6" w:rsidRDefault="00326FA6"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Q3-</w:t>
      </w:r>
      <w:r>
        <w:rPr>
          <w:rFonts w:ascii="Calibri" w:eastAsiaTheme="minorEastAsia" w:hAnsi="Calibri" w:cs="Calibri"/>
          <w:sz w:val="22"/>
          <w:szCs w:val="22"/>
          <w:lang w:val="en-US" w:eastAsia="ko-KR"/>
        </w:rPr>
        <w:t>1</w:t>
      </w:r>
      <w:r w:rsidR="00783D31">
        <w:rPr>
          <w:rFonts w:ascii="Calibri" w:eastAsiaTheme="minorEastAsia" w:hAnsi="Calibri" w:cs="Calibri"/>
          <w:sz w:val="22"/>
          <w:szCs w:val="22"/>
          <w:lang w:val="en-US" w:eastAsia="ko-KR"/>
        </w:rPr>
        <w:t>9</w:t>
      </w:r>
      <w:r>
        <w:rPr>
          <w:rFonts w:ascii="Calibri" w:eastAsiaTheme="minorEastAsia" w:hAnsi="Calibri" w:cs="Calibri" w:hint="eastAsia"/>
          <w:sz w:val="22"/>
          <w:szCs w:val="22"/>
          <w:lang w:val="en-US" w:eastAsia="ko-KR"/>
        </w:rPr>
        <w:t xml:space="preserve">: </w:t>
      </w:r>
      <w:r>
        <w:rPr>
          <w:rFonts w:ascii="Calibri" w:eastAsiaTheme="minorEastAsia" w:hAnsi="Calibri" w:cs="Calibri"/>
          <w:sz w:val="22"/>
          <w:szCs w:val="22"/>
          <w:lang w:val="en-US" w:eastAsia="ko-KR"/>
        </w:rPr>
        <w:t xml:space="preserve">Do you agree following proposal? </w:t>
      </w:r>
    </w:p>
    <w:p w14:paraId="3319B113" w14:textId="77777777" w:rsidR="00326FA6" w:rsidRDefault="00326FA6" w:rsidP="00A661EE">
      <w:pPr>
        <w:numPr>
          <w:ilvl w:val="0"/>
          <w:numId w:val="4"/>
        </w:numPr>
        <w:spacing w:after="0"/>
        <w:jc w:val="both"/>
        <w:rPr>
          <w:rFonts w:ascii="Calibri" w:eastAsiaTheme="minorEastAsia" w:hAnsi="Calibri" w:cs="Calibri"/>
          <w:iCs/>
          <w:color w:val="auto"/>
          <w:sz w:val="22"/>
          <w:szCs w:val="22"/>
          <w:lang w:val="en-US" w:eastAsia="ja-JP"/>
        </w:rPr>
      </w:pPr>
      <w:r>
        <w:rPr>
          <w:rFonts w:ascii="Calibri" w:eastAsiaTheme="minorEastAsia" w:hAnsi="Calibri" w:cs="Calibri" w:hint="eastAsia"/>
          <w:iCs/>
          <w:color w:val="auto"/>
          <w:sz w:val="22"/>
          <w:szCs w:val="22"/>
          <w:lang w:val="en-US" w:eastAsia="ko-KR"/>
        </w:rPr>
        <w:t xml:space="preserve">For Scheme </w:t>
      </w:r>
      <w:r>
        <w:rPr>
          <w:rFonts w:ascii="Calibri" w:eastAsiaTheme="minorEastAsia" w:hAnsi="Calibri" w:cs="Calibri"/>
          <w:iCs/>
          <w:color w:val="auto"/>
          <w:sz w:val="22"/>
          <w:szCs w:val="22"/>
          <w:lang w:val="en-US" w:eastAsia="ko-KR"/>
        </w:rPr>
        <w:t>2</w:t>
      </w:r>
      <w:r>
        <w:rPr>
          <w:rFonts w:ascii="Calibri" w:eastAsiaTheme="minorEastAsia" w:hAnsi="Calibri" w:cs="Calibri" w:hint="eastAsia"/>
          <w:iCs/>
          <w:color w:val="auto"/>
          <w:sz w:val="22"/>
          <w:szCs w:val="22"/>
          <w:lang w:val="en-US" w:eastAsia="ko-KR"/>
        </w:rPr>
        <w:t xml:space="preserve">, </w:t>
      </w:r>
    </w:p>
    <w:p w14:paraId="7D1F4017" w14:textId="4904D5B1" w:rsidR="00326FA6" w:rsidRDefault="00326FA6" w:rsidP="00A661EE">
      <w:pPr>
        <w:numPr>
          <w:ilvl w:val="1"/>
          <w:numId w:val="4"/>
        </w:numPr>
        <w:spacing w:after="0"/>
        <w:jc w:val="both"/>
        <w:rPr>
          <w:rFonts w:ascii="Calibri" w:eastAsiaTheme="minorEastAsia" w:hAnsi="Calibri" w:cs="Calibri"/>
          <w:iCs/>
          <w:color w:val="auto"/>
          <w:sz w:val="22"/>
          <w:szCs w:val="22"/>
          <w:lang w:val="en-US" w:eastAsia="ja-JP"/>
        </w:rPr>
      </w:pPr>
      <w:r>
        <w:rPr>
          <w:rFonts w:ascii="Calibri" w:eastAsiaTheme="minorEastAsia" w:hAnsi="Calibri" w:cs="Calibri"/>
          <w:iCs/>
          <w:color w:val="auto"/>
          <w:sz w:val="22"/>
          <w:szCs w:val="22"/>
          <w:lang w:val="en-US" w:eastAsia="ko-KR"/>
        </w:rPr>
        <w:t xml:space="preserve">One of reserved bits in a SCI format 1-A is used to indicate whether UE scheduling a conflict TB can be UE-B or not. </w:t>
      </w:r>
      <w:r>
        <w:rPr>
          <w:rFonts w:ascii="Calibri" w:eastAsiaTheme="minorEastAsia" w:hAnsi="Calibri" w:cs="Calibri" w:hint="eastAsia"/>
          <w:iCs/>
          <w:color w:val="auto"/>
          <w:sz w:val="22"/>
          <w:szCs w:val="22"/>
          <w:lang w:val="en-US" w:eastAsia="ko-KR"/>
        </w:rPr>
        <w:t xml:space="preserve"> </w:t>
      </w:r>
    </w:p>
    <w:p w14:paraId="723DDC0B" w14:textId="77777777" w:rsidR="00326FA6" w:rsidRDefault="00326FA6" w:rsidP="00A661EE">
      <w:pPr>
        <w:spacing w:after="0"/>
        <w:jc w:val="both"/>
        <w:rPr>
          <w:rFonts w:ascii="Calibri" w:eastAsiaTheme="minorEastAsia" w:hAnsi="Calibri" w:cs="Calibri"/>
          <w:sz w:val="22"/>
          <w:szCs w:val="22"/>
          <w:lang w:val="en-US" w:eastAsia="ko-KR"/>
        </w:rPr>
      </w:pPr>
    </w:p>
    <w:tbl>
      <w:tblPr>
        <w:tblStyle w:val="aff7"/>
        <w:tblW w:w="0" w:type="auto"/>
        <w:tblLook w:val="04A0" w:firstRow="1" w:lastRow="0" w:firstColumn="1" w:lastColumn="0" w:noHBand="0" w:noVBand="1"/>
      </w:tblPr>
      <w:tblGrid>
        <w:gridCol w:w="1696"/>
        <w:gridCol w:w="1276"/>
        <w:gridCol w:w="6390"/>
      </w:tblGrid>
      <w:tr w:rsidR="00326FA6" w14:paraId="539DD1BC" w14:textId="77777777" w:rsidTr="00E4763A">
        <w:tc>
          <w:tcPr>
            <w:tcW w:w="1696" w:type="dxa"/>
          </w:tcPr>
          <w:p w14:paraId="71C0B357" w14:textId="77777777" w:rsidR="00326FA6" w:rsidRDefault="00326FA6"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Compa</w:t>
            </w:r>
            <w:r>
              <w:rPr>
                <w:rFonts w:ascii="Calibri" w:eastAsiaTheme="minorEastAsia" w:hAnsi="Calibri" w:cs="Calibri"/>
                <w:sz w:val="22"/>
                <w:szCs w:val="22"/>
                <w:lang w:val="en-US" w:eastAsia="ko-KR"/>
              </w:rPr>
              <w:t>n</w:t>
            </w:r>
            <w:r>
              <w:rPr>
                <w:rFonts w:ascii="Calibri" w:eastAsiaTheme="minorEastAsia" w:hAnsi="Calibri" w:cs="Calibri" w:hint="eastAsia"/>
                <w:sz w:val="22"/>
                <w:szCs w:val="22"/>
                <w:lang w:val="en-US" w:eastAsia="ko-KR"/>
              </w:rPr>
              <w:t>y</w:t>
            </w:r>
          </w:p>
        </w:tc>
        <w:tc>
          <w:tcPr>
            <w:tcW w:w="1276" w:type="dxa"/>
          </w:tcPr>
          <w:p w14:paraId="08AD0379" w14:textId="77777777" w:rsidR="00326FA6" w:rsidRDefault="00326FA6"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 xml:space="preserve">Answer </w:t>
            </w:r>
          </w:p>
        </w:tc>
        <w:tc>
          <w:tcPr>
            <w:tcW w:w="6390" w:type="dxa"/>
          </w:tcPr>
          <w:p w14:paraId="706AFDF7" w14:textId="77777777" w:rsidR="00326FA6" w:rsidRDefault="00326FA6"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Comments</w:t>
            </w:r>
          </w:p>
        </w:tc>
      </w:tr>
      <w:tr w:rsidR="00326FA6" w14:paraId="05E583E1" w14:textId="77777777" w:rsidTr="00E4763A">
        <w:tc>
          <w:tcPr>
            <w:tcW w:w="1696" w:type="dxa"/>
          </w:tcPr>
          <w:p w14:paraId="6883ED70" w14:textId="77777777" w:rsidR="00326FA6" w:rsidRDefault="00326FA6" w:rsidP="00A661EE">
            <w:pPr>
              <w:spacing w:after="0"/>
              <w:jc w:val="both"/>
              <w:rPr>
                <w:rFonts w:ascii="Calibri" w:eastAsiaTheme="minorEastAsia" w:hAnsi="Calibri" w:cs="Calibri"/>
                <w:sz w:val="22"/>
                <w:szCs w:val="22"/>
                <w:lang w:val="en-US" w:eastAsia="ko-KR"/>
              </w:rPr>
            </w:pPr>
          </w:p>
        </w:tc>
        <w:tc>
          <w:tcPr>
            <w:tcW w:w="1276" w:type="dxa"/>
          </w:tcPr>
          <w:p w14:paraId="2838E138" w14:textId="77777777" w:rsidR="00326FA6" w:rsidRDefault="00326FA6" w:rsidP="00A661EE">
            <w:pPr>
              <w:spacing w:after="0"/>
              <w:jc w:val="both"/>
              <w:rPr>
                <w:rFonts w:ascii="Calibri" w:eastAsiaTheme="minorEastAsia" w:hAnsi="Calibri" w:cs="Calibri"/>
                <w:sz w:val="22"/>
                <w:szCs w:val="22"/>
                <w:lang w:val="en-US" w:eastAsia="ko-KR"/>
              </w:rPr>
            </w:pPr>
          </w:p>
        </w:tc>
        <w:tc>
          <w:tcPr>
            <w:tcW w:w="6390" w:type="dxa"/>
          </w:tcPr>
          <w:p w14:paraId="2924DAAA" w14:textId="77777777" w:rsidR="00326FA6" w:rsidRDefault="00326FA6" w:rsidP="00A661EE">
            <w:pPr>
              <w:spacing w:after="0"/>
              <w:jc w:val="both"/>
              <w:rPr>
                <w:rFonts w:ascii="Calibri" w:eastAsiaTheme="minorEastAsia" w:hAnsi="Calibri" w:cs="Calibri"/>
                <w:sz w:val="22"/>
                <w:szCs w:val="22"/>
                <w:lang w:val="en-US" w:eastAsia="ko-KR"/>
              </w:rPr>
            </w:pPr>
          </w:p>
        </w:tc>
      </w:tr>
    </w:tbl>
    <w:p w14:paraId="4A2F8C34" w14:textId="77777777" w:rsidR="00326FA6" w:rsidRDefault="00326FA6" w:rsidP="00A661EE">
      <w:pPr>
        <w:spacing w:after="0"/>
        <w:jc w:val="both"/>
        <w:rPr>
          <w:rFonts w:ascii="Calibri" w:eastAsiaTheme="minorEastAsia" w:hAnsi="Calibri" w:cs="Calibri"/>
          <w:sz w:val="22"/>
          <w:szCs w:val="22"/>
          <w:lang w:val="en-US" w:eastAsia="ko-KR"/>
        </w:rPr>
      </w:pPr>
    </w:p>
    <w:p w14:paraId="41482AED" w14:textId="77777777" w:rsidR="00326FA6" w:rsidRDefault="00326FA6" w:rsidP="00A661EE">
      <w:pPr>
        <w:spacing w:after="0"/>
        <w:jc w:val="both"/>
        <w:rPr>
          <w:rFonts w:ascii="Calibri" w:eastAsiaTheme="minorEastAsia" w:hAnsi="Calibri" w:cs="Calibri"/>
          <w:sz w:val="22"/>
          <w:szCs w:val="22"/>
          <w:lang w:val="en-US" w:eastAsia="ko-KR"/>
        </w:rPr>
      </w:pPr>
    </w:p>
    <w:p w14:paraId="06C2FCCE" w14:textId="7464E7EB" w:rsidR="00326FA6" w:rsidRPr="001643B2" w:rsidRDefault="00326FA6" w:rsidP="00A661EE">
      <w:pPr>
        <w:spacing w:after="0"/>
        <w:jc w:val="both"/>
        <w:rPr>
          <w:rFonts w:ascii="Calibri" w:eastAsiaTheme="minorEastAsia" w:hAnsi="Calibri" w:cs="Calibri"/>
          <w:sz w:val="22"/>
          <w:szCs w:val="22"/>
          <w:lang w:val="en-US" w:eastAsia="ko-KR"/>
        </w:rPr>
      </w:pPr>
      <w:r w:rsidRPr="001643B2">
        <w:rPr>
          <w:rFonts w:ascii="Calibri" w:eastAsiaTheme="minorEastAsia" w:hAnsi="Calibri" w:cs="Calibri"/>
          <w:sz w:val="22"/>
          <w:szCs w:val="22"/>
          <w:lang w:val="en-US" w:eastAsia="ko-KR"/>
        </w:rPr>
        <w:t>Q3-</w:t>
      </w:r>
      <w:r w:rsidR="00783D31" w:rsidRPr="001643B2">
        <w:rPr>
          <w:rFonts w:ascii="Calibri" w:eastAsiaTheme="minorEastAsia" w:hAnsi="Calibri" w:cs="Calibri"/>
          <w:sz w:val="22"/>
          <w:szCs w:val="22"/>
          <w:lang w:val="en-US" w:eastAsia="ko-KR"/>
        </w:rPr>
        <w:t>20</w:t>
      </w:r>
      <w:r w:rsidRPr="001643B2">
        <w:rPr>
          <w:rFonts w:ascii="Calibri" w:eastAsiaTheme="minorEastAsia" w:hAnsi="Calibri" w:cs="Calibri"/>
          <w:sz w:val="22"/>
          <w:szCs w:val="22"/>
          <w:lang w:val="en-US" w:eastAsia="ko-KR"/>
        </w:rPr>
        <w:t>: If the answer of Q3-1</w:t>
      </w:r>
      <w:r w:rsidR="00C84446" w:rsidRPr="001643B2">
        <w:rPr>
          <w:rFonts w:ascii="Calibri" w:eastAsiaTheme="minorEastAsia" w:hAnsi="Calibri" w:cs="Calibri"/>
          <w:sz w:val="22"/>
          <w:szCs w:val="22"/>
          <w:lang w:val="en-US" w:eastAsia="ko-KR"/>
        </w:rPr>
        <w:t>9</w:t>
      </w:r>
      <w:r w:rsidRPr="001643B2">
        <w:rPr>
          <w:rFonts w:ascii="Calibri" w:eastAsiaTheme="minorEastAsia" w:hAnsi="Calibri" w:cs="Calibri"/>
          <w:sz w:val="22"/>
          <w:szCs w:val="22"/>
          <w:lang w:val="en-US" w:eastAsia="ko-KR"/>
        </w:rPr>
        <w:t xml:space="preserve"> is ye</w:t>
      </w:r>
      <w:r w:rsidR="00783D31" w:rsidRPr="001643B2">
        <w:rPr>
          <w:rFonts w:ascii="Calibri" w:eastAsiaTheme="minorEastAsia" w:hAnsi="Calibri" w:cs="Calibri"/>
          <w:sz w:val="22"/>
          <w:szCs w:val="22"/>
          <w:lang w:val="en-US" w:eastAsia="ko-KR"/>
        </w:rPr>
        <w:t>s</w:t>
      </w:r>
      <w:r w:rsidRPr="001643B2">
        <w:rPr>
          <w:rFonts w:ascii="Calibri" w:eastAsiaTheme="minorEastAsia" w:hAnsi="Calibri" w:cs="Calibri"/>
          <w:sz w:val="22"/>
          <w:szCs w:val="22"/>
          <w:lang w:val="en-US" w:eastAsia="ko-KR"/>
        </w:rPr>
        <w:t xml:space="preserve">, do you agree following proposal? </w:t>
      </w:r>
      <w:r w:rsidR="00C84446" w:rsidRPr="001643B2">
        <w:rPr>
          <w:rFonts w:ascii="Calibri" w:eastAsiaTheme="minorEastAsia" w:hAnsi="Calibri" w:cs="Calibri"/>
          <w:sz w:val="22"/>
          <w:szCs w:val="22"/>
          <w:lang w:val="en-US" w:eastAsia="ko-KR"/>
        </w:rPr>
        <w:t>Note that if the working assumption is updated as a result of Q3-18, then the updated one will be applied to the proposal in Q3-20.</w:t>
      </w:r>
    </w:p>
    <w:p w14:paraId="016920A3" w14:textId="77777777" w:rsidR="00326FA6" w:rsidRPr="001643B2" w:rsidRDefault="00326FA6" w:rsidP="00A661EE">
      <w:pPr>
        <w:numPr>
          <w:ilvl w:val="0"/>
          <w:numId w:val="4"/>
        </w:numPr>
        <w:spacing w:after="0"/>
        <w:jc w:val="both"/>
        <w:rPr>
          <w:rFonts w:ascii="Calibri" w:eastAsiaTheme="minorEastAsia" w:hAnsi="Calibri" w:cs="Calibri"/>
          <w:iCs/>
          <w:color w:val="auto"/>
          <w:sz w:val="22"/>
          <w:szCs w:val="22"/>
          <w:lang w:val="en-US" w:eastAsia="ja-JP"/>
        </w:rPr>
      </w:pPr>
      <w:r w:rsidRPr="001643B2">
        <w:rPr>
          <w:rFonts w:ascii="Calibri" w:eastAsiaTheme="minorEastAsia" w:hAnsi="Calibri" w:cs="Calibri"/>
          <w:iCs/>
          <w:color w:val="auto"/>
          <w:sz w:val="22"/>
          <w:szCs w:val="22"/>
          <w:lang w:val="en-US" w:eastAsia="ko-KR"/>
        </w:rPr>
        <w:t xml:space="preserve">For Scheme 2, </w:t>
      </w:r>
    </w:p>
    <w:p w14:paraId="772CA5FF" w14:textId="2B90F509" w:rsidR="00326FA6" w:rsidRPr="001643B2" w:rsidRDefault="00326FA6" w:rsidP="00A661EE">
      <w:pPr>
        <w:numPr>
          <w:ilvl w:val="1"/>
          <w:numId w:val="4"/>
        </w:numPr>
        <w:spacing w:after="0"/>
        <w:jc w:val="both"/>
        <w:rPr>
          <w:rFonts w:ascii="Calibri" w:eastAsiaTheme="minorEastAsia" w:hAnsi="Calibri" w:cs="Calibri"/>
          <w:iCs/>
          <w:color w:val="auto"/>
          <w:sz w:val="22"/>
          <w:szCs w:val="22"/>
          <w:lang w:val="en-US" w:eastAsia="ja-JP"/>
        </w:rPr>
      </w:pPr>
      <w:r w:rsidRPr="001643B2">
        <w:rPr>
          <w:rFonts w:ascii="Calibri" w:eastAsiaTheme="minorEastAsia" w:hAnsi="Calibri" w:cs="Calibri"/>
          <w:iCs/>
          <w:color w:val="auto"/>
          <w:sz w:val="22"/>
          <w:szCs w:val="22"/>
          <w:lang w:val="en-US" w:eastAsia="ko-KR"/>
        </w:rPr>
        <w:t xml:space="preserve">Following working assumption is applied to the case when all the UEs </w:t>
      </w:r>
      <w:r w:rsidR="008D2933" w:rsidRPr="001643B2">
        <w:rPr>
          <w:rFonts w:ascii="Calibri" w:eastAsiaTheme="minorEastAsia" w:hAnsi="Calibri" w:cs="Calibri"/>
          <w:iCs/>
          <w:color w:val="auto"/>
          <w:sz w:val="22"/>
          <w:szCs w:val="22"/>
          <w:lang w:val="en-US" w:eastAsia="ko-KR"/>
        </w:rPr>
        <w:t xml:space="preserve">scheduling </w:t>
      </w:r>
      <w:proofErr w:type="spellStart"/>
      <w:r w:rsidR="008D2933" w:rsidRPr="001643B2">
        <w:rPr>
          <w:rFonts w:ascii="Calibri" w:eastAsiaTheme="minorEastAsia" w:hAnsi="Calibri" w:cs="Calibri"/>
          <w:iCs/>
          <w:color w:val="auto"/>
          <w:sz w:val="22"/>
          <w:szCs w:val="22"/>
          <w:lang w:val="en-US" w:eastAsia="ko-KR"/>
        </w:rPr>
        <w:t>confclit</w:t>
      </w:r>
      <w:proofErr w:type="spellEnd"/>
      <w:r w:rsidR="008D2933" w:rsidRPr="001643B2">
        <w:rPr>
          <w:rFonts w:ascii="Calibri" w:eastAsiaTheme="minorEastAsia" w:hAnsi="Calibri" w:cs="Calibri"/>
          <w:iCs/>
          <w:color w:val="auto"/>
          <w:sz w:val="22"/>
          <w:szCs w:val="22"/>
          <w:lang w:val="en-US" w:eastAsia="ko-KR"/>
        </w:rPr>
        <w:t xml:space="preserve"> TBs</w:t>
      </w:r>
      <w:r w:rsidRPr="001643B2">
        <w:rPr>
          <w:rFonts w:ascii="Calibri" w:eastAsiaTheme="minorEastAsia" w:hAnsi="Calibri" w:cs="Calibri"/>
          <w:iCs/>
          <w:color w:val="auto"/>
          <w:sz w:val="22"/>
          <w:szCs w:val="22"/>
          <w:lang w:val="en-US" w:eastAsia="ko-KR"/>
        </w:rPr>
        <w:t xml:space="preserve"> indicate that the UE can be UE-B</w:t>
      </w:r>
    </w:p>
    <w:p w14:paraId="15F86D0C" w14:textId="77777777" w:rsidR="00326FA6" w:rsidRPr="001643B2" w:rsidRDefault="00326FA6" w:rsidP="00A661EE">
      <w:pPr>
        <w:pStyle w:val="afa"/>
        <w:widowControl/>
        <w:numPr>
          <w:ilvl w:val="2"/>
          <w:numId w:val="4"/>
        </w:numPr>
        <w:tabs>
          <w:tab w:val="left" w:pos="400"/>
        </w:tabs>
        <w:spacing w:before="0" w:after="0" w:line="240" w:lineRule="auto"/>
        <w:rPr>
          <w:rFonts w:ascii="Calibri" w:eastAsia="바탕" w:hAnsi="Calibri" w:cs="Calibri"/>
          <w:bCs/>
          <w:color w:val="auto"/>
          <w:sz w:val="22"/>
          <w:lang w:eastAsia="x-none"/>
        </w:rPr>
      </w:pPr>
      <w:r w:rsidRPr="001643B2">
        <w:rPr>
          <w:rFonts w:ascii="Calibri" w:eastAsia="바탕" w:hAnsi="Calibri" w:cs="Calibri"/>
          <w:bCs/>
          <w:color w:val="auto"/>
          <w:sz w:val="22"/>
          <w:highlight w:val="darkYellow"/>
        </w:rPr>
        <w:t>Working Assumption</w:t>
      </w:r>
      <w:r w:rsidRPr="001643B2">
        <w:rPr>
          <w:rFonts w:ascii="Calibri" w:eastAsia="바탕" w:hAnsi="Calibri" w:cs="Calibri"/>
          <w:bCs/>
          <w:color w:val="auto"/>
          <w:sz w:val="22"/>
        </w:rPr>
        <w:t>:</w:t>
      </w:r>
    </w:p>
    <w:p w14:paraId="767C1576" w14:textId="77777777" w:rsidR="00326FA6" w:rsidRPr="001643B2" w:rsidRDefault="00326FA6" w:rsidP="00A661EE">
      <w:pPr>
        <w:pStyle w:val="afa"/>
        <w:widowControl/>
        <w:numPr>
          <w:ilvl w:val="3"/>
          <w:numId w:val="4"/>
        </w:numPr>
        <w:spacing w:before="0" w:after="0" w:line="240" w:lineRule="auto"/>
        <w:rPr>
          <w:rFonts w:ascii="Calibri" w:eastAsia="Times New Roman" w:hAnsi="Calibri" w:cs="Calibri"/>
          <w:iCs/>
          <w:sz w:val="22"/>
        </w:rPr>
      </w:pPr>
      <w:r w:rsidRPr="001643B2">
        <w:rPr>
          <w:rFonts w:ascii="Calibri" w:eastAsia="Times New Roman" w:hAnsi="Calibri" w:cs="Calibri"/>
          <w:iCs/>
          <w:sz w:val="22"/>
        </w:rPr>
        <w:t>For Condition 2-A-1 in Scheme 2, when “a non-destination UE of a TB transmitted by UE-B can be UE-A” is enabled or when “a non-destination UE of a TB transmitted by UE-B can be UE-A” is disabled and the destination UE of the conflicting TBs is UE-A, for each pair of UEs scheduling the conflicting TBs, a UE with the higher priority value is UE-B.</w:t>
      </w:r>
    </w:p>
    <w:p w14:paraId="1150413D" w14:textId="41847831" w:rsidR="00326FA6" w:rsidRPr="001643B2" w:rsidRDefault="00326FA6" w:rsidP="00A661EE">
      <w:pPr>
        <w:pStyle w:val="afa"/>
        <w:widowControl/>
        <w:numPr>
          <w:ilvl w:val="1"/>
          <w:numId w:val="4"/>
        </w:numPr>
        <w:spacing w:before="0" w:after="0" w:line="240" w:lineRule="auto"/>
        <w:rPr>
          <w:rFonts w:ascii="Calibri" w:eastAsia="Times New Roman" w:hAnsi="Calibri" w:cs="Calibri"/>
          <w:iCs/>
          <w:sz w:val="21"/>
          <w:szCs w:val="21"/>
        </w:rPr>
      </w:pPr>
      <w:r w:rsidRPr="001643B2">
        <w:rPr>
          <w:rFonts w:ascii="Calibri" w:eastAsiaTheme="minorEastAsia" w:hAnsi="Calibri" w:cs="Calibri"/>
          <w:iCs/>
          <w:color w:val="auto"/>
          <w:sz w:val="22"/>
        </w:rPr>
        <w:t xml:space="preserve">When </w:t>
      </w:r>
      <w:r w:rsidR="008D2933" w:rsidRPr="001643B2">
        <w:rPr>
          <w:rFonts w:ascii="Calibri" w:eastAsiaTheme="minorEastAsia" w:hAnsi="Calibri" w:cs="Calibri"/>
          <w:iCs/>
          <w:color w:val="auto"/>
          <w:sz w:val="22"/>
        </w:rPr>
        <w:t>at least one of UEs scheduling conflicting TBs does not support scheme 2, all other UEs with unknown capability or supporting scheme 2 are UE-Bs</w:t>
      </w:r>
    </w:p>
    <w:p w14:paraId="0D78C36D" w14:textId="77777777" w:rsidR="00326FA6" w:rsidRDefault="00326FA6" w:rsidP="00A661EE">
      <w:pPr>
        <w:spacing w:after="0"/>
        <w:jc w:val="both"/>
        <w:rPr>
          <w:rFonts w:ascii="Calibri" w:eastAsiaTheme="minorEastAsia" w:hAnsi="Calibri" w:cs="Calibri"/>
          <w:iCs/>
          <w:color w:val="auto"/>
          <w:sz w:val="22"/>
          <w:szCs w:val="22"/>
          <w:lang w:val="en-US" w:eastAsia="ko-KR"/>
        </w:rPr>
      </w:pPr>
    </w:p>
    <w:tbl>
      <w:tblPr>
        <w:tblStyle w:val="aff7"/>
        <w:tblW w:w="0" w:type="auto"/>
        <w:tblLook w:val="04A0" w:firstRow="1" w:lastRow="0" w:firstColumn="1" w:lastColumn="0" w:noHBand="0" w:noVBand="1"/>
      </w:tblPr>
      <w:tblGrid>
        <w:gridCol w:w="1696"/>
        <w:gridCol w:w="1276"/>
        <w:gridCol w:w="6390"/>
      </w:tblGrid>
      <w:tr w:rsidR="008D2933" w14:paraId="5995ED44" w14:textId="77777777" w:rsidTr="00E4763A">
        <w:tc>
          <w:tcPr>
            <w:tcW w:w="1696" w:type="dxa"/>
          </w:tcPr>
          <w:p w14:paraId="5C2F927E" w14:textId="77777777" w:rsidR="008D2933" w:rsidRDefault="008D2933"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Compa</w:t>
            </w:r>
            <w:r>
              <w:rPr>
                <w:rFonts w:ascii="Calibri" w:eastAsiaTheme="minorEastAsia" w:hAnsi="Calibri" w:cs="Calibri"/>
                <w:sz w:val="22"/>
                <w:szCs w:val="22"/>
                <w:lang w:val="en-US" w:eastAsia="ko-KR"/>
              </w:rPr>
              <w:t>n</w:t>
            </w:r>
            <w:r>
              <w:rPr>
                <w:rFonts w:ascii="Calibri" w:eastAsiaTheme="minorEastAsia" w:hAnsi="Calibri" w:cs="Calibri" w:hint="eastAsia"/>
                <w:sz w:val="22"/>
                <w:szCs w:val="22"/>
                <w:lang w:val="en-US" w:eastAsia="ko-KR"/>
              </w:rPr>
              <w:t>y</w:t>
            </w:r>
          </w:p>
        </w:tc>
        <w:tc>
          <w:tcPr>
            <w:tcW w:w="1276" w:type="dxa"/>
          </w:tcPr>
          <w:p w14:paraId="2813C637" w14:textId="77777777" w:rsidR="008D2933" w:rsidRDefault="008D2933"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 xml:space="preserve">Answer </w:t>
            </w:r>
          </w:p>
        </w:tc>
        <w:tc>
          <w:tcPr>
            <w:tcW w:w="6390" w:type="dxa"/>
          </w:tcPr>
          <w:p w14:paraId="19A7E8AD" w14:textId="77777777" w:rsidR="008D2933" w:rsidRDefault="008D2933"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Comments</w:t>
            </w:r>
          </w:p>
        </w:tc>
      </w:tr>
      <w:tr w:rsidR="008D2933" w14:paraId="4587E5D0" w14:textId="77777777" w:rsidTr="00E4763A">
        <w:tc>
          <w:tcPr>
            <w:tcW w:w="1696" w:type="dxa"/>
          </w:tcPr>
          <w:p w14:paraId="67BC4149" w14:textId="77777777" w:rsidR="008D2933" w:rsidRDefault="008D2933" w:rsidP="00A661EE">
            <w:pPr>
              <w:spacing w:after="0"/>
              <w:jc w:val="both"/>
              <w:rPr>
                <w:rFonts w:ascii="Calibri" w:eastAsiaTheme="minorEastAsia" w:hAnsi="Calibri" w:cs="Calibri"/>
                <w:sz w:val="22"/>
                <w:szCs w:val="22"/>
                <w:lang w:val="en-US" w:eastAsia="ko-KR"/>
              </w:rPr>
            </w:pPr>
          </w:p>
        </w:tc>
        <w:tc>
          <w:tcPr>
            <w:tcW w:w="1276" w:type="dxa"/>
          </w:tcPr>
          <w:p w14:paraId="3C2189D3" w14:textId="77777777" w:rsidR="008D2933" w:rsidRDefault="008D2933" w:rsidP="00A661EE">
            <w:pPr>
              <w:spacing w:after="0"/>
              <w:jc w:val="both"/>
              <w:rPr>
                <w:rFonts w:ascii="Calibri" w:eastAsiaTheme="minorEastAsia" w:hAnsi="Calibri" w:cs="Calibri"/>
                <w:sz w:val="22"/>
                <w:szCs w:val="22"/>
                <w:lang w:val="en-US" w:eastAsia="ko-KR"/>
              </w:rPr>
            </w:pPr>
          </w:p>
        </w:tc>
        <w:tc>
          <w:tcPr>
            <w:tcW w:w="6390" w:type="dxa"/>
          </w:tcPr>
          <w:p w14:paraId="6DB14A9A" w14:textId="77777777" w:rsidR="008D2933" w:rsidRDefault="008D2933" w:rsidP="00A661EE">
            <w:pPr>
              <w:spacing w:after="0"/>
              <w:jc w:val="both"/>
              <w:rPr>
                <w:rFonts w:ascii="Calibri" w:eastAsiaTheme="minorEastAsia" w:hAnsi="Calibri" w:cs="Calibri"/>
                <w:sz w:val="22"/>
                <w:szCs w:val="22"/>
                <w:lang w:val="en-US" w:eastAsia="ko-KR"/>
              </w:rPr>
            </w:pPr>
          </w:p>
        </w:tc>
      </w:tr>
    </w:tbl>
    <w:p w14:paraId="5195000B" w14:textId="77777777" w:rsidR="008D2933" w:rsidRDefault="008D2933" w:rsidP="00A661EE">
      <w:pPr>
        <w:spacing w:after="0"/>
        <w:jc w:val="both"/>
        <w:rPr>
          <w:rFonts w:ascii="Calibri" w:eastAsiaTheme="minorEastAsia" w:hAnsi="Calibri" w:cs="Calibri"/>
          <w:iCs/>
          <w:color w:val="auto"/>
          <w:sz w:val="22"/>
          <w:szCs w:val="22"/>
          <w:lang w:val="en-US" w:eastAsia="ko-KR"/>
        </w:rPr>
      </w:pPr>
    </w:p>
    <w:p w14:paraId="6D6DF5E9" w14:textId="77777777" w:rsidR="001643B2" w:rsidRDefault="001643B2" w:rsidP="00A661EE">
      <w:pPr>
        <w:spacing w:after="0"/>
        <w:jc w:val="both"/>
        <w:rPr>
          <w:rFonts w:ascii="Calibri" w:eastAsiaTheme="minorEastAsia" w:hAnsi="Calibri" w:cs="Calibri"/>
          <w:iCs/>
          <w:color w:val="auto"/>
          <w:sz w:val="22"/>
          <w:szCs w:val="22"/>
          <w:lang w:val="en-US" w:eastAsia="ko-KR"/>
        </w:rPr>
      </w:pPr>
    </w:p>
    <w:p w14:paraId="1DEA05E4" w14:textId="32BBAB89" w:rsidR="001643B2" w:rsidRPr="00705641" w:rsidRDefault="001643B2" w:rsidP="001643B2">
      <w:pPr>
        <w:pStyle w:val="afa"/>
        <w:widowControl/>
        <w:numPr>
          <w:ilvl w:val="1"/>
          <w:numId w:val="12"/>
        </w:numPr>
        <w:outlineLvl w:val="0"/>
        <w:rPr>
          <w:rFonts w:ascii="Calibri" w:hAnsi="Calibri" w:cs="Calibri"/>
          <w:b/>
          <w:sz w:val="28"/>
          <w:szCs w:val="28"/>
        </w:rPr>
      </w:pPr>
      <w:r>
        <w:rPr>
          <w:rFonts w:ascii="Calibri" w:hAnsi="Calibri" w:cs="Calibri"/>
          <w:b/>
          <w:sz w:val="28"/>
          <w:szCs w:val="28"/>
        </w:rPr>
        <w:t>Others</w:t>
      </w:r>
    </w:p>
    <w:p w14:paraId="3262664F" w14:textId="36162E54" w:rsidR="001643B2" w:rsidRDefault="001643B2" w:rsidP="001643B2">
      <w:pPr>
        <w:spacing w:after="0"/>
        <w:jc w:val="both"/>
        <w:rPr>
          <w:rFonts w:ascii="Calibri" w:eastAsiaTheme="minorEastAsia" w:hAnsi="Calibri" w:cs="Calibri"/>
          <w:sz w:val="22"/>
          <w:szCs w:val="22"/>
          <w:lang w:val="en-US" w:eastAsia="ko-KR"/>
        </w:rPr>
      </w:pPr>
      <w:r w:rsidRPr="001643B2">
        <w:rPr>
          <w:rFonts w:ascii="Calibri" w:eastAsiaTheme="minorEastAsia" w:hAnsi="Calibri" w:cs="Calibri"/>
          <w:sz w:val="22"/>
          <w:szCs w:val="22"/>
          <w:lang w:val="en-US" w:eastAsia="ko-KR"/>
        </w:rPr>
        <w:t>Q3-2</w:t>
      </w:r>
      <w:r>
        <w:rPr>
          <w:rFonts w:ascii="Calibri" w:eastAsiaTheme="minorEastAsia" w:hAnsi="Calibri" w:cs="Calibri"/>
          <w:sz w:val="22"/>
          <w:szCs w:val="22"/>
          <w:lang w:val="en-US" w:eastAsia="ko-KR"/>
        </w:rPr>
        <w:t>1</w:t>
      </w:r>
      <w:r w:rsidRPr="001643B2">
        <w:rPr>
          <w:rFonts w:ascii="Calibri" w:eastAsiaTheme="minorEastAsia" w:hAnsi="Calibri" w:cs="Calibri"/>
          <w:sz w:val="22"/>
          <w:szCs w:val="22"/>
          <w:lang w:val="en-US" w:eastAsia="ko-KR"/>
        </w:rPr>
        <w:t xml:space="preserve">: </w:t>
      </w:r>
      <w:r>
        <w:rPr>
          <w:rFonts w:ascii="Calibri" w:eastAsiaTheme="minorEastAsia" w:hAnsi="Calibri" w:cs="Calibri"/>
          <w:sz w:val="22"/>
          <w:szCs w:val="22"/>
          <w:lang w:val="en-US" w:eastAsia="ko-KR"/>
        </w:rPr>
        <w:t>If any essential issues that should be addressed (</w:t>
      </w:r>
      <w:proofErr w:type="spellStart"/>
      <w:r>
        <w:rPr>
          <w:rFonts w:ascii="Calibri" w:eastAsiaTheme="minorEastAsia" w:hAnsi="Calibri" w:cs="Calibri"/>
          <w:sz w:val="22"/>
          <w:szCs w:val="22"/>
          <w:lang w:val="en-US" w:eastAsia="ko-KR"/>
        </w:rPr>
        <w:t>epeciall</w:t>
      </w:r>
      <w:proofErr w:type="spellEnd"/>
      <w:r>
        <w:rPr>
          <w:rFonts w:ascii="Calibri" w:eastAsiaTheme="minorEastAsia" w:hAnsi="Calibri" w:cs="Calibri"/>
          <w:sz w:val="22"/>
          <w:szCs w:val="22"/>
          <w:lang w:val="en-US" w:eastAsia="ko-KR"/>
        </w:rPr>
        <w:t xml:space="preserve"> those with RAN2 impact) a</w:t>
      </w:r>
      <w:r w:rsidR="00727DF9">
        <w:rPr>
          <w:rFonts w:ascii="Calibri" w:eastAsiaTheme="minorEastAsia" w:hAnsi="Calibri" w:cs="Calibri"/>
          <w:sz w:val="22"/>
          <w:szCs w:val="22"/>
          <w:lang w:val="en-US" w:eastAsia="ko-KR"/>
        </w:rPr>
        <w:t>re missing, please provide them.</w:t>
      </w:r>
    </w:p>
    <w:p w14:paraId="6D734166" w14:textId="77777777" w:rsidR="00727DF9" w:rsidRDefault="00727DF9" w:rsidP="00727DF9">
      <w:pPr>
        <w:spacing w:after="0"/>
        <w:jc w:val="both"/>
        <w:rPr>
          <w:rFonts w:ascii="Calibri" w:eastAsiaTheme="minorEastAsia" w:hAnsi="Calibri" w:cs="Calibri"/>
          <w:iCs/>
          <w:color w:val="auto"/>
          <w:sz w:val="22"/>
          <w:szCs w:val="22"/>
          <w:lang w:val="en-US" w:eastAsia="ko-KR"/>
        </w:rPr>
      </w:pPr>
    </w:p>
    <w:tbl>
      <w:tblPr>
        <w:tblStyle w:val="aff7"/>
        <w:tblW w:w="0" w:type="auto"/>
        <w:tblLook w:val="04A0" w:firstRow="1" w:lastRow="0" w:firstColumn="1" w:lastColumn="0" w:noHBand="0" w:noVBand="1"/>
      </w:tblPr>
      <w:tblGrid>
        <w:gridCol w:w="1696"/>
        <w:gridCol w:w="7666"/>
      </w:tblGrid>
      <w:tr w:rsidR="00727DF9" w14:paraId="1FF2263B" w14:textId="77777777" w:rsidTr="001830EE">
        <w:tc>
          <w:tcPr>
            <w:tcW w:w="1696" w:type="dxa"/>
          </w:tcPr>
          <w:p w14:paraId="79A0E32F" w14:textId="77777777" w:rsidR="00727DF9" w:rsidRDefault="00727DF9" w:rsidP="00995380">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Compa</w:t>
            </w:r>
            <w:r>
              <w:rPr>
                <w:rFonts w:ascii="Calibri" w:eastAsiaTheme="minorEastAsia" w:hAnsi="Calibri" w:cs="Calibri"/>
                <w:sz w:val="22"/>
                <w:szCs w:val="22"/>
                <w:lang w:val="en-US" w:eastAsia="ko-KR"/>
              </w:rPr>
              <w:t>n</w:t>
            </w:r>
            <w:r>
              <w:rPr>
                <w:rFonts w:ascii="Calibri" w:eastAsiaTheme="minorEastAsia" w:hAnsi="Calibri" w:cs="Calibri" w:hint="eastAsia"/>
                <w:sz w:val="22"/>
                <w:szCs w:val="22"/>
                <w:lang w:val="en-US" w:eastAsia="ko-KR"/>
              </w:rPr>
              <w:t>y</w:t>
            </w:r>
          </w:p>
        </w:tc>
        <w:tc>
          <w:tcPr>
            <w:tcW w:w="7666" w:type="dxa"/>
          </w:tcPr>
          <w:p w14:paraId="0B24DAFF" w14:textId="77777777" w:rsidR="00727DF9" w:rsidRDefault="00727DF9" w:rsidP="00995380">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Comments</w:t>
            </w:r>
          </w:p>
        </w:tc>
      </w:tr>
      <w:tr w:rsidR="00727DF9" w14:paraId="673E8030" w14:textId="77777777" w:rsidTr="00C741DD">
        <w:tc>
          <w:tcPr>
            <w:tcW w:w="1696" w:type="dxa"/>
          </w:tcPr>
          <w:p w14:paraId="27B164C0" w14:textId="77777777" w:rsidR="00727DF9" w:rsidRDefault="00727DF9" w:rsidP="00995380">
            <w:pPr>
              <w:spacing w:after="0"/>
              <w:jc w:val="both"/>
              <w:rPr>
                <w:rFonts w:ascii="Calibri" w:eastAsiaTheme="minorEastAsia" w:hAnsi="Calibri" w:cs="Calibri"/>
                <w:sz w:val="22"/>
                <w:szCs w:val="22"/>
                <w:lang w:val="en-US" w:eastAsia="ko-KR"/>
              </w:rPr>
            </w:pPr>
          </w:p>
        </w:tc>
        <w:tc>
          <w:tcPr>
            <w:tcW w:w="7666" w:type="dxa"/>
          </w:tcPr>
          <w:p w14:paraId="6103BB8A" w14:textId="77777777" w:rsidR="00727DF9" w:rsidRDefault="00727DF9" w:rsidP="00995380">
            <w:pPr>
              <w:spacing w:after="0"/>
              <w:jc w:val="both"/>
              <w:rPr>
                <w:rFonts w:ascii="Calibri" w:eastAsiaTheme="minorEastAsia" w:hAnsi="Calibri" w:cs="Calibri"/>
                <w:sz w:val="22"/>
                <w:szCs w:val="22"/>
                <w:lang w:val="en-US" w:eastAsia="ko-KR"/>
              </w:rPr>
            </w:pPr>
          </w:p>
        </w:tc>
      </w:tr>
    </w:tbl>
    <w:p w14:paraId="66F7700F" w14:textId="77777777" w:rsidR="00783D31" w:rsidRPr="001643B2" w:rsidRDefault="00783D31" w:rsidP="00326FA6">
      <w:pPr>
        <w:spacing w:after="0"/>
        <w:jc w:val="both"/>
        <w:rPr>
          <w:rFonts w:ascii="Calibri" w:eastAsiaTheme="minorEastAsia" w:hAnsi="Calibri" w:cs="Calibri"/>
          <w:iCs/>
          <w:color w:val="auto"/>
          <w:sz w:val="22"/>
          <w:szCs w:val="22"/>
          <w:lang w:val="en-US" w:eastAsia="ko-KR"/>
        </w:rPr>
      </w:pPr>
    </w:p>
    <w:p w14:paraId="7366CDD6" w14:textId="77777777" w:rsidR="001643B2" w:rsidRDefault="001643B2" w:rsidP="00326FA6">
      <w:pPr>
        <w:spacing w:after="0"/>
        <w:jc w:val="both"/>
        <w:rPr>
          <w:rFonts w:ascii="Calibri" w:eastAsiaTheme="minorEastAsia" w:hAnsi="Calibri" w:cs="Calibri"/>
          <w:iCs/>
          <w:color w:val="auto"/>
          <w:sz w:val="22"/>
          <w:szCs w:val="22"/>
          <w:lang w:val="en-US" w:eastAsia="ko-KR"/>
        </w:rPr>
      </w:pPr>
    </w:p>
    <w:p w14:paraId="49F382B4" w14:textId="77777777" w:rsidR="001643B2" w:rsidRDefault="001643B2" w:rsidP="00326FA6">
      <w:pPr>
        <w:spacing w:after="0"/>
        <w:jc w:val="both"/>
        <w:rPr>
          <w:rFonts w:ascii="Calibri" w:eastAsiaTheme="minorEastAsia" w:hAnsi="Calibri" w:cs="Calibri"/>
          <w:iCs/>
          <w:color w:val="auto"/>
          <w:sz w:val="22"/>
          <w:szCs w:val="22"/>
          <w:lang w:val="en-US" w:eastAsia="ko-KR"/>
        </w:rPr>
      </w:pPr>
    </w:p>
    <w:p w14:paraId="50E76082" w14:textId="77777777" w:rsidR="00932188" w:rsidRDefault="0059609E" w:rsidP="007738EE">
      <w:pPr>
        <w:pStyle w:val="afa"/>
        <w:widowControl/>
        <w:numPr>
          <w:ilvl w:val="0"/>
          <w:numId w:val="12"/>
        </w:numPr>
        <w:outlineLvl w:val="0"/>
        <w:rPr>
          <w:rFonts w:ascii="Calibri" w:hAnsi="Calibri" w:cs="Calibri"/>
          <w:b/>
          <w:sz w:val="28"/>
          <w:szCs w:val="28"/>
        </w:rPr>
      </w:pPr>
      <w:r>
        <w:rPr>
          <w:rFonts w:ascii="Calibri" w:hAnsi="Calibri" w:cs="Calibri"/>
          <w:b/>
          <w:sz w:val="28"/>
          <w:szCs w:val="28"/>
        </w:rPr>
        <w:t>Summary of contributions</w:t>
      </w:r>
    </w:p>
    <w:p w14:paraId="5B8F1C0C" w14:textId="77777777" w:rsidR="002147C8" w:rsidRPr="00705641" w:rsidRDefault="002147C8" w:rsidP="002147C8">
      <w:pPr>
        <w:pStyle w:val="afa"/>
        <w:widowControl/>
        <w:numPr>
          <w:ilvl w:val="1"/>
          <w:numId w:val="12"/>
        </w:numPr>
        <w:outlineLvl w:val="0"/>
        <w:rPr>
          <w:rFonts w:ascii="Calibri" w:hAnsi="Calibri" w:cs="Calibri"/>
          <w:b/>
          <w:sz w:val="28"/>
          <w:szCs w:val="28"/>
        </w:rPr>
      </w:pPr>
      <w:r>
        <w:rPr>
          <w:rFonts w:ascii="Calibri" w:hAnsi="Calibri" w:cs="Calibri"/>
          <w:b/>
          <w:sz w:val="28"/>
          <w:szCs w:val="28"/>
        </w:rPr>
        <w:t>Scheme 1</w:t>
      </w:r>
    </w:p>
    <w:p w14:paraId="25D38CF8" w14:textId="77777777" w:rsidR="00025A9A" w:rsidRPr="00025A9A" w:rsidRDefault="00025A9A" w:rsidP="002147C8">
      <w:pPr>
        <w:pStyle w:val="afa"/>
        <w:widowControl/>
        <w:numPr>
          <w:ilvl w:val="0"/>
          <w:numId w:val="2"/>
        </w:numPr>
        <w:tabs>
          <w:tab w:val="left" w:pos="400"/>
        </w:tabs>
        <w:spacing w:before="0" w:after="0" w:line="240" w:lineRule="auto"/>
        <w:rPr>
          <w:rFonts w:ascii="Calibri" w:hAnsi="Calibri" w:cs="Calibri"/>
          <w:sz w:val="21"/>
          <w:szCs w:val="21"/>
        </w:rPr>
      </w:pPr>
      <w:r w:rsidRPr="00025A9A">
        <w:rPr>
          <w:rFonts w:ascii="Calibri" w:hAnsi="Calibri" w:cs="Calibri"/>
          <w:sz w:val="21"/>
          <w:szCs w:val="21"/>
        </w:rPr>
        <w:t>Finalization of contents and containers of UE-A’s inter-UE coordination information and UE-B’s explicit request, including determination of destination UE(s) for UE-A’s inter-UE coordination information and UE-B’s explicit request</w:t>
      </w:r>
    </w:p>
    <w:p w14:paraId="76CAB0B4" w14:textId="065CC787" w:rsidR="00924526" w:rsidRDefault="00924526" w:rsidP="002147C8">
      <w:pPr>
        <w:pStyle w:val="afa"/>
        <w:widowControl/>
        <w:numPr>
          <w:ilvl w:val="1"/>
          <w:numId w:val="2"/>
        </w:numPr>
        <w:spacing w:before="0" w:after="0" w:line="240" w:lineRule="auto"/>
        <w:rPr>
          <w:rFonts w:ascii="Calibri" w:hAnsi="Calibri" w:cs="Calibri"/>
          <w:sz w:val="21"/>
          <w:szCs w:val="21"/>
        </w:rPr>
      </w:pPr>
      <w:r>
        <w:rPr>
          <w:rFonts w:ascii="Calibri" w:hAnsi="Calibri" w:cs="Calibri"/>
          <w:sz w:val="21"/>
          <w:szCs w:val="21"/>
        </w:rPr>
        <w:t xml:space="preserve">Remaining details on determining preferred resource set </w:t>
      </w:r>
    </w:p>
    <w:p w14:paraId="58E9E519" w14:textId="44AF2270" w:rsidR="00924526" w:rsidRDefault="00924526" w:rsidP="002147C8">
      <w:pPr>
        <w:pStyle w:val="afa"/>
        <w:widowControl/>
        <w:numPr>
          <w:ilvl w:val="2"/>
          <w:numId w:val="2"/>
        </w:numPr>
        <w:spacing w:before="0" w:after="0" w:line="240" w:lineRule="auto"/>
        <w:rPr>
          <w:rFonts w:ascii="Calibri" w:hAnsi="Calibri" w:cs="Calibri"/>
          <w:sz w:val="21"/>
          <w:szCs w:val="21"/>
        </w:rPr>
      </w:pPr>
      <w:r>
        <w:rPr>
          <w:rFonts w:ascii="Calibri" w:hAnsi="Calibri" w:cs="Calibri"/>
          <w:sz w:val="21"/>
          <w:szCs w:val="21"/>
        </w:rPr>
        <w:t>If inter-UE coordination information is triggered by an explicit request</w:t>
      </w:r>
    </w:p>
    <w:p w14:paraId="11DC4F2A" w14:textId="3371F9AC" w:rsidR="00AC5BEB" w:rsidRDefault="00AC5BEB" w:rsidP="002147C8">
      <w:pPr>
        <w:pStyle w:val="afa"/>
        <w:widowControl/>
        <w:numPr>
          <w:ilvl w:val="3"/>
          <w:numId w:val="2"/>
        </w:numPr>
        <w:spacing w:before="0" w:after="0" w:line="240" w:lineRule="auto"/>
        <w:rPr>
          <w:rFonts w:ascii="Calibri" w:hAnsi="Calibri" w:cs="Calibri"/>
          <w:sz w:val="21"/>
          <w:szCs w:val="21"/>
        </w:rPr>
      </w:pPr>
      <w:r>
        <w:rPr>
          <w:rFonts w:ascii="Calibri" w:hAnsi="Calibri" w:cs="Calibri" w:hint="eastAsia"/>
          <w:sz w:val="21"/>
          <w:szCs w:val="21"/>
        </w:rPr>
        <w:t>Starting/ending time location of resource selection window</w:t>
      </w:r>
      <w:r w:rsidR="007547B9">
        <w:rPr>
          <w:rFonts w:ascii="Calibri" w:hAnsi="Calibri" w:cs="Calibri"/>
          <w:sz w:val="21"/>
          <w:szCs w:val="21"/>
        </w:rPr>
        <w:t xml:space="preserve"> (n+T_1, n+T_2)</w:t>
      </w:r>
    </w:p>
    <w:p w14:paraId="250DE11D" w14:textId="77777777" w:rsidR="00DA0AEB" w:rsidRDefault="00AC5BEB" w:rsidP="002147C8">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 xml:space="preserve">Provided by UE-B’s request </w:t>
      </w:r>
    </w:p>
    <w:p w14:paraId="4BD5C105" w14:textId="5E7994A2" w:rsidR="00AC5BEB" w:rsidRDefault="00DA0AEB" w:rsidP="002147C8">
      <w:pPr>
        <w:pStyle w:val="afa"/>
        <w:widowControl/>
        <w:numPr>
          <w:ilvl w:val="5"/>
          <w:numId w:val="2"/>
        </w:numPr>
        <w:spacing w:before="0" w:after="0" w:line="240" w:lineRule="auto"/>
        <w:rPr>
          <w:rFonts w:ascii="Calibri" w:hAnsi="Calibri" w:cs="Calibri"/>
          <w:sz w:val="21"/>
          <w:szCs w:val="21"/>
        </w:rPr>
      </w:pPr>
      <w:r>
        <w:rPr>
          <w:rFonts w:ascii="Calibri" w:hAnsi="Calibri" w:cs="Calibri"/>
          <w:sz w:val="21"/>
          <w:szCs w:val="21"/>
        </w:rPr>
        <w:t xml:space="preserve">Supported by </w:t>
      </w:r>
      <w:r w:rsidR="00AC5BEB">
        <w:rPr>
          <w:rFonts w:ascii="Calibri" w:hAnsi="Calibri" w:cs="Calibri"/>
          <w:sz w:val="21"/>
          <w:szCs w:val="21"/>
        </w:rPr>
        <w:t>[Futurewei,2]</w:t>
      </w:r>
      <w:r>
        <w:rPr>
          <w:rFonts w:ascii="Calibri" w:hAnsi="Calibri" w:cs="Calibri"/>
          <w:sz w:val="21"/>
          <w:szCs w:val="21"/>
        </w:rPr>
        <w:t xml:space="preserve"> [Huawei,3]</w:t>
      </w:r>
      <w:r w:rsidR="00A37F0B">
        <w:rPr>
          <w:rFonts w:ascii="Calibri" w:hAnsi="Calibri" w:cs="Calibri"/>
          <w:sz w:val="21"/>
          <w:szCs w:val="21"/>
        </w:rPr>
        <w:t xml:space="preserve"> [CATT,6]</w:t>
      </w:r>
      <w:r w:rsidR="00A87A38">
        <w:rPr>
          <w:rFonts w:ascii="Calibri" w:hAnsi="Calibri" w:cs="Calibri"/>
          <w:sz w:val="21"/>
          <w:szCs w:val="21"/>
        </w:rPr>
        <w:t xml:space="preserve"> [LGE,7](for ending time location)</w:t>
      </w:r>
      <w:r w:rsidR="00D5127B">
        <w:rPr>
          <w:rFonts w:ascii="Calibri" w:hAnsi="Calibri" w:cs="Calibri"/>
          <w:sz w:val="21"/>
          <w:szCs w:val="21"/>
        </w:rPr>
        <w:t xml:space="preserve"> [OPPO,16](for ending time location)</w:t>
      </w:r>
      <w:r w:rsidR="007C5733">
        <w:rPr>
          <w:rFonts w:ascii="Calibri" w:hAnsi="Calibri" w:cs="Calibri"/>
          <w:sz w:val="21"/>
          <w:szCs w:val="21"/>
        </w:rPr>
        <w:t xml:space="preserve"> [ETRI,17]</w:t>
      </w:r>
      <w:r w:rsidR="006F0DC8">
        <w:rPr>
          <w:rFonts w:ascii="Calibri" w:hAnsi="Calibri" w:cs="Calibri"/>
          <w:sz w:val="21"/>
          <w:szCs w:val="21"/>
        </w:rPr>
        <w:t xml:space="preserve"> [Intel,19]</w:t>
      </w:r>
      <w:r w:rsidR="000456BA">
        <w:rPr>
          <w:rFonts w:ascii="Calibri" w:hAnsi="Calibri" w:cs="Calibri"/>
          <w:sz w:val="21"/>
          <w:szCs w:val="21"/>
        </w:rPr>
        <w:t xml:space="preserve"> [Apple,20]</w:t>
      </w:r>
      <w:r w:rsidR="0037477F">
        <w:rPr>
          <w:rFonts w:ascii="Calibri" w:hAnsi="Calibri" w:cs="Calibri"/>
          <w:sz w:val="21"/>
          <w:szCs w:val="21"/>
        </w:rPr>
        <w:t xml:space="preserve"> [xiaomi,22](for ending time location)</w:t>
      </w:r>
      <w:r w:rsidR="00082DBF">
        <w:rPr>
          <w:rFonts w:ascii="Calibri" w:hAnsi="Calibri" w:cs="Calibri"/>
          <w:sz w:val="21"/>
          <w:szCs w:val="21"/>
        </w:rPr>
        <w:t xml:space="preserve"> [Lenovo,23]</w:t>
      </w:r>
      <w:r w:rsidR="00157F27">
        <w:rPr>
          <w:rFonts w:ascii="Calibri" w:hAnsi="Calibri" w:cs="Calibri"/>
          <w:sz w:val="21"/>
          <w:szCs w:val="21"/>
        </w:rPr>
        <w:t xml:space="preserve"> [Sharp,24]</w:t>
      </w:r>
      <w:r w:rsidR="007547B9">
        <w:rPr>
          <w:rFonts w:ascii="Calibri" w:hAnsi="Calibri" w:cs="Calibri"/>
          <w:sz w:val="21"/>
          <w:szCs w:val="21"/>
        </w:rPr>
        <w:t xml:space="preserve"> (11)</w:t>
      </w:r>
    </w:p>
    <w:p w14:paraId="6A09EF0E" w14:textId="77777777" w:rsidR="007547B9" w:rsidRDefault="007547B9" w:rsidP="007547B9">
      <w:pPr>
        <w:pStyle w:val="afa"/>
        <w:widowControl/>
        <w:numPr>
          <w:ilvl w:val="4"/>
          <w:numId w:val="2"/>
        </w:numPr>
        <w:spacing w:before="0" w:after="0" w:line="240" w:lineRule="auto"/>
        <w:rPr>
          <w:rFonts w:ascii="Calibri" w:hAnsi="Calibri" w:cs="Calibri"/>
          <w:sz w:val="21"/>
          <w:szCs w:val="21"/>
        </w:rPr>
      </w:pPr>
      <w:r>
        <w:rPr>
          <w:rFonts w:ascii="Calibri" w:hAnsi="Calibri" w:cs="Calibri" w:hint="eastAsia"/>
          <w:sz w:val="21"/>
          <w:szCs w:val="21"/>
        </w:rPr>
        <w:t>Indicated by UE-A</w:t>
      </w:r>
      <w:r>
        <w:rPr>
          <w:rFonts w:ascii="Calibri" w:hAnsi="Calibri" w:cs="Calibri"/>
          <w:sz w:val="21"/>
          <w:szCs w:val="21"/>
        </w:rPr>
        <w:t>’s inter-UE coordination information</w:t>
      </w:r>
    </w:p>
    <w:p w14:paraId="1A24DF7A" w14:textId="77777777" w:rsidR="007547B9" w:rsidRPr="00157F27" w:rsidRDefault="007547B9" w:rsidP="007547B9">
      <w:pPr>
        <w:pStyle w:val="afa"/>
        <w:widowControl/>
        <w:numPr>
          <w:ilvl w:val="5"/>
          <w:numId w:val="2"/>
        </w:numPr>
        <w:spacing w:before="0" w:after="0" w:line="240" w:lineRule="auto"/>
        <w:rPr>
          <w:rFonts w:ascii="Calibri" w:hAnsi="Calibri" w:cs="Calibri"/>
          <w:sz w:val="21"/>
          <w:szCs w:val="21"/>
        </w:rPr>
      </w:pPr>
      <w:r>
        <w:rPr>
          <w:rFonts w:ascii="Calibri" w:hAnsi="Calibri" w:cs="Calibri"/>
          <w:sz w:val="21"/>
          <w:szCs w:val="21"/>
        </w:rPr>
        <w:t>Supported by [LGE,7](for starting time location) [OPPO,16](for starting time location) [Sharp,24] (3)</w:t>
      </w:r>
    </w:p>
    <w:p w14:paraId="3BFCE0F7" w14:textId="1F51ED6B" w:rsidR="00AC5BEB" w:rsidRDefault="00DA0AEB" w:rsidP="002147C8">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 xml:space="preserve">Provided by UE-A’s </w:t>
      </w:r>
      <w:r>
        <w:rPr>
          <w:rFonts w:ascii="Calibri" w:hAnsi="Calibri" w:cs="Calibri" w:hint="eastAsia"/>
          <w:sz w:val="21"/>
          <w:szCs w:val="21"/>
        </w:rPr>
        <w:t>MAC layer</w:t>
      </w:r>
      <w:r>
        <w:rPr>
          <w:rFonts w:ascii="Calibri" w:hAnsi="Calibri" w:cs="Calibri"/>
          <w:sz w:val="21"/>
          <w:szCs w:val="21"/>
        </w:rPr>
        <w:t xml:space="preserve"> based on time location of inter-UE </w:t>
      </w:r>
      <w:proofErr w:type="spellStart"/>
      <w:r>
        <w:rPr>
          <w:rFonts w:ascii="Calibri" w:hAnsi="Calibri" w:cs="Calibri"/>
          <w:sz w:val="21"/>
          <w:szCs w:val="21"/>
        </w:rPr>
        <w:t>coordinaotin</w:t>
      </w:r>
      <w:proofErr w:type="spellEnd"/>
      <w:r>
        <w:rPr>
          <w:rFonts w:ascii="Calibri" w:hAnsi="Calibri" w:cs="Calibri"/>
          <w:sz w:val="21"/>
          <w:szCs w:val="21"/>
        </w:rPr>
        <w:t xml:space="preserve"> information transmission and remaining PDB informed by UE-B</w:t>
      </w:r>
      <w:r>
        <w:rPr>
          <w:rFonts w:ascii="Calibri" w:hAnsi="Calibri" w:cs="Calibri" w:hint="eastAsia"/>
          <w:sz w:val="21"/>
          <w:szCs w:val="21"/>
        </w:rPr>
        <w:t xml:space="preserve"> </w:t>
      </w:r>
    </w:p>
    <w:p w14:paraId="31BA604B" w14:textId="4523FDB8" w:rsidR="00DA0AEB" w:rsidRDefault="00DA0AEB" w:rsidP="002147C8">
      <w:pPr>
        <w:pStyle w:val="afa"/>
        <w:widowControl/>
        <w:numPr>
          <w:ilvl w:val="5"/>
          <w:numId w:val="2"/>
        </w:numPr>
        <w:spacing w:before="0" w:after="0" w:line="240" w:lineRule="auto"/>
        <w:rPr>
          <w:rFonts w:ascii="Calibri" w:hAnsi="Calibri" w:cs="Calibri"/>
          <w:sz w:val="21"/>
          <w:szCs w:val="21"/>
        </w:rPr>
      </w:pPr>
      <w:r>
        <w:rPr>
          <w:rFonts w:ascii="Calibri" w:hAnsi="Calibri" w:cs="Calibri"/>
          <w:sz w:val="21"/>
          <w:szCs w:val="21"/>
        </w:rPr>
        <w:t>Supported by [vivo,4]</w:t>
      </w:r>
      <w:r w:rsidR="00A87A38">
        <w:rPr>
          <w:rFonts w:ascii="Calibri" w:hAnsi="Calibri" w:cs="Calibri"/>
          <w:sz w:val="21"/>
          <w:szCs w:val="21"/>
        </w:rPr>
        <w:t xml:space="preserve"> </w:t>
      </w:r>
      <w:r w:rsidR="00772288">
        <w:rPr>
          <w:rFonts w:ascii="Calibri" w:hAnsi="Calibri" w:cs="Calibri"/>
          <w:sz w:val="21"/>
          <w:szCs w:val="21"/>
        </w:rPr>
        <w:t xml:space="preserve">[Samsung,10] </w:t>
      </w:r>
      <w:r w:rsidR="00164C8C">
        <w:rPr>
          <w:rFonts w:ascii="Calibri" w:hAnsi="Calibri" w:cs="Calibri"/>
          <w:sz w:val="21"/>
          <w:szCs w:val="21"/>
        </w:rPr>
        <w:t>[Fraunhofer,29]</w:t>
      </w:r>
      <w:r w:rsidR="007547B9">
        <w:rPr>
          <w:rFonts w:ascii="Calibri" w:hAnsi="Calibri" w:cs="Calibri"/>
          <w:sz w:val="21"/>
          <w:szCs w:val="21"/>
        </w:rPr>
        <w:t xml:space="preserve"> (</w:t>
      </w:r>
      <w:r w:rsidR="00772288">
        <w:rPr>
          <w:rFonts w:ascii="Calibri" w:hAnsi="Calibri" w:cs="Calibri"/>
          <w:sz w:val="21"/>
          <w:szCs w:val="21"/>
        </w:rPr>
        <w:t>3</w:t>
      </w:r>
      <w:r w:rsidR="007547B9">
        <w:rPr>
          <w:rFonts w:ascii="Calibri" w:hAnsi="Calibri" w:cs="Calibri"/>
          <w:sz w:val="21"/>
          <w:szCs w:val="21"/>
        </w:rPr>
        <w:t>)</w:t>
      </w:r>
    </w:p>
    <w:p w14:paraId="68D3B0D9" w14:textId="2C221965" w:rsidR="0037477F" w:rsidRDefault="0037477F" w:rsidP="0037477F">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Determined by UE-B’s request reception time</w:t>
      </w:r>
    </w:p>
    <w:p w14:paraId="1CE22E97" w14:textId="139E1AAC" w:rsidR="0037477F" w:rsidRDefault="0037477F" w:rsidP="0037477F">
      <w:pPr>
        <w:pStyle w:val="afa"/>
        <w:widowControl/>
        <w:numPr>
          <w:ilvl w:val="5"/>
          <w:numId w:val="2"/>
        </w:numPr>
        <w:spacing w:before="0" w:after="0" w:line="240" w:lineRule="auto"/>
        <w:rPr>
          <w:rFonts w:ascii="Calibri" w:hAnsi="Calibri" w:cs="Calibri"/>
          <w:sz w:val="21"/>
          <w:szCs w:val="21"/>
        </w:rPr>
      </w:pPr>
      <w:r>
        <w:rPr>
          <w:rFonts w:ascii="Calibri" w:hAnsi="Calibri" w:cs="Calibri"/>
          <w:sz w:val="21"/>
          <w:szCs w:val="21"/>
        </w:rPr>
        <w:t>Supported by [xiaomi,22](for starting time location)</w:t>
      </w:r>
      <w:r w:rsidR="007547B9">
        <w:rPr>
          <w:rFonts w:ascii="Calibri" w:hAnsi="Calibri" w:cs="Calibri"/>
          <w:sz w:val="21"/>
          <w:szCs w:val="21"/>
        </w:rPr>
        <w:t xml:space="preserve"> (1)</w:t>
      </w:r>
    </w:p>
    <w:p w14:paraId="19D75751" w14:textId="77777777" w:rsidR="000456BA" w:rsidRDefault="00D5127B" w:rsidP="00D5127B">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 xml:space="preserve">Slot n </w:t>
      </w:r>
    </w:p>
    <w:p w14:paraId="0EC91F0E" w14:textId="5FBF5735" w:rsidR="00D5127B" w:rsidRDefault="00D5127B" w:rsidP="000456BA">
      <w:pPr>
        <w:pStyle w:val="afa"/>
        <w:widowControl/>
        <w:numPr>
          <w:ilvl w:val="5"/>
          <w:numId w:val="2"/>
        </w:numPr>
        <w:spacing w:before="0" w:after="0" w:line="240" w:lineRule="auto"/>
        <w:rPr>
          <w:rFonts w:ascii="Calibri" w:hAnsi="Calibri" w:cs="Calibri"/>
          <w:sz w:val="21"/>
          <w:szCs w:val="21"/>
        </w:rPr>
      </w:pPr>
      <w:r>
        <w:rPr>
          <w:rFonts w:ascii="Calibri" w:hAnsi="Calibri" w:cs="Calibri"/>
          <w:sz w:val="21"/>
          <w:szCs w:val="21"/>
        </w:rPr>
        <w:t>time location where UE-A transmits the inter-UE coordination information [OPPO,16]</w:t>
      </w:r>
    </w:p>
    <w:p w14:paraId="4A817D78" w14:textId="0F204A72" w:rsidR="000456BA" w:rsidRDefault="000456BA" w:rsidP="000456BA">
      <w:pPr>
        <w:pStyle w:val="afa"/>
        <w:widowControl/>
        <w:numPr>
          <w:ilvl w:val="5"/>
          <w:numId w:val="2"/>
        </w:numPr>
        <w:spacing w:before="0" w:after="0" w:line="240" w:lineRule="auto"/>
        <w:rPr>
          <w:rFonts w:ascii="Calibri" w:hAnsi="Calibri" w:cs="Calibri"/>
          <w:sz w:val="21"/>
          <w:szCs w:val="21"/>
        </w:rPr>
      </w:pPr>
      <w:r>
        <w:rPr>
          <w:rFonts w:ascii="Calibri" w:hAnsi="Calibri" w:cs="Calibri"/>
          <w:sz w:val="21"/>
          <w:szCs w:val="21"/>
        </w:rPr>
        <w:t>Provided by UE-A’s MAC layer [vivo,4]</w:t>
      </w:r>
    </w:p>
    <w:p w14:paraId="1AD72997" w14:textId="0D6B229C" w:rsidR="00E514B6" w:rsidRDefault="00E514B6" w:rsidP="002147C8">
      <w:pPr>
        <w:pStyle w:val="afa"/>
        <w:widowControl/>
        <w:numPr>
          <w:ilvl w:val="3"/>
          <w:numId w:val="2"/>
        </w:numPr>
        <w:spacing w:before="0" w:after="0" w:line="240" w:lineRule="auto"/>
        <w:rPr>
          <w:rFonts w:ascii="Calibri" w:hAnsi="Calibri" w:cs="Calibri"/>
          <w:sz w:val="21"/>
          <w:szCs w:val="21"/>
        </w:rPr>
      </w:pPr>
      <w:proofErr w:type="spellStart"/>
      <w:r>
        <w:rPr>
          <w:rFonts w:ascii="Calibri" w:hAnsi="Calibri" w:cs="Calibri"/>
          <w:sz w:val="21"/>
          <w:szCs w:val="21"/>
        </w:rPr>
        <w:t>C_resel</w:t>
      </w:r>
      <w:proofErr w:type="spellEnd"/>
    </w:p>
    <w:p w14:paraId="3B642EFB" w14:textId="4F32B790" w:rsidR="00E514B6" w:rsidRDefault="00E514B6" w:rsidP="002147C8">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Provided by UE-B’s request</w:t>
      </w:r>
    </w:p>
    <w:p w14:paraId="4E5C8A4E" w14:textId="36841660" w:rsidR="00E514B6" w:rsidRDefault="00E514B6" w:rsidP="002147C8">
      <w:pPr>
        <w:pStyle w:val="afa"/>
        <w:widowControl/>
        <w:numPr>
          <w:ilvl w:val="5"/>
          <w:numId w:val="2"/>
        </w:numPr>
        <w:spacing w:before="0" w:after="0" w:line="240" w:lineRule="auto"/>
        <w:rPr>
          <w:rFonts w:ascii="Calibri" w:hAnsi="Calibri" w:cs="Calibri"/>
          <w:sz w:val="21"/>
          <w:szCs w:val="21"/>
        </w:rPr>
      </w:pPr>
      <w:r>
        <w:rPr>
          <w:rFonts w:ascii="Calibri" w:hAnsi="Calibri" w:cs="Calibri"/>
          <w:sz w:val="21"/>
          <w:szCs w:val="21"/>
        </w:rPr>
        <w:t>Supported by [LGE,7]</w:t>
      </w:r>
      <w:r w:rsidR="00D5127B">
        <w:rPr>
          <w:rFonts w:ascii="Calibri" w:hAnsi="Calibri" w:cs="Calibri"/>
          <w:sz w:val="21"/>
          <w:szCs w:val="21"/>
        </w:rPr>
        <w:t xml:space="preserve"> [OPPO,16]</w:t>
      </w:r>
      <w:r w:rsidR="004F61D6">
        <w:rPr>
          <w:rFonts w:ascii="Calibri" w:hAnsi="Calibri" w:cs="Calibri"/>
          <w:sz w:val="21"/>
          <w:szCs w:val="21"/>
        </w:rPr>
        <w:t xml:space="preserve"> [Apple,20]</w:t>
      </w:r>
      <w:r w:rsidR="00EF77CC">
        <w:rPr>
          <w:rFonts w:ascii="Calibri" w:hAnsi="Calibri" w:cs="Calibri"/>
          <w:sz w:val="21"/>
          <w:szCs w:val="21"/>
        </w:rPr>
        <w:t xml:space="preserve"> [CMCC,28]</w:t>
      </w:r>
      <w:r w:rsidR="00F74106">
        <w:rPr>
          <w:rFonts w:ascii="Calibri" w:hAnsi="Calibri" w:cs="Calibri"/>
          <w:sz w:val="21"/>
          <w:szCs w:val="21"/>
        </w:rPr>
        <w:t xml:space="preserve"> [Panasonic,31]</w:t>
      </w:r>
      <w:r w:rsidR="007547B9">
        <w:rPr>
          <w:rFonts w:ascii="Calibri" w:hAnsi="Calibri" w:cs="Calibri"/>
          <w:sz w:val="21"/>
          <w:szCs w:val="21"/>
        </w:rPr>
        <w:t xml:space="preserve"> (5)</w:t>
      </w:r>
    </w:p>
    <w:p w14:paraId="2006C5BA" w14:textId="73AC0BC8" w:rsidR="00924526" w:rsidRDefault="00924526" w:rsidP="002147C8">
      <w:pPr>
        <w:pStyle w:val="afa"/>
        <w:widowControl/>
        <w:numPr>
          <w:ilvl w:val="2"/>
          <w:numId w:val="2"/>
        </w:numPr>
        <w:spacing w:before="0" w:after="0" w:line="240" w:lineRule="auto"/>
        <w:rPr>
          <w:rFonts w:ascii="Calibri" w:hAnsi="Calibri" w:cs="Calibri"/>
          <w:sz w:val="21"/>
          <w:szCs w:val="21"/>
        </w:rPr>
      </w:pPr>
      <w:r>
        <w:rPr>
          <w:rFonts w:ascii="Calibri" w:hAnsi="Calibri" w:cs="Calibri"/>
          <w:sz w:val="21"/>
          <w:szCs w:val="21"/>
        </w:rPr>
        <w:t>If inter-UE coordination information is triggered by a condition rather than request reception</w:t>
      </w:r>
    </w:p>
    <w:p w14:paraId="3EDC3BA6" w14:textId="4F53D1FB" w:rsidR="00924526" w:rsidRDefault="00924526" w:rsidP="002147C8">
      <w:pPr>
        <w:pStyle w:val="afa"/>
        <w:widowControl/>
        <w:numPr>
          <w:ilvl w:val="3"/>
          <w:numId w:val="2"/>
        </w:numPr>
        <w:spacing w:before="0" w:after="0" w:line="240" w:lineRule="auto"/>
        <w:rPr>
          <w:rFonts w:ascii="Calibri" w:hAnsi="Calibri" w:cs="Calibri"/>
          <w:sz w:val="21"/>
          <w:szCs w:val="21"/>
        </w:rPr>
      </w:pPr>
      <w:r>
        <w:rPr>
          <w:rFonts w:ascii="Calibri" w:hAnsi="Calibri" w:cs="Calibri" w:hint="eastAsia"/>
          <w:sz w:val="21"/>
          <w:szCs w:val="21"/>
        </w:rPr>
        <w:t xml:space="preserve">Setting of </w:t>
      </w:r>
      <w:proofErr w:type="spellStart"/>
      <w:r>
        <w:rPr>
          <w:rFonts w:ascii="Calibri" w:hAnsi="Calibri" w:cs="Calibri" w:hint="eastAsia"/>
          <w:sz w:val="21"/>
          <w:szCs w:val="21"/>
        </w:rPr>
        <w:t>prio_TX</w:t>
      </w:r>
      <w:proofErr w:type="spellEnd"/>
      <w:r>
        <w:rPr>
          <w:rFonts w:ascii="Calibri" w:hAnsi="Calibri" w:cs="Calibri" w:hint="eastAsia"/>
          <w:sz w:val="21"/>
          <w:szCs w:val="21"/>
        </w:rPr>
        <w:t xml:space="preserve">, </w:t>
      </w:r>
      <w:proofErr w:type="spellStart"/>
      <w:r>
        <w:rPr>
          <w:rFonts w:ascii="Calibri" w:hAnsi="Calibri" w:cs="Calibri" w:hint="eastAsia"/>
          <w:sz w:val="21"/>
          <w:szCs w:val="21"/>
        </w:rPr>
        <w:t>L_subCH</w:t>
      </w:r>
      <w:proofErr w:type="spellEnd"/>
      <w:r>
        <w:rPr>
          <w:rFonts w:ascii="Calibri" w:hAnsi="Calibri" w:cs="Calibri" w:hint="eastAsia"/>
          <w:sz w:val="21"/>
          <w:szCs w:val="21"/>
        </w:rPr>
        <w:t xml:space="preserve">, </w:t>
      </w:r>
      <w:proofErr w:type="spellStart"/>
      <w:r>
        <w:rPr>
          <w:rFonts w:ascii="Calibri" w:hAnsi="Calibri" w:cs="Calibri" w:hint="eastAsia"/>
          <w:sz w:val="21"/>
          <w:szCs w:val="21"/>
        </w:rPr>
        <w:t>P_rsvp_TX</w:t>
      </w:r>
      <w:proofErr w:type="spellEnd"/>
    </w:p>
    <w:p w14:paraId="21E9294C" w14:textId="77777777" w:rsidR="00924526" w:rsidRDefault="00924526" w:rsidP="002147C8">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Indicated by a (pre)configuration</w:t>
      </w:r>
    </w:p>
    <w:p w14:paraId="051A3404" w14:textId="184ACCDA" w:rsidR="00DD081C" w:rsidRDefault="00924526" w:rsidP="002147C8">
      <w:pPr>
        <w:pStyle w:val="afa"/>
        <w:widowControl/>
        <w:numPr>
          <w:ilvl w:val="5"/>
          <w:numId w:val="2"/>
        </w:numPr>
        <w:spacing w:before="0" w:after="0" w:line="240" w:lineRule="auto"/>
        <w:rPr>
          <w:rFonts w:ascii="Calibri" w:hAnsi="Calibri" w:cs="Calibri"/>
          <w:sz w:val="21"/>
          <w:szCs w:val="21"/>
        </w:rPr>
      </w:pPr>
      <w:r>
        <w:rPr>
          <w:rFonts w:ascii="Calibri" w:hAnsi="Calibri" w:cs="Calibri"/>
          <w:sz w:val="21"/>
          <w:szCs w:val="21"/>
        </w:rPr>
        <w:t>Supported by [Futurewei,</w:t>
      </w:r>
      <w:r w:rsidR="00DD081C">
        <w:rPr>
          <w:rFonts w:ascii="Calibri" w:hAnsi="Calibri" w:cs="Calibri"/>
          <w:sz w:val="21"/>
          <w:szCs w:val="21"/>
        </w:rPr>
        <w:t>2</w:t>
      </w:r>
      <w:r>
        <w:rPr>
          <w:rFonts w:ascii="Calibri" w:hAnsi="Calibri" w:cs="Calibri"/>
          <w:sz w:val="21"/>
          <w:szCs w:val="21"/>
        </w:rPr>
        <w:t>]</w:t>
      </w:r>
      <w:r w:rsidR="00E514B6">
        <w:rPr>
          <w:rFonts w:ascii="Calibri" w:hAnsi="Calibri" w:cs="Calibri"/>
          <w:sz w:val="21"/>
          <w:szCs w:val="21"/>
        </w:rPr>
        <w:t xml:space="preserve"> [LGE,7]</w:t>
      </w:r>
      <w:r w:rsidR="006F0DC8">
        <w:rPr>
          <w:rFonts w:ascii="Calibri" w:hAnsi="Calibri" w:cs="Calibri"/>
          <w:sz w:val="21"/>
          <w:szCs w:val="21"/>
        </w:rPr>
        <w:t xml:space="preserve"> [Intel,19]</w:t>
      </w:r>
      <w:r w:rsidR="00892514">
        <w:rPr>
          <w:rFonts w:ascii="Calibri" w:hAnsi="Calibri" w:cs="Calibri"/>
          <w:sz w:val="21"/>
          <w:szCs w:val="21"/>
        </w:rPr>
        <w:t xml:space="preserve"> (3)</w:t>
      </w:r>
    </w:p>
    <w:p w14:paraId="616DFFB4" w14:textId="77777777" w:rsidR="00924526" w:rsidRDefault="00924526" w:rsidP="002147C8">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Indicated by UE-B’s prior SCI</w:t>
      </w:r>
    </w:p>
    <w:p w14:paraId="675E7C37" w14:textId="08A1938D" w:rsidR="00DD081C" w:rsidRDefault="00924526" w:rsidP="002147C8">
      <w:pPr>
        <w:pStyle w:val="afa"/>
        <w:widowControl/>
        <w:numPr>
          <w:ilvl w:val="5"/>
          <w:numId w:val="2"/>
        </w:numPr>
        <w:spacing w:before="0" w:after="0" w:line="240" w:lineRule="auto"/>
        <w:rPr>
          <w:rFonts w:ascii="Calibri" w:hAnsi="Calibri" w:cs="Calibri"/>
          <w:sz w:val="21"/>
          <w:szCs w:val="21"/>
        </w:rPr>
      </w:pPr>
      <w:r>
        <w:rPr>
          <w:rFonts w:ascii="Calibri" w:hAnsi="Calibri" w:cs="Calibri"/>
          <w:sz w:val="21"/>
          <w:szCs w:val="21"/>
        </w:rPr>
        <w:t>Supported by [Futurewei,</w:t>
      </w:r>
      <w:r w:rsidR="00DD081C">
        <w:rPr>
          <w:rFonts w:ascii="Calibri" w:hAnsi="Calibri" w:cs="Calibri"/>
          <w:sz w:val="21"/>
          <w:szCs w:val="21"/>
        </w:rPr>
        <w:t>2</w:t>
      </w:r>
      <w:r>
        <w:rPr>
          <w:rFonts w:ascii="Calibri" w:hAnsi="Calibri" w:cs="Calibri"/>
          <w:sz w:val="21"/>
          <w:szCs w:val="21"/>
        </w:rPr>
        <w:t>]</w:t>
      </w:r>
      <w:r w:rsidR="001E1D6B">
        <w:rPr>
          <w:rFonts w:ascii="Calibri" w:hAnsi="Calibri" w:cs="Calibri"/>
          <w:sz w:val="21"/>
          <w:szCs w:val="21"/>
        </w:rPr>
        <w:t xml:space="preserve"> [InterDigital,9]</w:t>
      </w:r>
      <w:r w:rsidR="00F17259">
        <w:rPr>
          <w:rFonts w:ascii="Calibri" w:hAnsi="Calibri" w:cs="Calibri"/>
          <w:sz w:val="21"/>
          <w:szCs w:val="21"/>
        </w:rPr>
        <w:t xml:space="preserve"> [OPPO,16]</w:t>
      </w:r>
      <w:r w:rsidR="00892514">
        <w:rPr>
          <w:rFonts w:ascii="Calibri" w:hAnsi="Calibri" w:cs="Calibri"/>
          <w:sz w:val="21"/>
          <w:szCs w:val="21"/>
        </w:rPr>
        <w:t xml:space="preserve"> (3)</w:t>
      </w:r>
    </w:p>
    <w:p w14:paraId="3F689D2B" w14:textId="77777777" w:rsidR="00924526" w:rsidRDefault="00924526" w:rsidP="002147C8">
      <w:pPr>
        <w:pStyle w:val="afa"/>
        <w:widowControl/>
        <w:numPr>
          <w:ilvl w:val="4"/>
          <w:numId w:val="2"/>
        </w:numPr>
        <w:spacing w:before="0" w:after="0" w:line="240" w:lineRule="auto"/>
        <w:rPr>
          <w:rFonts w:ascii="Calibri" w:hAnsi="Calibri" w:cs="Calibri"/>
          <w:sz w:val="21"/>
          <w:szCs w:val="21"/>
        </w:rPr>
      </w:pPr>
      <w:r>
        <w:rPr>
          <w:rFonts w:ascii="Calibri" w:hAnsi="Calibri" w:cs="Calibri" w:hint="eastAsia"/>
          <w:sz w:val="21"/>
          <w:szCs w:val="21"/>
        </w:rPr>
        <w:t>Indicated by PC5-RRC</w:t>
      </w:r>
    </w:p>
    <w:p w14:paraId="2B62524A" w14:textId="39A63F39" w:rsidR="00924526" w:rsidRDefault="00924526" w:rsidP="002147C8">
      <w:pPr>
        <w:pStyle w:val="afa"/>
        <w:widowControl/>
        <w:numPr>
          <w:ilvl w:val="5"/>
          <w:numId w:val="2"/>
        </w:numPr>
        <w:spacing w:before="0" w:after="0" w:line="240" w:lineRule="auto"/>
        <w:rPr>
          <w:rFonts w:ascii="Calibri" w:hAnsi="Calibri" w:cs="Calibri"/>
          <w:sz w:val="21"/>
          <w:szCs w:val="21"/>
        </w:rPr>
      </w:pPr>
      <w:r>
        <w:rPr>
          <w:rFonts w:ascii="Calibri" w:hAnsi="Calibri" w:cs="Calibri"/>
          <w:sz w:val="21"/>
          <w:szCs w:val="21"/>
        </w:rPr>
        <w:t>Supported by [Futurewei,</w:t>
      </w:r>
      <w:r w:rsidR="00DD081C">
        <w:rPr>
          <w:rFonts w:ascii="Calibri" w:hAnsi="Calibri" w:cs="Calibri"/>
          <w:sz w:val="21"/>
          <w:szCs w:val="21"/>
        </w:rPr>
        <w:t>2</w:t>
      </w:r>
      <w:r>
        <w:rPr>
          <w:rFonts w:ascii="Calibri" w:hAnsi="Calibri" w:cs="Calibri"/>
          <w:sz w:val="21"/>
          <w:szCs w:val="21"/>
        </w:rPr>
        <w:t>]</w:t>
      </w:r>
      <w:r w:rsidR="00892514">
        <w:rPr>
          <w:rFonts w:ascii="Calibri" w:hAnsi="Calibri" w:cs="Calibri"/>
          <w:sz w:val="21"/>
          <w:szCs w:val="21"/>
        </w:rPr>
        <w:t xml:space="preserve"> (1)</w:t>
      </w:r>
    </w:p>
    <w:p w14:paraId="13F923AD" w14:textId="77777777" w:rsidR="00DD081C" w:rsidRDefault="00DD081C" w:rsidP="002147C8">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Determined by UE-A’s implementation, and they are included in UE-A’s inter-UE coordination information</w:t>
      </w:r>
    </w:p>
    <w:p w14:paraId="57DA66AF" w14:textId="39D42D9F" w:rsidR="00DD081C" w:rsidRDefault="00DD081C" w:rsidP="002147C8">
      <w:pPr>
        <w:pStyle w:val="afa"/>
        <w:widowControl/>
        <w:numPr>
          <w:ilvl w:val="5"/>
          <w:numId w:val="2"/>
        </w:numPr>
        <w:spacing w:before="0" w:after="0" w:line="240" w:lineRule="auto"/>
        <w:rPr>
          <w:rFonts w:ascii="Calibri" w:hAnsi="Calibri" w:cs="Calibri"/>
          <w:sz w:val="21"/>
          <w:szCs w:val="21"/>
        </w:rPr>
      </w:pPr>
      <w:r>
        <w:rPr>
          <w:rFonts w:ascii="Calibri" w:hAnsi="Calibri" w:cs="Calibri"/>
          <w:sz w:val="21"/>
          <w:szCs w:val="21"/>
        </w:rPr>
        <w:t xml:space="preserve">Supported by [vivo,4] </w:t>
      </w:r>
      <w:r w:rsidR="00892514">
        <w:rPr>
          <w:rFonts w:ascii="Calibri" w:hAnsi="Calibri" w:cs="Calibri"/>
          <w:sz w:val="21"/>
          <w:szCs w:val="21"/>
        </w:rPr>
        <w:t>(1)</w:t>
      </w:r>
    </w:p>
    <w:p w14:paraId="5DAB70D5" w14:textId="50DEA7B6" w:rsidR="00DD081C" w:rsidRDefault="00DD081C" w:rsidP="002147C8">
      <w:pPr>
        <w:pStyle w:val="afa"/>
        <w:widowControl/>
        <w:numPr>
          <w:ilvl w:val="3"/>
          <w:numId w:val="2"/>
        </w:numPr>
        <w:spacing w:before="0" w:after="0" w:line="240" w:lineRule="auto"/>
        <w:rPr>
          <w:rFonts w:ascii="Calibri" w:hAnsi="Calibri" w:cs="Calibri"/>
          <w:sz w:val="21"/>
          <w:szCs w:val="21"/>
        </w:rPr>
      </w:pPr>
      <w:r>
        <w:rPr>
          <w:rFonts w:ascii="Calibri" w:hAnsi="Calibri" w:cs="Calibri"/>
          <w:sz w:val="21"/>
          <w:szCs w:val="21"/>
        </w:rPr>
        <w:t>Setting of resource selection window</w:t>
      </w:r>
    </w:p>
    <w:p w14:paraId="08D4C6FD" w14:textId="367806A6" w:rsidR="00DD081C" w:rsidRDefault="00DA0AEB" w:rsidP="002147C8">
      <w:pPr>
        <w:pStyle w:val="afa"/>
        <w:widowControl/>
        <w:numPr>
          <w:ilvl w:val="4"/>
          <w:numId w:val="2"/>
        </w:numPr>
        <w:spacing w:before="0" w:after="0" w:line="240" w:lineRule="auto"/>
        <w:rPr>
          <w:rFonts w:ascii="Calibri" w:hAnsi="Calibri" w:cs="Calibri"/>
          <w:sz w:val="21"/>
          <w:szCs w:val="21"/>
        </w:rPr>
      </w:pPr>
      <w:proofErr w:type="spellStart"/>
      <w:r>
        <w:rPr>
          <w:rFonts w:ascii="Calibri" w:hAnsi="Calibri" w:cs="Calibri" w:hint="eastAsia"/>
          <w:sz w:val="21"/>
          <w:szCs w:val="21"/>
        </w:rPr>
        <w:t>Inidcated</w:t>
      </w:r>
      <w:proofErr w:type="spellEnd"/>
      <w:r>
        <w:rPr>
          <w:rFonts w:ascii="Calibri" w:hAnsi="Calibri" w:cs="Calibri" w:hint="eastAsia"/>
          <w:sz w:val="21"/>
          <w:szCs w:val="21"/>
        </w:rPr>
        <w:t xml:space="preserve"> by a (pre)</w:t>
      </w:r>
      <w:r>
        <w:rPr>
          <w:rFonts w:ascii="Calibri" w:hAnsi="Calibri" w:cs="Calibri"/>
          <w:sz w:val="21"/>
          <w:szCs w:val="21"/>
        </w:rPr>
        <w:t>configuration</w:t>
      </w:r>
    </w:p>
    <w:p w14:paraId="650033AF" w14:textId="1BE70448" w:rsidR="00DA0AEB" w:rsidRDefault="00DA0AEB" w:rsidP="002147C8">
      <w:pPr>
        <w:pStyle w:val="afa"/>
        <w:widowControl/>
        <w:numPr>
          <w:ilvl w:val="5"/>
          <w:numId w:val="2"/>
        </w:numPr>
        <w:spacing w:before="0" w:after="0" w:line="240" w:lineRule="auto"/>
        <w:rPr>
          <w:rFonts w:ascii="Calibri" w:hAnsi="Calibri" w:cs="Calibri"/>
          <w:sz w:val="21"/>
          <w:szCs w:val="21"/>
        </w:rPr>
      </w:pPr>
      <w:r>
        <w:rPr>
          <w:rFonts w:ascii="Calibri" w:hAnsi="Calibri" w:cs="Calibri"/>
          <w:sz w:val="21"/>
          <w:szCs w:val="21"/>
        </w:rPr>
        <w:t>Supported by [Futurewei,2]</w:t>
      </w:r>
      <w:r w:rsidR="00E514B6">
        <w:rPr>
          <w:rFonts w:ascii="Calibri" w:hAnsi="Calibri" w:cs="Calibri"/>
          <w:sz w:val="21"/>
          <w:szCs w:val="21"/>
        </w:rPr>
        <w:t xml:space="preserve"> [LGE,7](for window size)</w:t>
      </w:r>
      <w:r w:rsidR="006F0DC8">
        <w:rPr>
          <w:rFonts w:ascii="Calibri" w:hAnsi="Calibri" w:cs="Calibri"/>
          <w:sz w:val="21"/>
          <w:szCs w:val="21"/>
        </w:rPr>
        <w:t xml:space="preserve"> [Intel,19](for window size)</w:t>
      </w:r>
      <w:r w:rsidR="00DC3278">
        <w:rPr>
          <w:rFonts w:ascii="Calibri" w:hAnsi="Calibri" w:cs="Calibri"/>
          <w:sz w:val="21"/>
          <w:szCs w:val="21"/>
        </w:rPr>
        <w:t xml:space="preserve"> [Lenovo,23]</w:t>
      </w:r>
      <w:r w:rsidR="00892514">
        <w:rPr>
          <w:rFonts w:ascii="Calibri" w:hAnsi="Calibri" w:cs="Calibri"/>
          <w:sz w:val="21"/>
          <w:szCs w:val="21"/>
        </w:rPr>
        <w:t xml:space="preserve"> (4)</w:t>
      </w:r>
    </w:p>
    <w:p w14:paraId="2E94A5A2" w14:textId="6AB79480" w:rsidR="00DA0AEB" w:rsidRDefault="00DA0AEB" w:rsidP="002147C8">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Indicated by PC5-RRC</w:t>
      </w:r>
    </w:p>
    <w:p w14:paraId="2773ABC7" w14:textId="089BF7A1" w:rsidR="00DA0AEB" w:rsidRDefault="00DA0AEB" w:rsidP="002147C8">
      <w:pPr>
        <w:pStyle w:val="afa"/>
        <w:widowControl/>
        <w:numPr>
          <w:ilvl w:val="5"/>
          <w:numId w:val="2"/>
        </w:numPr>
        <w:spacing w:before="0" w:after="0" w:line="240" w:lineRule="auto"/>
        <w:rPr>
          <w:rFonts w:ascii="Calibri" w:hAnsi="Calibri" w:cs="Calibri"/>
          <w:sz w:val="21"/>
          <w:szCs w:val="21"/>
        </w:rPr>
      </w:pPr>
      <w:r>
        <w:rPr>
          <w:rFonts w:ascii="Calibri" w:hAnsi="Calibri" w:cs="Calibri"/>
          <w:sz w:val="21"/>
          <w:szCs w:val="21"/>
        </w:rPr>
        <w:t>Supported by [Futurewei,2]</w:t>
      </w:r>
      <w:r w:rsidR="00892514">
        <w:rPr>
          <w:rFonts w:ascii="Calibri" w:hAnsi="Calibri" w:cs="Calibri"/>
          <w:sz w:val="21"/>
          <w:szCs w:val="21"/>
        </w:rPr>
        <w:t xml:space="preserve"> (1)</w:t>
      </w:r>
    </w:p>
    <w:p w14:paraId="35A3DF3A" w14:textId="52B2E991" w:rsidR="00DA0AEB" w:rsidRDefault="00DA0AEB" w:rsidP="002147C8">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Determined by UE-A’s implementation</w:t>
      </w:r>
    </w:p>
    <w:p w14:paraId="34B74DE5" w14:textId="62779B2D" w:rsidR="00DA0AEB" w:rsidRDefault="00DA0AEB" w:rsidP="002147C8">
      <w:pPr>
        <w:pStyle w:val="afa"/>
        <w:widowControl/>
        <w:numPr>
          <w:ilvl w:val="5"/>
          <w:numId w:val="2"/>
        </w:numPr>
        <w:spacing w:before="0" w:after="0" w:line="240" w:lineRule="auto"/>
        <w:rPr>
          <w:rFonts w:ascii="Calibri" w:hAnsi="Calibri" w:cs="Calibri"/>
          <w:sz w:val="21"/>
          <w:szCs w:val="21"/>
        </w:rPr>
      </w:pPr>
      <w:r>
        <w:rPr>
          <w:rFonts w:ascii="Calibri" w:hAnsi="Calibri" w:cs="Calibri"/>
          <w:sz w:val="21"/>
          <w:szCs w:val="21"/>
        </w:rPr>
        <w:t>Supported by [vivo,4]</w:t>
      </w:r>
      <w:r w:rsidR="00E514B6">
        <w:rPr>
          <w:rFonts w:ascii="Calibri" w:hAnsi="Calibri" w:cs="Calibri"/>
          <w:sz w:val="21"/>
          <w:szCs w:val="21"/>
        </w:rPr>
        <w:t xml:space="preserve"> [LGE,7</w:t>
      </w:r>
      <w:r w:rsidR="00F17259">
        <w:rPr>
          <w:rFonts w:ascii="Calibri" w:hAnsi="Calibri" w:cs="Calibri"/>
          <w:sz w:val="21"/>
          <w:szCs w:val="21"/>
        </w:rPr>
        <w:t>]</w:t>
      </w:r>
      <w:r w:rsidR="00E514B6">
        <w:rPr>
          <w:rFonts w:ascii="Calibri" w:hAnsi="Calibri" w:cs="Calibri"/>
          <w:sz w:val="21"/>
          <w:szCs w:val="21"/>
        </w:rPr>
        <w:t>(for starting time location)</w:t>
      </w:r>
      <w:r w:rsidR="00892514">
        <w:rPr>
          <w:rFonts w:ascii="Calibri" w:hAnsi="Calibri" w:cs="Calibri"/>
          <w:sz w:val="21"/>
          <w:szCs w:val="21"/>
        </w:rPr>
        <w:t xml:space="preserve"> (2)</w:t>
      </w:r>
    </w:p>
    <w:p w14:paraId="513A6E39" w14:textId="472CA2CE" w:rsidR="00E514B6" w:rsidRDefault="00E514B6" w:rsidP="002147C8">
      <w:pPr>
        <w:pStyle w:val="afa"/>
        <w:widowControl/>
        <w:numPr>
          <w:ilvl w:val="6"/>
          <w:numId w:val="2"/>
        </w:numPr>
        <w:spacing w:before="0" w:after="0" w:line="240" w:lineRule="auto"/>
        <w:rPr>
          <w:rFonts w:ascii="Calibri" w:hAnsi="Calibri" w:cs="Calibri"/>
          <w:sz w:val="21"/>
          <w:szCs w:val="21"/>
        </w:rPr>
      </w:pPr>
      <w:proofErr w:type="spellStart"/>
      <w:r>
        <w:rPr>
          <w:rFonts w:ascii="Calibri" w:hAnsi="Calibri" w:cs="Calibri"/>
          <w:sz w:val="21"/>
          <w:szCs w:val="21"/>
        </w:rPr>
        <w:t>Indiacated</w:t>
      </w:r>
      <w:proofErr w:type="spellEnd"/>
      <w:r>
        <w:rPr>
          <w:rFonts w:ascii="Calibri" w:hAnsi="Calibri" w:cs="Calibri"/>
          <w:sz w:val="21"/>
          <w:szCs w:val="21"/>
        </w:rPr>
        <w:t xml:space="preserve"> by inter-UE coordination information in terms of DFN index and slot index [LGE,7]</w:t>
      </w:r>
    </w:p>
    <w:p w14:paraId="0F513D7A" w14:textId="496A36DE" w:rsidR="006F0DC8" w:rsidRDefault="006F0DC8" w:rsidP="006F0DC8">
      <w:pPr>
        <w:pStyle w:val="afa"/>
        <w:widowControl/>
        <w:numPr>
          <w:ilvl w:val="3"/>
          <w:numId w:val="2"/>
        </w:numPr>
        <w:spacing w:before="0" w:after="0" w:line="240" w:lineRule="auto"/>
        <w:rPr>
          <w:rFonts w:ascii="Calibri" w:hAnsi="Calibri" w:cs="Calibri"/>
          <w:sz w:val="21"/>
          <w:szCs w:val="21"/>
        </w:rPr>
      </w:pPr>
      <w:r>
        <w:rPr>
          <w:rFonts w:ascii="Calibri" w:hAnsi="Calibri" w:cs="Calibri"/>
          <w:sz w:val="21"/>
          <w:szCs w:val="21"/>
        </w:rPr>
        <w:lastRenderedPageBreak/>
        <w:t>Setting of other parameters</w:t>
      </w:r>
    </w:p>
    <w:p w14:paraId="1599D417" w14:textId="2DD89F17" w:rsidR="006F0DC8" w:rsidRDefault="006F0DC8" w:rsidP="006F0DC8">
      <w:pPr>
        <w:pStyle w:val="afa"/>
        <w:widowControl/>
        <w:numPr>
          <w:ilvl w:val="4"/>
          <w:numId w:val="2"/>
        </w:numPr>
        <w:spacing w:before="0" w:after="0" w:line="240" w:lineRule="auto"/>
        <w:rPr>
          <w:rFonts w:ascii="Calibri" w:hAnsi="Calibri" w:cs="Calibri"/>
          <w:sz w:val="21"/>
          <w:szCs w:val="21"/>
        </w:rPr>
      </w:pPr>
      <w:proofErr w:type="spellStart"/>
      <w:r>
        <w:rPr>
          <w:rFonts w:ascii="Calibri" w:hAnsi="Calibri" w:cs="Calibri"/>
          <w:sz w:val="21"/>
          <w:szCs w:val="21"/>
        </w:rPr>
        <w:t>Cresel</w:t>
      </w:r>
      <w:proofErr w:type="spellEnd"/>
    </w:p>
    <w:p w14:paraId="0AC7CB8D" w14:textId="65478ACC" w:rsidR="006F0DC8" w:rsidRDefault="006F0DC8" w:rsidP="006F0DC8">
      <w:pPr>
        <w:pStyle w:val="afa"/>
        <w:widowControl/>
        <w:numPr>
          <w:ilvl w:val="5"/>
          <w:numId w:val="2"/>
        </w:numPr>
        <w:spacing w:before="0" w:after="0" w:line="240" w:lineRule="auto"/>
        <w:rPr>
          <w:rFonts w:ascii="Calibri" w:hAnsi="Calibri" w:cs="Calibri"/>
          <w:sz w:val="21"/>
          <w:szCs w:val="21"/>
        </w:rPr>
      </w:pPr>
      <w:r>
        <w:rPr>
          <w:rFonts w:ascii="Calibri" w:hAnsi="Calibri" w:cs="Calibri"/>
          <w:sz w:val="21"/>
          <w:szCs w:val="21"/>
        </w:rPr>
        <w:t>(pre)configured</w:t>
      </w:r>
    </w:p>
    <w:p w14:paraId="6A5BF80A" w14:textId="2188F653" w:rsidR="006F0DC8" w:rsidRDefault="006F0DC8" w:rsidP="006F0DC8">
      <w:pPr>
        <w:pStyle w:val="afa"/>
        <w:widowControl/>
        <w:numPr>
          <w:ilvl w:val="6"/>
          <w:numId w:val="2"/>
        </w:numPr>
        <w:spacing w:before="0" w:after="0" w:line="240" w:lineRule="auto"/>
        <w:rPr>
          <w:rFonts w:ascii="Calibri" w:hAnsi="Calibri" w:cs="Calibri"/>
          <w:sz w:val="21"/>
          <w:szCs w:val="21"/>
        </w:rPr>
      </w:pPr>
      <w:proofErr w:type="spellStart"/>
      <w:r>
        <w:rPr>
          <w:rFonts w:ascii="Calibri" w:hAnsi="Calibri" w:cs="Calibri"/>
          <w:sz w:val="21"/>
          <w:szCs w:val="21"/>
        </w:rPr>
        <w:t>Suppoted</w:t>
      </w:r>
      <w:proofErr w:type="spellEnd"/>
      <w:r>
        <w:rPr>
          <w:rFonts w:ascii="Calibri" w:hAnsi="Calibri" w:cs="Calibri"/>
          <w:sz w:val="21"/>
          <w:szCs w:val="21"/>
        </w:rPr>
        <w:t xml:space="preserve"> by [LGE,7]</w:t>
      </w:r>
      <w:r w:rsidR="00892514">
        <w:rPr>
          <w:rFonts w:ascii="Calibri" w:hAnsi="Calibri" w:cs="Calibri"/>
          <w:sz w:val="21"/>
          <w:szCs w:val="21"/>
        </w:rPr>
        <w:t xml:space="preserve"> (1)</w:t>
      </w:r>
    </w:p>
    <w:p w14:paraId="675A2B02" w14:textId="2A4CDAF0" w:rsidR="006E019D" w:rsidRDefault="006E019D" w:rsidP="002147C8">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Contents of the inter-UE coordination information in Scheme 1</w:t>
      </w:r>
      <w:r w:rsidR="00631719">
        <w:rPr>
          <w:rFonts w:ascii="Calibri" w:hAnsi="Calibri" w:cs="Calibri"/>
          <w:sz w:val="21"/>
          <w:szCs w:val="21"/>
        </w:rPr>
        <w:t xml:space="preserve"> </w:t>
      </w:r>
    </w:p>
    <w:p w14:paraId="27E21C74" w14:textId="593E887F" w:rsidR="00F84896" w:rsidRDefault="00F84896" w:rsidP="002147C8">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Resource set type [Futurewei,2]</w:t>
      </w:r>
      <w:r w:rsidR="00E514B6">
        <w:rPr>
          <w:rFonts w:ascii="Calibri" w:hAnsi="Calibri" w:cs="Calibri"/>
          <w:sz w:val="21"/>
          <w:szCs w:val="21"/>
        </w:rPr>
        <w:t xml:space="preserve"> </w:t>
      </w:r>
      <w:r w:rsidR="002F4637">
        <w:rPr>
          <w:rFonts w:ascii="Calibri" w:hAnsi="Calibri" w:cs="Calibri"/>
          <w:sz w:val="21"/>
          <w:szCs w:val="21"/>
        </w:rPr>
        <w:t xml:space="preserve">[Huawei,3] </w:t>
      </w:r>
      <w:r w:rsidR="00E514B6">
        <w:rPr>
          <w:rFonts w:ascii="Calibri" w:hAnsi="Calibri" w:cs="Calibri"/>
          <w:sz w:val="21"/>
          <w:szCs w:val="21"/>
        </w:rPr>
        <w:t>[LGE,7]</w:t>
      </w:r>
      <w:r w:rsidR="007517AC">
        <w:rPr>
          <w:rFonts w:ascii="Calibri" w:hAnsi="Calibri" w:cs="Calibri"/>
          <w:sz w:val="21"/>
          <w:szCs w:val="21"/>
        </w:rPr>
        <w:t xml:space="preserve"> [CAICT,13]</w:t>
      </w:r>
      <w:r w:rsidR="00970FB9">
        <w:rPr>
          <w:rFonts w:ascii="Calibri" w:hAnsi="Calibri" w:cs="Calibri"/>
          <w:sz w:val="21"/>
          <w:szCs w:val="21"/>
        </w:rPr>
        <w:t xml:space="preserve"> [Fraunhofer,29]</w:t>
      </w:r>
      <w:r w:rsidR="00DC193A">
        <w:rPr>
          <w:rFonts w:ascii="Calibri" w:hAnsi="Calibri" w:cs="Calibri"/>
          <w:sz w:val="21"/>
          <w:szCs w:val="21"/>
        </w:rPr>
        <w:t xml:space="preserve"> [Panasonic,31]</w:t>
      </w:r>
      <w:r w:rsidR="00892514">
        <w:rPr>
          <w:rFonts w:ascii="Calibri" w:hAnsi="Calibri" w:cs="Calibri"/>
          <w:sz w:val="21"/>
          <w:szCs w:val="21"/>
        </w:rPr>
        <w:t xml:space="preserve"> (6)</w:t>
      </w:r>
    </w:p>
    <w:p w14:paraId="2FE63467" w14:textId="036D0D9E" w:rsidR="007517AC" w:rsidRDefault="007517AC" w:rsidP="002147C8">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For each resource indication combination [CAICT,13]</w:t>
      </w:r>
    </w:p>
    <w:p w14:paraId="538B6872" w14:textId="77777777" w:rsidR="003D62D7" w:rsidRDefault="003D62D7" w:rsidP="002147C8">
      <w:pPr>
        <w:pStyle w:val="afa"/>
        <w:widowControl/>
        <w:numPr>
          <w:ilvl w:val="2"/>
          <w:numId w:val="2"/>
        </w:numPr>
        <w:spacing w:before="0" w:after="0" w:line="240" w:lineRule="auto"/>
        <w:rPr>
          <w:rFonts w:ascii="Calibri" w:hAnsi="Calibri" w:cs="Calibri"/>
          <w:sz w:val="21"/>
          <w:szCs w:val="21"/>
        </w:rPr>
      </w:pPr>
      <w:r>
        <w:rPr>
          <w:rFonts w:ascii="Calibri" w:hAnsi="Calibri" w:cs="Calibri" w:hint="eastAsia"/>
          <w:sz w:val="21"/>
          <w:szCs w:val="21"/>
        </w:rPr>
        <w:t xml:space="preserve">Priority </w:t>
      </w:r>
      <w:r>
        <w:rPr>
          <w:rFonts w:ascii="Calibri" w:hAnsi="Calibri" w:cs="Calibri"/>
          <w:sz w:val="21"/>
          <w:szCs w:val="21"/>
        </w:rPr>
        <w:t>value associated with preferred or non-preferred resources</w:t>
      </w:r>
    </w:p>
    <w:p w14:paraId="2632CFAE" w14:textId="4F074D6C" w:rsidR="003D62D7" w:rsidRDefault="003D62D7" w:rsidP="002147C8">
      <w:pPr>
        <w:pStyle w:val="afa"/>
        <w:widowControl/>
        <w:numPr>
          <w:ilvl w:val="3"/>
          <w:numId w:val="2"/>
        </w:numPr>
        <w:spacing w:before="0" w:after="0" w:line="240" w:lineRule="auto"/>
        <w:rPr>
          <w:rFonts w:ascii="Calibri" w:hAnsi="Calibri" w:cs="Calibri"/>
          <w:sz w:val="21"/>
          <w:szCs w:val="21"/>
        </w:rPr>
      </w:pPr>
      <w:r>
        <w:rPr>
          <w:rFonts w:ascii="Calibri" w:hAnsi="Calibri" w:cs="Calibri"/>
          <w:sz w:val="21"/>
          <w:szCs w:val="21"/>
        </w:rPr>
        <w:t>Supported by [Huawei,3] [vivo,4] [InterDigital,9]</w:t>
      </w:r>
      <w:r w:rsidR="003C77DC">
        <w:rPr>
          <w:rFonts w:ascii="Calibri" w:hAnsi="Calibri" w:cs="Calibri"/>
          <w:sz w:val="21"/>
          <w:szCs w:val="21"/>
        </w:rPr>
        <w:t xml:space="preserve"> [ASUSTeK,26]</w:t>
      </w:r>
      <w:r w:rsidR="00892514">
        <w:rPr>
          <w:rFonts w:ascii="Calibri" w:hAnsi="Calibri" w:cs="Calibri"/>
          <w:sz w:val="21"/>
          <w:szCs w:val="21"/>
        </w:rPr>
        <w:t xml:space="preserve"> (4)</w:t>
      </w:r>
    </w:p>
    <w:p w14:paraId="1C87E62B" w14:textId="5E99D4D9" w:rsidR="004D7787" w:rsidRDefault="004D7787" w:rsidP="00892514">
      <w:pPr>
        <w:pStyle w:val="afa"/>
        <w:widowControl/>
        <w:numPr>
          <w:ilvl w:val="2"/>
          <w:numId w:val="2"/>
        </w:numPr>
        <w:spacing w:before="0" w:after="0" w:line="240" w:lineRule="auto"/>
        <w:rPr>
          <w:rFonts w:ascii="Calibri" w:hAnsi="Calibri" w:cs="Calibri"/>
          <w:sz w:val="21"/>
          <w:szCs w:val="21"/>
        </w:rPr>
      </w:pPr>
      <w:r>
        <w:rPr>
          <w:rFonts w:ascii="Calibri" w:hAnsi="Calibri" w:cs="Calibri" w:hint="eastAsia"/>
          <w:sz w:val="21"/>
          <w:szCs w:val="21"/>
        </w:rPr>
        <w:t xml:space="preserve">Starting time </w:t>
      </w:r>
      <w:r>
        <w:rPr>
          <w:rFonts w:ascii="Calibri" w:hAnsi="Calibri" w:cs="Calibri"/>
          <w:sz w:val="21"/>
          <w:szCs w:val="21"/>
        </w:rPr>
        <w:t>location</w:t>
      </w:r>
      <w:r>
        <w:rPr>
          <w:rFonts w:ascii="Calibri" w:hAnsi="Calibri" w:cs="Calibri" w:hint="eastAsia"/>
          <w:sz w:val="21"/>
          <w:szCs w:val="21"/>
        </w:rPr>
        <w:t xml:space="preserve"> </w:t>
      </w:r>
      <w:r>
        <w:rPr>
          <w:rFonts w:ascii="Calibri" w:hAnsi="Calibri" w:cs="Calibri"/>
          <w:sz w:val="21"/>
          <w:szCs w:val="21"/>
        </w:rPr>
        <w:t>of a resource selection window</w:t>
      </w:r>
    </w:p>
    <w:p w14:paraId="719E3D12" w14:textId="0D8B95AE" w:rsidR="004D7787" w:rsidRDefault="004D7787" w:rsidP="004D7787">
      <w:pPr>
        <w:pStyle w:val="afa"/>
        <w:widowControl/>
        <w:numPr>
          <w:ilvl w:val="3"/>
          <w:numId w:val="2"/>
        </w:numPr>
        <w:spacing w:before="0" w:after="0" w:line="240" w:lineRule="auto"/>
        <w:rPr>
          <w:rFonts w:ascii="Calibri" w:hAnsi="Calibri" w:cs="Calibri"/>
          <w:sz w:val="21"/>
          <w:szCs w:val="21"/>
        </w:rPr>
      </w:pPr>
      <w:r>
        <w:rPr>
          <w:rFonts w:ascii="Calibri" w:hAnsi="Calibri" w:cs="Calibri"/>
          <w:sz w:val="21"/>
          <w:szCs w:val="21"/>
        </w:rPr>
        <w:t>[LGE,7] [OPPO,16] [Intel,19] [Sharp,24] (4)</w:t>
      </w:r>
    </w:p>
    <w:p w14:paraId="581DC147" w14:textId="77777777" w:rsidR="00892514" w:rsidRDefault="00892514" w:rsidP="00892514">
      <w:pPr>
        <w:pStyle w:val="afa"/>
        <w:widowControl/>
        <w:numPr>
          <w:ilvl w:val="2"/>
          <w:numId w:val="2"/>
        </w:numPr>
        <w:spacing w:before="0" w:after="0" w:line="240" w:lineRule="auto"/>
        <w:rPr>
          <w:rFonts w:ascii="Calibri" w:hAnsi="Calibri" w:cs="Calibri"/>
          <w:sz w:val="21"/>
          <w:szCs w:val="21"/>
        </w:rPr>
      </w:pPr>
      <w:r>
        <w:rPr>
          <w:rFonts w:ascii="Calibri" w:hAnsi="Calibri" w:cs="Calibri"/>
          <w:sz w:val="21"/>
          <w:szCs w:val="21"/>
        </w:rPr>
        <w:t xml:space="preserve">Location information </w:t>
      </w:r>
    </w:p>
    <w:p w14:paraId="088CB22A" w14:textId="77777777" w:rsidR="00892514" w:rsidRDefault="00892514" w:rsidP="00892514">
      <w:pPr>
        <w:pStyle w:val="afa"/>
        <w:widowControl/>
        <w:numPr>
          <w:ilvl w:val="3"/>
          <w:numId w:val="2"/>
        </w:numPr>
        <w:spacing w:before="0" w:after="0" w:line="240" w:lineRule="auto"/>
        <w:rPr>
          <w:rFonts w:ascii="Calibri" w:hAnsi="Calibri" w:cs="Calibri"/>
          <w:sz w:val="21"/>
          <w:szCs w:val="21"/>
        </w:rPr>
      </w:pPr>
      <w:r>
        <w:rPr>
          <w:rFonts w:ascii="Calibri" w:hAnsi="Calibri" w:cs="Calibri"/>
          <w:sz w:val="21"/>
          <w:szCs w:val="21"/>
        </w:rPr>
        <w:t>Supported by [InterDigital,9] (1)</w:t>
      </w:r>
    </w:p>
    <w:p w14:paraId="189BA1EB" w14:textId="77777777" w:rsidR="00892514" w:rsidRDefault="00892514" w:rsidP="00892514">
      <w:pPr>
        <w:pStyle w:val="afa"/>
        <w:widowControl/>
        <w:numPr>
          <w:ilvl w:val="2"/>
          <w:numId w:val="2"/>
        </w:numPr>
        <w:spacing w:before="0" w:after="0" w:line="240" w:lineRule="auto"/>
        <w:rPr>
          <w:rFonts w:ascii="Calibri" w:hAnsi="Calibri" w:cs="Calibri"/>
          <w:sz w:val="21"/>
          <w:szCs w:val="21"/>
        </w:rPr>
      </w:pPr>
      <w:r>
        <w:rPr>
          <w:rFonts w:ascii="Calibri" w:hAnsi="Calibri" w:cs="Calibri"/>
          <w:sz w:val="21"/>
          <w:szCs w:val="21"/>
        </w:rPr>
        <w:t xml:space="preserve">Condition type indicator </w:t>
      </w:r>
    </w:p>
    <w:p w14:paraId="259F71BD" w14:textId="77777777" w:rsidR="00892514" w:rsidRDefault="00892514" w:rsidP="00892514">
      <w:pPr>
        <w:pStyle w:val="afa"/>
        <w:widowControl/>
        <w:numPr>
          <w:ilvl w:val="3"/>
          <w:numId w:val="2"/>
        </w:numPr>
        <w:spacing w:before="0" w:after="0" w:line="240" w:lineRule="auto"/>
        <w:rPr>
          <w:rFonts w:ascii="Calibri" w:hAnsi="Calibri" w:cs="Calibri"/>
          <w:sz w:val="21"/>
          <w:szCs w:val="21"/>
        </w:rPr>
      </w:pPr>
      <w:r>
        <w:rPr>
          <w:rFonts w:ascii="Calibri" w:hAnsi="Calibri" w:cs="Calibri"/>
          <w:sz w:val="21"/>
          <w:szCs w:val="21"/>
        </w:rPr>
        <w:t>Supported by [Intel,19] (1)</w:t>
      </w:r>
    </w:p>
    <w:p w14:paraId="70DB306E" w14:textId="77777777" w:rsidR="00892514" w:rsidRDefault="00892514" w:rsidP="00892514">
      <w:pPr>
        <w:pStyle w:val="afa"/>
        <w:widowControl/>
        <w:numPr>
          <w:ilvl w:val="2"/>
          <w:numId w:val="2"/>
        </w:numPr>
        <w:spacing w:before="0" w:after="0" w:line="240" w:lineRule="auto"/>
        <w:rPr>
          <w:rFonts w:ascii="Calibri" w:hAnsi="Calibri" w:cs="Calibri"/>
          <w:sz w:val="21"/>
          <w:szCs w:val="21"/>
        </w:rPr>
      </w:pPr>
      <w:proofErr w:type="spellStart"/>
      <w:r>
        <w:rPr>
          <w:rFonts w:ascii="Calibri" w:hAnsi="Calibri" w:cs="Calibri"/>
          <w:sz w:val="21"/>
          <w:szCs w:val="21"/>
        </w:rPr>
        <w:t>Strating</w:t>
      </w:r>
      <w:proofErr w:type="spellEnd"/>
      <w:r>
        <w:rPr>
          <w:rFonts w:ascii="Calibri" w:hAnsi="Calibri" w:cs="Calibri"/>
          <w:sz w:val="21"/>
          <w:szCs w:val="21"/>
        </w:rPr>
        <w:t xml:space="preserve"> sub-channel of the first resource </w:t>
      </w:r>
    </w:p>
    <w:p w14:paraId="23DDE4D3" w14:textId="77777777" w:rsidR="00892514" w:rsidRDefault="00892514" w:rsidP="00892514">
      <w:pPr>
        <w:pStyle w:val="afa"/>
        <w:widowControl/>
        <w:numPr>
          <w:ilvl w:val="3"/>
          <w:numId w:val="2"/>
        </w:numPr>
        <w:spacing w:before="0" w:after="0" w:line="240" w:lineRule="auto"/>
        <w:rPr>
          <w:rFonts w:ascii="Calibri" w:hAnsi="Calibri" w:cs="Calibri"/>
          <w:sz w:val="21"/>
          <w:szCs w:val="21"/>
        </w:rPr>
      </w:pPr>
      <w:r>
        <w:rPr>
          <w:rFonts w:ascii="Calibri" w:hAnsi="Calibri" w:cs="Calibri"/>
          <w:sz w:val="21"/>
          <w:szCs w:val="21"/>
        </w:rPr>
        <w:t>Supported by [Intel,19] (1)</w:t>
      </w:r>
    </w:p>
    <w:p w14:paraId="12A025AE" w14:textId="77777777" w:rsidR="00892514" w:rsidRDefault="00892514" w:rsidP="00892514">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Number of signaled resources</w:t>
      </w:r>
    </w:p>
    <w:p w14:paraId="24D25270" w14:textId="77777777" w:rsidR="00892514" w:rsidRDefault="00892514" w:rsidP="00892514">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[Intel,19](for MAC CE) (1)</w:t>
      </w:r>
    </w:p>
    <w:p w14:paraId="33B15E71" w14:textId="1A1D1241" w:rsidR="00892514" w:rsidRDefault="004D7787" w:rsidP="00892514">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E</w:t>
      </w:r>
      <w:r w:rsidR="00892514">
        <w:rPr>
          <w:rFonts w:ascii="Calibri" w:hAnsi="Calibri" w:cs="Calibri"/>
          <w:sz w:val="21"/>
          <w:szCs w:val="21"/>
        </w:rPr>
        <w:t>nding time location of a resource selection window</w:t>
      </w:r>
    </w:p>
    <w:p w14:paraId="3680E107" w14:textId="77777777" w:rsidR="00892514" w:rsidRDefault="00892514" w:rsidP="00892514">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[Intel,19] (1)</w:t>
      </w:r>
    </w:p>
    <w:p w14:paraId="0945AA6E" w14:textId="77777777" w:rsidR="00892514" w:rsidRDefault="00892514" w:rsidP="00892514">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 xml:space="preserve">RSRP used </w:t>
      </w:r>
      <w:r>
        <w:rPr>
          <w:rFonts w:ascii="Calibri" w:hAnsi="Calibri" w:cs="Calibri"/>
          <w:sz w:val="21"/>
          <w:szCs w:val="21"/>
        </w:rPr>
        <w:t xml:space="preserve">in sensing procedure </w:t>
      </w:r>
    </w:p>
    <w:p w14:paraId="50A7EC1E" w14:textId="77777777" w:rsidR="00892514" w:rsidRDefault="00892514" w:rsidP="00892514">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[ASUSTeK,26] (1)</w:t>
      </w:r>
    </w:p>
    <w:p w14:paraId="0930D2B8" w14:textId="640734F4" w:rsidR="006E019D" w:rsidRDefault="002F1D50" w:rsidP="002147C8">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Remaining details on resource indication </w:t>
      </w:r>
    </w:p>
    <w:p w14:paraId="6471C077" w14:textId="03875347" w:rsidR="006E019D" w:rsidRDefault="006E019D" w:rsidP="002147C8">
      <w:pPr>
        <w:pStyle w:val="afa"/>
        <w:widowControl/>
        <w:numPr>
          <w:ilvl w:val="3"/>
          <w:numId w:val="2"/>
        </w:numPr>
        <w:spacing w:before="0" w:after="0" w:line="240" w:lineRule="auto"/>
        <w:rPr>
          <w:rFonts w:ascii="Calibri" w:hAnsi="Calibri" w:cs="Calibri"/>
          <w:sz w:val="21"/>
          <w:szCs w:val="21"/>
        </w:rPr>
      </w:pPr>
      <w:r w:rsidRPr="00E90A77">
        <w:rPr>
          <w:rFonts w:ascii="Calibri" w:hAnsi="Calibri" w:cs="Calibri"/>
          <w:sz w:val="21"/>
          <w:szCs w:val="21"/>
        </w:rPr>
        <w:t>First resource location of each TRIV</w:t>
      </w:r>
    </w:p>
    <w:p w14:paraId="0C6D178B" w14:textId="6808D9BA" w:rsidR="00626088" w:rsidRDefault="00626088" w:rsidP="002147C8">
      <w:pPr>
        <w:pStyle w:val="afa"/>
        <w:widowControl/>
        <w:numPr>
          <w:ilvl w:val="4"/>
          <w:numId w:val="2"/>
        </w:numPr>
        <w:spacing w:before="0" w:after="0" w:line="240" w:lineRule="auto"/>
        <w:rPr>
          <w:rFonts w:ascii="Calibri" w:hAnsi="Calibri" w:cs="Calibri"/>
          <w:sz w:val="21"/>
          <w:szCs w:val="21"/>
        </w:rPr>
      </w:pPr>
      <w:r>
        <w:rPr>
          <w:rFonts w:ascii="Calibri" w:hAnsi="Calibri" w:cs="Calibri" w:hint="eastAsia"/>
          <w:sz w:val="21"/>
          <w:szCs w:val="21"/>
        </w:rPr>
        <w:t>Candidates</w:t>
      </w:r>
    </w:p>
    <w:p w14:paraId="502CF6E7" w14:textId="192E7761" w:rsidR="00626088" w:rsidRDefault="00626088" w:rsidP="002147C8">
      <w:pPr>
        <w:pStyle w:val="afa"/>
        <w:widowControl/>
        <w:numPr>
          <w:ilvl w:val="5"/>
          <w:numId w:val="2"/>
        </w:numPr>
        <w:spacing w:before="0" w:after="0" w:line="240" w:lineRule="auto"/>
        <w:rPr>
          <w:rFonts w:ascii="Calibri" w:hAnsi="Calibri" w:cs="Calibri"/>
          <w:sz w:val="21"/>
          <w:szCs w:val="21"/>
        </w:rPr>
      </w:pPr>
      <w:r>
        <w:rPr>
          <w:rFonts w:ascii="Calibri" w:hAnsi="Calibri" w:cs="Calibri"/>
          <w:sz w:val="21"/>
          <w:szCs w:val="21"/>
        </w:rPr>
        <w:t>(pre)configured: [Huawei,3]</w:t>
      </w:r>
      <w:r w:rsidR="00E514B6">
        <w:rPr>
          <w:rFonts w:ascii="Calibri" w:hAnsi="Calibri" w:cs="Calibri"/>
          <w:sz w:val="21"/>
          <w:szCs w:val="21"/>
        </w:rPr>
        <w:t xml:space="preserve"> [LGE,7]</w:t>
      </w:r>
      <w:r w:rsidR="00CC1D0C">
        <w:rPr>
          <w:rFonts w:ascii="Calibri" w:hAnsi="Calibri" w:cs="Calibri"/>
          <w:sz w:val="21"/>
          <w:szCs w:val="21"/>
        </w:rPr>
        <w:t xml:space="preserve"> [Apple,20]</w:t>
      </w:r>
      <w:r w:rsidR="00892514">
        <w:rPr>
          <w:rFonts w:ascii="Calibri" w:hAnsi="Calibri" w:cs="Calibri"/>
          <w:sz w:val="21"/>
          <w:szCs w:val="21"/>
        </w:rPr>
        <w:t xml:space="preserve"> (3)</w:t>
      </w:r>
    </w:p>
    <w:p w14:paraId="6CDC3A2C" w14:textId="26A6855A" w:rsidR="00E514B6" w:rsidRDefault="00E514B6" w:rsidP="00157F27">
      <w:pPr>
        <w:pStyle w:val="afa"/>
        <w:widowControl/>
        <w:numPr>
          <w:ilvl w:val="5"/>
          <w:numId w:val="2"/>
        </w:numPr>
        <w:spacing w:before="0" w:after="0" w:line="240" w:lineRule="auto"/>
        <w:rPr>
          <w:rFonts w:ascii="Calibri" w:hAnsi="Calibri" w:cs="Calibri"/>
          <w:sz w:val="21"/>
          <w:szCs w:val="21"/>
        </w:rPr>
      </w:pPr>
      <w:r>
        <w:rPr>
          <w:rFonts w:ascii="Calibri" w:hAnsi="Calibri" w:cs="Calibri"/>
          <w:sz w:val="21"/>
          <w:szCs w:val="21"/>
        </w:rPr>
        <w:t>Among slots located multiples of 31 logical slots after starting time location of resource selection window [LGE,7]</w:t>
      </w:r>
      <w:r w:rsidR="00157F27">
        <w:rPr>
          <w:rFonts w:ascii="Calibri" w:hAnsi="Calibri" w:cs="Calibri"/>
          <w:sz w:val="21"/>
          <w:szCs w:val="21"/>
        </w:rPr>
        <w:t xml:space="preserve"> [Sharp,24]</w:t>
      </w:r>
      <w:r w:rsidR="00892514">
        <w:rPr>
          <w:rFonts w:ascii="Calibri" w:hAnsi="Calibri" w:cs="Calibri"/>
          <w:sz w:val="21"/>
          <w:szCs w:val="21"/>
        </w:rPr>
        <w:t xml:space="preserve"> (2)</w:t>
      </w:r>
    </w:p>
    <w:p w14:paraId="1F4DB5C3" w14:textId="749DB13C" w:rsidR="00626088" w:rsidRDefault="00E514B6" w:rsidP="002147C8">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Signaling details</w:t>
      </w:r>
    </w:p>
    <w:p w14:paraId="78968F92" w14:textId="09EB349A" w:rsidR="00626088" w:rsidRDefault="00626088" w:rsidP="002147C8">
      <w:pPr>
        <w:pStyle w:val="afa"/>
        <w:widowControl/>
        <w:numPr>
          <w:ilvl w:val="5"/>
          <w:numId w:val="2"/>
        </w:numPr>
        <w:spacing w:before="0" w:after="0" w:line="240" w:lineRule="auto"/>
        <w:rPr>
          <w:rFonts w:ascii="Calibri" w:hAnsi="Calibri" w:cs="Calibri"/>
          <w:sz w:val="21"/>
          <w:szCs w:val="21"/>
        </w:rPr>
      </w:pPr>
      <w:r>
        <w:rPr>
          <w:rFonts w:ascii="Calibri" w:hAnsi="Calibri" w:cs="Calibri"/>
          <w:sz w:val="21"/>
          <w:szCs w:val="21"/>
        </w:rPr>
        <w:t xml:space="preserve">Time offset to the slot where inter-UE </w:t>
      </w:r>
      <w:proofErr w:type="spellStart"/>
      <w:r>
        <w:rPr>
          <w:rFonts w:ascii="Calibri" w:hAnsi="Calibri" w:cs="Calibri"/>
          <w:sz w:val="21"/>
          <w:szCs w:val="21"/>
        </w:rPr>
        <w:t>coordinaotin</w:t>
      </w:r>
      <w:proofErr w:type="spellEnd"/>
      <w:r>
        <w:rPr>
          <w:rFonts w:ascii="Calibri" w:hAnsi="Calibri" w:cs="Calibri"/>
          <w:sz w:val="21"/>
          <w:szCs w:val="21"/>
        </w:rPr>
        <w:t xml:space="preserve"> information is transmitted </w:t>
      </w:r>
    </w:p>
    <w:p w14:paraId="41C530B2" w14:textId="5D56A19D" w:rsidR="00626088" w:rsidRDefault="00626088" w:rsidP="002147C8">
      <w:pPr>
        <w:pStyle w:val="afa"/>
        <w:widowControl/>
        <w:numPr>
          <w:ilvl w:val="6"/>
          <w:numId w:val="2"/>
        </w:numPr>
        <w:spacing w:before="0" w:after="0" w:line="240" w:lineRule="auto"/>
        <w:rPr>
          <w:rFonts w:ascii="Calibri" w:hAnsi="Calibri" w:cs="Calibri"/>
          <w:sz w:val="21"/>
          <w:szCs w:val="21"/>
        </w:rPr>
      </w:pPr>
      <w:r>
        <w:rPr>
          <w:rFonts w:ascii="Calibri" w:hAnsi="Calibri" w:cs="Calibri"/>
          <w:sz w:val="21"/>
          <w:szCs w:val="21"/>
        </w:rPr>
        <w:t>Supported by [Huawei,3](for first TRIV)</w:t>
      </w:r>
      <w:r w:rsidR="00AC2D28">
        <w:rPr>
          <w:rFonts w:ascii="Calibri" w:hAnsi="Calibri" w:cs="Calibri"/>
          <w:sz w:val="21"/>
          <w:szCs w:val="21"/>
        </w:rPr>
        <w:t xml:space="preserve"> [Intel,19](for first TRIV</w:t>
      </w:r>
      <w:r w:rsidR="00B92781">
        <w:rPr>
          <w:rFonts w:ascii="Calibri" w:hAnsi="Calibri" w:cs="Calibri"/>
          <w:sz w:val="21"/>
          <w:szCs w:val="21"/>
        </w:rPr>
        <w:t xml:space="preserve"> in 2</w:t>
      </w:r>
      <w:r w:rsidR="00B92781" w:rsidRPr="00B92781">
        <w:rPr>
          <w:rFonts w:ascii="Calibri" w:hAnsi="Calibri" w:cs="Calibri"/>
          <w:sz w:val="21"/>
          <w:szCs w:val="21"/>
          <w:vertAlign w:val="superscript"/>
        </w:rPr>
        <w:t>nd</w:t>
      </w:r>
      <w:r w:rsidR="00B92781">
        <w:rPr>
          <w:rFonts w:ascii="Calibri" w:hAnsi="Calibri" w:cs="Calibri"/>
          <w:sz w:val="21"/>
          <w:szCs w:val="21"/>
        </w:rPr>
        <w:t xml:space="preserve"> SCI</w:t>
      </w:r>
      <w:r w:rsidR="00AC2D28">
        <w:rPr>
          <w:rFonts w:ascii="Calibri" w:hAnsi="Calibri" w:cs="Calibri"/>
          <w:sz w:val="21"/>
          <w:szCs w:val="21"/>
        </w:rPr>
        <w:t>)</w:t>
      </w:r>
      <w:r w:rsidR="00CC1D0C">
        <w:rPr>
          <w:rFonts w:ascii="Calibri" w:hAnsi="Calibri" w:cs="Calibri"/>
          <w:sz w:val="21"/>
          <w:szCs w:val="21"/>
        </w:rPr>
        <w:t xml:space="preserve"> [Apple,20](with respect to last retransmission)</w:t>
      </w:r>
      <w:r w:rsidR="00892514">
        <w:rPr>
          <w:rFonts w:ascii="Calibri" w:hAnsi="Calibri" w:cs="Calibri"/>
          <w:sz w:val="21"/>
          <w:szCs w:val="21"/>
        </w:rPr>
        <w:t xml:space="preserve"> (3)</w:t>
      </w:r>
    </w:p>
    <w:p w14:paraId="5C218160" w14:textId="2EBBB3D4" w:rsidR="00626088" w:rsidRDefault="00626088" w:rsidP="002147C8">
      <w:pPr>
        <w:pStyle w:val="afa"/>
        <w:widowControl/>
        <w:numPr>
          <w:ilvl w:val="5"/>
          <w:numId w:val="2"/>
        </w:numPr>
        <w:spacing w:before="0" w:after="0" w:line="240" w:lineRule="auto"/>
        <w:rPr>
          <w:rFonts w:ascii="Calibri" w:hAnsi="Calibri" w:cs="Calibri"/>
          <w:sz w:val="21"/>
          <w:szCs w:val="21"/>
        </w:rPr>
      </w:pPr>
      <w:r>
        <w:rPr>
          <w:rFonts w:ascii="Calibri" w:hAnsi="Calibri" w:cs="Calibri"/>
          <w:sz w:val="21"/>
          <w:szCs w:val="21"/>
        </w:rPr>
        <w:t>Time offset to the last actual indi</w:t>
      </w:r>
      <w:r w:rsidR="00720E6F">
        <w:rPr>
          <w:rFonts w:ascii="Calibri" w:hAnsi="Calibri" w:cs="Calibri"/>
          <w:sz w:val="21"/>
          <w:szCs w:val="21"/>
        </w:rPr>
        <w:t>c</w:t>
      </w:r>
      <w:r>
        <w:rPr>
          <w:rFonts w:ascii="Calibri" w:hAnsi="Calibri" w:cs="Calibri"/>
          <w:sz w:val="21"/>
          <w:szCs w:val="21"/>
        </w:rPr>
        <w:t>ated slot in immediate previous TRIV</w:t>
      </w:r>
    </w:p>
    <w:p w14:paraId="3B0B9323" w14:textId="5F82EEA8" w:rsidR="00626088" w:rsidRDefault="00626088" w:rsidP="002147C8">
      <w:pPr>
        <w:pStyle w:val="afa"/>
        <w:widowControl/>
        <w:numPr>
          <w:ilvl w:val="6"/>
          <w:numId w:val="2"/>
        </w:numPr>
        <w:spacing w:before="0" w:after="0" w:line="240" w:lineRule="auto"/>
        <w:rPr>
          <w:rFonts w:ascii="Calibri" w:hAnsi="Calibri" w:cs="Calibri"/>
          <w:sz w:val="21"/>
          <w:szCs w:val="21"/>
        </w:rPr>
      </w:pPr>
      <w:r>
        <w:rPr>
          <w:rFonts w:ascii="Calibri" w:hAnsi="Calibri" w:cs="Calibri"/>
          <w:sz w:val="21"/>
          <w:szCs w:val="21"/>
        </w:rPr>
        <w:t>Supported by [Huawei,3](for other TRIV(s))</w:t>
      </w:r>
      <w:r w:rsidR="00C906CB">
        <w:rPr>
          <w:rFonts w:ascii="Calibri" w:hAnsi="Calibri" w:cs="Calibri"/>
          <w:sz w:val="21"/>
          <w:szCs w:val="21"/>
        </w:rPr>
        <w:t xml:space="preserve"> [ETRI,17]</w:t>
      </w:r>
      <w:r w:rsidR="00AC2D28">
        <w:rPr>
          <w:rFonts w:ascii="Calibri" w:hAnsi="Calibri" w:cs="Calibri"/>
          <w:sz w:val="21"/>
          <w:szCs w:val="21"/>
        </w:rPr>
        <w:t xml:space="preserve"> [Intel,19](for other TRIV(s)</w:t>
      </w:r>
      <w:r w:rsidR="00B92781">
        <w:rPr>
          <w:rFonts w:ascii="Calibri" w:hAnsi="Calibri" w:cs="Calibri"/>
          <w:sz w:val="21"/>
          <w:szCs w:val="21"/>
        </w:rPr>
        <w:t xml:space="preserve"> in 2</w:t>
      </w:r>
      <w:r w:rsidR="00B92781" w:rsidRPr="00B92781">
        <w:rPr>
          <w:rFonts w:ascii="Calibri" w:hAnsi="Calibri" w:cs="Calibri"/>
          <w:sz w:val="21"/>
          <w:szCs w:val="21"/>
          <w:vertAlign w:val="superscript"/>
        </w:rPr>
        <w:t>nd</w:t>
      </w:r>
      <w:r w:rsidR="00B92781">
        <w:rPr>
          <w:rFonts w:ascii="Calibri" w:hAnsi="Calibri" w:cs="Calibri"/>
          <w:sz w:val="21"/>
          <w:szCs w:val="21"/>
        </w:rPr>
        <w:t xml:space="preserve"> SCI</w:t>
      </w:r>
      <w:r w:rsidR="00AC2D28">
        <w:rPr>
          <w:rFonts w:ascii="Calibri" w:hAnsi="Calibri" w:cs="Calibri"/>
          <w:sz w:val="21"/>
          <w:szCs w:val="21"/>
        </w:rPr>
        <w:t>)</w:t>
      </w:r>
      <w:r w:rsidR="003C77DC">
        <w:rPr>
          <w:rFonts w:ascii="Calibri" w:hAnsi="Calibri" w:cs="Calibri"/>
          <w:sz w:val="21"/>
          <w:szCs w:val="21"/>
        </w:rPr>
        <w:t xml:space="preserve"> [ASUSTeK,26](for other TRIV(s))</w:t>
      </w:r>
      <w:r w:rsidR="00892514">
        <w:rPr>
          <w:rFonts w:ascii="Calibri" w:hAnsi="Calibri" w:cs="Calibri"/>
          <w:sz w:val="21"/>
          <w:szCs w:val="21"/>
        </w:rPr>
        <w:t xml:space="preserve"> (4)</w:t>
      </w:r>
    </w:p>
    <w:p w14:paraId="34E7F595" w14:textId="1DF0D194" w:rsidR="00626088" w:rsidRDefault="00CC1D0C" w:rsidP="002147C8">
      <w:pPr>
        <w:pStyle w:val="afa"/>
        <w:widowControl/>
        <w:numPr>
          <w:ilvl w:val="5"/>
          <w:numId w:val="2"/>
        </w:numPr>
        <w:spacing w:before="0" w:after="0" w:line="240" w:lineRule="auto"/>
        <w:rPr>
          <w:rFonts w:ascii="Calibri" w:hAnsi="Calibri" w:cs="Calibri"/>
          <w:sz w:val="21"/>
          <w:szCs w:val="21"/>
        </w:rPr>
      </w:pPr>
      <w:r>
        <w:rPr>
          <w:rFonts w:ascii="Calibri" w:hAnsi="Calibri" w:cs="Calibri"/>
          <w:sz w:val="21"/>
          <w:szCs w:val="21"/>
        </w:rPr>
        <w:t xml:space="preserve">Time offset to </w:t>
      </w:r>
      <w:r w:rsidR="00E514B6">
        <w:rPr>
          <w:rFonts w:ascii="Calibri" w:hAnsi="Calibri" w:cs="Calibri"/>
          <w:sz w:val="21"/>
          <w:szCs w:val="21"/>
        </w:rPr>
        <w:t xml:space="preserve">first logical slot within a resource selection window </w:t>
      </w:r>
      <w:r>
        <w:rPr>
          <w:rFonts w:ascii="Calibri" w:hAnsi="Calibri" w:cs="Calibri"/>
          <w:sz w:val="21"/>
          <w:szCs w:val="21"/>
        </w:rPr>
        <w:t>given by DFN index and slot index</w:t>
      </w:r>
    </w:p>
    <w:p w14:paraId="5D045222" w14:textId="3D0A8F14" w:rsidR="00E514B6" w:rsidRDefault="00E514B6" w:rsidP="002147C8">
      <w:pPr>
        <w:pStyle w:val="afa"/>
        <w:widowControl/>
        <w:numPr>
          <w:ilvl w:val="6"/>
          <w:numId w:val="2"/>
        </w:numPr>
        <w:spacing w:before="0" w:after="0" w:line="240" w:lineRule="auto"/>
        <w:rPr>
          <w:rFonts w:ascii="Calibri" w:hAnsi="Calibri" w:cs="Calibri"/>
          <w:sz w:val="21"/>
          <w:szCs w:val="21"/>
        </w:rPr>
      </w:pPr>
      <w:r>
        <w:rPr>
          <w:rFonts w:ascii="Calibri" w:hAnsi="Calibri" w:cs="Calibri"/>
          <w:sz w:val="21"/>
          <w:szCs w:val="21"/>
        </w:rPr>
        <w:t>Supported by [LGE,7]</w:t>
      </w:r>
      <w:r w:rsidR="00B92781">
        <w:rPr>
          <w:rFonts w:ascii="Calibri" w:hAnsi="Calibri" w:cs="Calibri"/>
          <w:sz w:val="21"/>
          <w:szCs w:val="21"/>
        </w:rPr>
        <w:t xml:space="preserve"> [Intel,19](for MAC CE)</w:t>
      </w:r>
      <w:r w:rsidR="00892514">
        <w:rPr>
          <w:rFonts w:ascii="Calibri" w:hAnsi="Calibri" w:cs="Calibri"/>
          <w:sz w:val="21"/>
          <w:szCs w:val="21"/>
        </w:rPr>
        <w:t xml:space="preserve"> (2)</w:t>
      </w:r>
    </w:p>
    <w:p w14:paraId="5D500C1B" w14:textId="7F211968" w:rsidR="00502648" w:rsidRDefault="00502648" w:rsidP="00502648">
      <w:pPr>
        <w:pStyle w:val="afa"/>
        <w:widowControl/>
        <w:numPr>
          <w:ilvl w:val="3"/>
          <w:numId w:val="2"/>
        </w:numPr>
        <w:spacing w:before="0" w:after="0" w:line="240" w:lineRule="auto"/>
        <w:rPr>
          <w:rFonts w:ascii="Calibri" w:hAnsi="Calibri" w:cs="Calibri"/>
          <w:sz w:val="21"/>
          <w:szCs w:val="21"/>
        </w:rPr>
      </w:pPr>
      <w:proofErr w:type="spellStart"/>
      <w:r>
        <w:rPr>
          <w:rFonts w:ascii="Calibri" w:hAnsi="Calibri" w:cs="Calibri"/>
          <w:sz w:val="21"/>
          <w:szCs w:val="21"/>
        </w:rPr>
        <w:t>Sl-MaxNumPerReserve</w:t>
      </w:r>
      <w:proofErr w:type="spellEnd"/>
    </w:p>
    <w:p w14:paraId="167E1CBC" w14:textId="19414170" w:rsidR="00502648" w:rsidRDefault="00502648" w:rsidP="00502648">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Fixed to 3</w:t>
      </w:r>
    </w:p>
    <w:p w14:paraId="33D8A511" w14:textId="591FC942" w:rsidR="00502648" w:rsidRDefault="00502648" w:rsidP="00502648">
      <w:pPr>
        <w:pStyle w:val="afa"/>
        <w:widowControl/>
        <w:numPr>
          <w:ilvl w:val="5"/>
          <w:numId w:val="2"/>
        </w:numPr>
        <w:spacing w:before="0" w:after="0" w:line="240" w:lineRule="auto"/>
        <w:rPr>
          <w:rFonts w:ascii="Calibri" w:hAnsi="Calibri" w:cs="Calibri"/>
          <w:sz w:val="21"/>
          <w:szCs w:val="21"/>
        </w:rPr>
      </w:pPr>
      <w:proofErr w:type="spellStart"/>
      <w:r>
        <w:rPr>
          <w:rFonts w:ascii="Calibri" w:hAnsi="Calibri" w:cs="Calibri"/>
          <w:sz w:val="21"/>
          <w:szCs w:val="21"/>
        </w:rPr>
        <w:t>Suppoted</w:t>
      </w:r>
      <w:proofErr w:type="spellEnd"/>
      <w:r>
        <w:rPr>
          <w:rFonts w:ascii="Calibri" w:hAnsi="Calibri" w:cs="Calibri"/>
          <w:sz w:val="21"/>
          <w:szCs w:val="21"/>
        </w:rPr>
        <w:t xml:space="preserve"> by [Huawei,3] [LGE,7] [ETRI,17] [Intel,19]</w:t>
      </w:r>
      <w:r w:rsidR="00892514">
        <w:rPr>
          <w:rFonts w:ascii="Calibri" w:hAnsi="Calibri" w:cs="Calibri"/>
          <w:sz w:val="21"/>
          <w:szCs w:val="21"/>
        </w:rPr>
        <w:t xml:space="preserve"> (4)</w:t>
      </w:r>
    </w:p>
    <w:p w14:paraId="726D3608" w14:textId="523BCAAF" w:rsidR="006E019D" w:rsidRDefault="006E019D" w:rsidP="002147C8">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Contents of the request for the inter-UE coordination information in Scheme 1</w:t>
      </w:r>
      <w:r w:rsidR="00631719">
        <w:rPr>
          <w:rFonts w:ascii="Calibri" w:hAnsi="Calibri" w:cs="Calibri"/>
          <w:sz w:val="21"/>
          <w:szCs w:val="21"/>
        </w:rPr>
        <w:t xml:space="preserve"> </w:t>
      </w:r>
    </w:p>
    <w:p w14:paraId="566C9873" w14:textId="77777777" w:rsidR="00631719" w:rsidRDefault="00631719" w:rsidP="00631719">
      <w:pPr>
        <w:pStyle w:val="afa"/>
        <w:widowControl/>
        <w:numPr>
          <w:ilvl w:val="2"/>
          <w:numId w:val="2"/>
        </w:numPr>
        <w:spacing w:before="0" w:after="0" w:line="240" w:lineRule="auto"/>
        <w:rPr>
          <w:rFonts w:ascii="Calibri" w:hAnsi="Calibri" w:cs="Calibri"/>
          <w:sz w:val="21"/>
          <w:szCs w:val="21"/>
        </w:rPr>
      </w:pPr>
      <w:r>
        <w:rPr>
          <w:rFonts w:ascii="Calibri" w:hAnsi="Calibri" w:cs="Calibri"/>
          <w:sz w:val="21"/>
          <w:szCs w:val="21"/>
        </w:rPr>
        <w:t>Starting and/or ending time position of resource selection window</w:t>
      </w:r>
    </w:p>
    <w:p w14:paraId="1F2161C7" w14:textId="77777777" w:rsidR="00631719" w:rsidRDefault="00631719" w:rsidP="00631719">
      <w:pPr>
        <w:pStyle w:val="afa"/>
        <w:widowControl/>
        <w:numPr>
          <w:ilvl w:val="3"/>
          <w:numId w:val="2"/>
        </w:numPr>
        <w:spacing w:before="0" w:after="0" w:line="240" w:lineRule="auto"/>
        <w:rPr>
          <w:rFonts w:ascii="Calibri" w:hAnsi="Calibri" w:cs="Calibri"/>
          <w:sz w:val="21"/>
          <w:szCs w:val="21"/>
        </w:rPr>
      </w:pPr>
      <w:r>
        <w:rPr>
          <w:rFonts w:ascii="Calibri" w:hAnsi="Calibri" w:cs="Calibri"/>
          <w:sz w:val="21"/>
          <w:szCs w:val="21"/>
        </w:rPr>
        <w:t>Supported by [Futurewei,2] [Huawei,3] [CATT,6] [LGE,7](at least ending time location) [OPPO,16](ending time location)</w:t>
      </w:r>
      <w:r w:rsidRPr="007C5733">
        <w:rPr>
          <w:rFonts w:ascii="Calibri" w:hAnsi="Calibri" w:cs="Calibri"/>
          <w:sz w:val="21"/>
          <w:szCs w:val="21"/>
        </w:rPr>
        <w:t xml:space="preserve"> </w:t>
      </w:r>
      <w:r>
        <w:rPr>
          <w:rFonts w:ascii="Calibri" w:hAnsi="Calibri" w:cs="Calibri"/>
          <w:sz w:val="21"/>
          <w:szCs w:val="21"/>
        </w:rPr>
        <w:t>[ETRI,17] [Intel,19] [Apple,20] [xiaomi,22](for ending time location) [Lenovo,23] [Sharp,24] [CMCC,28] [Fraunhofer,29] (13)</w:t>
      </w:r>
    </w:p>
    <w:p w14:paraId="5EB0C0BE" w14:textId="77777777" w:rsidR="00631719" w:rsidRDefault="00631719" w:rsidP="00631719">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 xml:space="preserve">DFN index + slot index [LGE,7] </w:t>
      </w:r>
    </w:p>
    <w:p w14:paraId="3DDF34BB" w14:textId="77777777" w:rsidR="00631719" w:rsidRDefault="00631719" w:rsidP="00631719">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Time gap between last retransmission timing of the explicit request and the starting/ending time location of a resource selection window [Apple,20]</w:t>
      </w:r>
    </w:p>
    <w:p w14:paraId="3A022AE9" w14:textId="77777777" w:rsidR="006E019D" w:rsidRDefault="006E019D" w:rsidP="002147C8">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Resource set type </w:t>
      </w:r>
    </w:p>
    <w:p w14:paraId="0034F482" w14:textId="551A108A" w:rsidR="006E019D" w:rsidRDefault="006E019D" w:rsidP="002147C8">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[Nokia,1]</w:t>
      </w:r>
      <w:r w:rsidRPr="00740A47">
        <w:rPr>
          <w:rFonts w:ascii="Calibri" w:hAnsi="Calibri" w:cs="Calibri"/>
          <w:sz w:val="21"/>
          <w:szCs w:val="21"/>
        </w:rPr>
        <w:t xml:space="preserve"> </w:t>
      </w:r>
      <w:r w:rsidR="00F84896">
        <w:rPr>
          <w:rFonts w:ascii="Calibri" w:hAnsi="Calibri" w:cs="Calibri"/>
          <w:sz w:val="21"/>
          <w:szCs w:val="21"/>
        </w:rPr>
        <w:t>[Futurewei,2]</w:t>
      </w:r>
      <w:r w:rsidR="00A37F0B">
        <w:rPr>
          <w:rFonts w:ascii="Calibri" w:hAnsi="Calibri" w:cs="Calibri"/>
          <w:sz w:val="21"/>
          <w:szCs w:val="21"/>
        </w:rPr>
        <w:t xml:space="preserve"> [CATT,6]</w:t>
      </w:r>
      <w:r w:rsidR="003D62D7">
        <w:rPr>
          <w:rFonts w:ascii="Calibri" w:hAnsi="Calibri" w:cs="Calibri"/>
          <w:sz w:val="21"/>
          <w:szCs w:val="21"/>
        </w:rPr>
        <w:t xml:space="preserve"> [InterDigital,9]</w:t>
      </w:r>
      <w:r w:rsidR="00172951">
        <w:rPr>
          <w:rFonts w:ascii="Calibri" w:hAnsi="Calibri" w:cs="Calibri"/>
          <w:sz w:val="21"/>
          <w:szCs w:val="21"/>
        </w:rPr>
        <w:t xml:space="preserve"> [Samsung,10]</w:t>
      </w:r>
      <w:r w:rsidR="004F61D6">
        <w:rPr>
          <w:rFonts w:ascii="Calibri" w:hAnsi="Calibri" w:cs="Calibri"/>
          <w:sz w:val="21"/>
          <w:szCs w:val="21"/>
        </w:rPr>
        <w:t xml:space="preserve"> [Apple,20]</w:t>
      </w:r>
      <w:r w:rsidR="00EC4F56">
        <w:rPr>
          <w:rFonts w:ascii="Calibri" w:hAnsi="Calibri" w:cs="Calibri"/>
          <w:sz w:val="21"/>
          <w:szCs w:val="21"/>
        </w:rPr>
        <w:t xml:space="preserve"> [ZTE,21]</w:t>
      </w:r>
      <w:r w:rsidR="00143B06">
        <w:rPr>
          <w:rFonts w:ascii="Calibri" w:hAnsi="Calibri" w:cs="Calibri"/>
          <w:sz w:val="21"/>
          <w:szCs w:val="21"/>
        </w:rPr>
        <w:t xml:space="preserve"> [Lenovo,23]</w:t>
      </w:r>
      <w:r w:rsidR="00892514">
        <w:rPr>
          <w:rFonts w:ascii="Calibri" w:hAnsi="Calibri" w:cs="Calibri"/>
          <w:sz w:val="21"/>
          <w:szCs w:val="21"/>
        </w:rPr>
        <w:t xml:space="preserve"> (8)</w:t>
      </w:r>
    </w:p>
    <w:p w14:paraId="47F83F45" w14:textId="4BAAF7A8" w:rsidR="00742A9F" w:rsidRDefault="00742A9F" w:rsidP="002147C8">
      <w:pPr>
        <w:pStyle w:val="afa"/>
        <w:widowControl/>
        <w:numPr>
          <w:ilvl w:val="2"/>
          <w:numId w:val="2"/>
        </w:numPr>
        <w:spacing w:before="0" w:after="0" w:line="240" w:lineRule="auto"/>
        <w:rPr>
          <w:rFonts w:ascii="Calibri" w:hAnsi="Calibri" w:cs="Calibri"/>
          <w:sz w:val="21"/>
          <w:szCs w:val="21"/>
        </w:rPr>
      </w:pPr>
      <w:r>
        <w:rPr>
          <w:rFonts w:ascii="Calibri" w:hAnsi="Calibri" w:cs="Calibri"/>
          <w:sz w:val="21"/>
          <w:szCs w:val="21"/>
        </w:rPr>
        <w:t xml:space="preserve">Remaining PDB </w:t>
      </w:r>
    </w:p>
    <w:p w14:paraId="78EBBFC5" w14:textId="66F4F256" w:rsidR="00DA0AEB" w:rsidRDefault="00742A9F" w:rsidP="002147C8">
      <w:pPr>
        <w:pStyle w:val="afa"/>
        <w:widowControl/>
        <w:numPr>
          <w:ilvl w:val="3"/>
          <w:numId w:val="2"/>
        </w:numPr>
        <w:spacing w:before="0" w:after="0" w:line="240" w:lineRule="auto"/>
        <w:rPr>
          <w:rFonts w:ascii="Calibri" w:hAnsi="Calibri" w:cs="Calibri"/>
          <w:sz w:val="21"/>
          <w:szCs w:val="21"/>
        </w:rPr>
      </w:pPr>
      <w:r>
        <w:rPr>
          <w:rFonts w:ascii="Calibri" w:hAnsi="Calibri" w:cs="Calibri"/>
          <w:sz w:val="21"/>
          <w:szCs w:val="21"/>
        </w:rPr>
        <w:t>Supported by [vivo,4]</w:t>
      </w:r>
      <w:r w:rsidR="005F5ADD">
        <w:rPr>
          <w:rFonts w:ascii="Calibri" w:hAnsi="Calibri" w:cs="Calibri"/>
          <w:sz w:val="21"/>
          <w:szCs w:val="21"/>
        </w:rPr>
        <w:t xml:space="preserve"> [Samsung,10]</w:t>
      </w:r>
      <w:r w:rsidR="00EC4F56">
        <w:rPr>
          <w:rFonts w:ascii="Calibri" w:hAnsi="Calibri" w:cs="Calibri"/>
          <w:sz w:val="21"/>
          <w:szCs w:val="21"/>
        </w:rPr>
        <w:t xml:space="preserve"> [ZTE,21]</w:t>
      </w:r>
      <w:r w:rsidR="00EF77CC">
        <w:rPr>
          <w:rFonts w:ascii="Calibri" w:hAnsi="Calibri" w:cs="Calibri"/>
          <w:sz w:val="21"/>
          <w:szCs w:val="21"/>
        </w:rPr>
        <w:t xml:space="preserve"> [CMCC,28]</w:t>
      </w:r>
      <w:r w:rsidR="00164C8C" w:rsidRPr="00164C8C">
        <w:rPr>
          <w:rFonts w:ascii="Calibri" w:hAnsi="Calibri" w:cs="Calibri"/>
          <w:sz w:val="21"/>
          <w:szCs w:val="21"/>
        </w:rPr>
        <w:t xml:space="preserve"> </w:t>
      </w:r>
      <w:r w:rsidR="00164C8C">
        <w:rPr>
          <w:rFonts w:ascii="Calibri" w:hAnsi="Calibri" w:cs="Calibri"/>
          <w:sz w:val="21"/>
          <w:szCs w:val="21"/>
        </w:rPr>
        <w:t>[Fraunhofer,29]</w:t>
      </w:r>
      <w:r w:rsidR="00892514">
        <w:rPr>
          <w:rFonts w:ascii="Calibri" w:hAnsi="Calibri" w:cs="Calibri"/>
          <w:sz w:val="21"/>
          <w:szCs w:val="21"/>
        </w:rPr>
        <w:t xml:space="preserve"> (5)</w:t>
      </w:r>
    </w:p>
    <w:p w14:paraId="11C6A0AC" w14:textId="77777777" w:rsidR="00892514" w:rsidRDefault="00892514" w:rsidP="00892514">
      <w:pPr>
        <w:pStyle w:val="afa"/>
        <w:widowControl/>
        <w:numPr>
          <w:ilvl w:val="2"/>
          <w:numId w:val="2"/>
        </w:numPr>
        <w:spacing w:before="0" w:after="0" w:line="240" w:lineRule="auto"/>
        <w:rPr>
          <w:rFonts w:ascii="Calibri" w:hAnsi="Calibri" w:cs="Calibri"/>
          <w:sz w:val="21"/>
          <w:szCs w:val="21"/>
        </w:rPr>
      </w:pPr>
      <w:proofErr w:type="spellStart"/>
      <w:r>
        <w:rPr>
          <w:rFonts w:ascii="Calibri" w:hAnsi="Calibri" w:cs="Calibri"/>
          <w:sz w:val="21"/>
          <w:szCs w:val="21"/>
        </w:rPr>
        <w:lastRenderedPageBreak/>
        <w:t>C_resel</w:t>
      </w:r>
      <w:proofErr w:type="spellEnd"/>
    </w:p>
    <w:p w14:paraId="0C0EACD8" w14:textId="77777777" w:rsidR="00892514" w:rsidRDefault="00892514" w:rsidP="00892514">
      <w:pPr>
        <w:pStyle w:val="afa"/>
        <w:widowControl/>
        <w:numPr>
          <w:ilvl w:val="3"/>
          <w:numId w:val="2"/>
        </w:numPr>
        <w:spacing w:before="0" w:after="0" w:line="240" w:lineRule="auto"/>
        <w:rPr>
          <w:rFonts w:ascii="Calibri" w:hAnsi="Calibri" w:cs="Calibri"/>
          <w:sz w:val="21"/>
          <w:szCs w:val="21"/>
        </w:rPr>
      </w:pPr>
      <w:r>
        <w:rPr>
          <w:rFonts w:ascii="Calibri" w:hAnsi="Calibri" w:cs="Calibri"/>
          <w:sz w:val="21"/>
          <w:szCs w:val="21"/>
        </w:rPr>
        <w:t>Supported by [LGE,7] [OPPO,16] [Apple,20] [CMCC,28]</w:t>
      </w:r>
      <w:r w:rsidRPr="00F74106">
        <w:rPr>
          <w:rFonts w:ascii="Calibri" w:hAnsi="Calibri" w:cs="Calibri"/>
          <w:sz w:val="21"/>
          <w:szCs w:val="21"/>
        </w:rPr>
        <w:t xml:space="preserve"> </w:t>
      </w:r>
      <w:r>
        <w:rPr>
          <w:rFonts w:ascii="Calibri" w:hAnsi="Calibri" w:cs="Calibri"/>
          <w:sz w:val="21"/>
          <w:szCs w:val="21"/>
        </w:rPr>
        <w:t>[Panasonic,31] (5)</w:t>
      </w:r>
    </w:p>
    <w:p w14:paraId="51FDE8DC" w14:textId="77777777" w:rsidR="00892514" w:rsidRDefault="00892514" w:rsidP="00892514">
      <w:pPr>
        <w:pStyle w:val="afa"/>
        <w:widowControl/>
        <w:numPr>
          <w:ilvl w:val="2"/>
          <w:numId w:val="2"/>
        </w:numPr>
        <w:tabs>
          <w:tab w:val="left" w:pos="400"/>
        </w:tabs>
        <w:spacing w:before="0" w:after="0" w:line="240" w:lineRule="auto"/>
        <w:rPr>
          <w:rFonts w:ascii="Calibri" w:hAnsi="Calibri" w:cs="Calibri"/>
          <w:sz w:val="21"/>
          <w:szCs w:val="21"/>
        </w:rPr>
      </w:pPr>
      <w:proofErr w:type="spellStart"/>
      <w:r>
        <w:rPr>
          <w:rFonts w:ascii="Calibri" w:hAnsi="Calibri" w:cs="Calibri"/>
          <w:sz w:val="21"/>
          <w:szCs w:val="21"/>
        </w:rPr>
        <w:t>Resoruces</w:t>
      </w:r>
      <w:proofErr w:type="spellEnd"/>
      <w:r>
        <w:rPr>
          <w:rFonts w:ascii="Calibri" w:hAnsi="Calibri" w:cs="Calibri"/>
          <w:sz w:val="21"/>
          <w:szCs w:val="21"/>
        </w:rPr>
        <w:t xml:space="preserve"> to be used for inter-UE coordination information signaling</w:t>
      </w:r>
    </w:p>
    <w:p w14:paraId="14DB2D18" w14:textId="77777777" w:rsidR="00892514" w:rsidRDefault="00892514" w:rsidP="00892514">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[Nokia,1] [Fujitsu,5] [ITL,11] (3)</w:t>
      </w:r>
    </w:p>
    <w:p w14:paraId="6151AD6B" w14:textId="77777777" w:rsidR="00892514" w:rsidRDefault="00892514" w:rsidP="00892514">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Number of </w:t>
      </w:r>
      <w:proofErr w:type="spellStart"/>
      <w:r>
        <w:rPr>
          <w:rFonts w:ascii="Calibri" w:hAnsi="Calibri" w:cs="Calibri"/>
          <w:sz w:val="21"/>
          <w:szCs w:val="21"/>
        </w:rPr>
        <w:t>resoruces</w:t>
      </w:r>
      <w:proofErr w:type="spellEnd"/>
      <w:r>
        <w:rPr>
          <w:rFonts w:ascii="Calibri" w:hAnsi="Calibri" w:cs="Calibri"/>
          <w:sz w:val="21"/>
          <w:szCs w:val="21"/>
        </w:rPr>
        <w:t xml:space="preserve"> to be reported </w:t>
      </w:r>
    </w:p>
    <w:p w14:paraId="1576D51D" w14:textId="77777777" w:rsidR="00892514" w:rsidRDefault="00892514" w:rsidP="00892514">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[Nokia,1] [Apple,20] (2)</w:t>
      </w:r>
    </w:p>
    <w:p w14:paraId="0ACC7C8C" w14:textId="77777777" w:rsidR="00892514" w:rsidRDefault="00892514" w:rsidP="00892514">
      <w:pPr>
        <w:pStyle w:val="afa"/>
        <w:widowControl/>
        <w:numPr>
          <w:ilvl w:val="2"/>
          <w:numId w:val="2"/>
        </w:numPr>
        <w:spacing w:before="0" w:after="0" w:line="240" w:lineRule="auto"/>
        <w:rPr>
          <w:rFonts w:ascii="Calibri" w:hAnsi="Calibri" w:cs="Calibri"/>
          <w:sz w:val="21"/>
          <w:szCs w:val="21"/>
        </w:rPr>
      </w:pPr>
      <w:r>
        <w:rPr>
          <w:rFonts w:ascii="Calibri" w:hAnsi="Calibri" w:cs="Calibri" w:hint="eastAsia"/>
          <w:sz w:val="21"/>
          <w:szCs w:val="21"/>
        </w:rPr>
        <w:t xml:space="preserve">Remaining PDB for inter-UE </w:t>
      </w:r>
      <w:r>
        <w:rPr>
          <w:rFonts w:ascii="Calibri" w:hAnsi="Calibri" w:cs="Calibri"/>
          <w:sz w:val="21"/>
          <w:szCs w:val="21"/>
        </w:rPr>
        <w:t>coordination</w:t>
      </w:r>
      <w:r>
        <w:rPr>
          <w:rFonts w:ascii="Calibri" w:hAnsi="Calibri" w:cs="Calibri" w:hint="eastAsia"/>
          <w:sz w:val="21"/>
          <w:szCs w:val="21"/>
        </w:rPr>
        <w:t xml:space="preserve"> </w:t>
      </w:r>
      <w:r>
        <w:rPr>
          <w:rFonts w:ascii="Calibri" w:hAnsi="Calibri" w:cs="Calibri"/>
          <w:sz w:val="21"/>
          <w:szCs w:val="21"/>
        </w:rPr>
        <w:t xml:space="preserve">information </w:t>
      </w:r>
    </w:p>
    <w:p w14:paraId="61D2BF81" w14:textId="77777777" w:rsidR="00892514" w:rsidRDefault="00892514" w:rsidP="00892514">
      <w:pPr>
        <w:pStyle w:val="afa"/>
        <w:widowControl/>
        <w:numPr>
          <w:ilvl w:val="3"/>
          <w:numId w:val="2"/>
        </w:numPr>
        <w:spacing w:before="0" w:after="0" w:line="240" w:lineRule="auto"/>
        <w:rPr>
          <w:rFonts w:ascii="Calibri" w:hAnsi="Calibri" w:cs="Calibri"/>
          <w:sz w:val="21"/>
          <w:szCs w:val="21"/>
        </w:rPr>
      </w:pPr>
      <w:r>
        <w:rPr>
          <w:rFonts w:ascii="Calibri" w:hAnsi="Calibri" w:cs="Calibri"/>
          <w:sz w:val="21"/>
          <w:szCs w:val="21"/>
        </w:rPr>
        <w:t>Supported by [vivo,4] [Samsung,10] (2)</w:t>
      </w:r>
    </w:p>
    <w:p w14:paraId="21354AE5" w14:textId="77777777" w:rsidR="00892514" w:rsidRDefault="00892514" w:rsidP="00892514">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Number of (re)transmission(s) for a TB </w:t>
      </w:r>
    </w:p>
    <w:p w14:paraId="1486FA74" w14:textId="77777777" w:rsidR="00892514" w:rsidRDefault="00892514" w:rsidP="00892514">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[vivo,4] [Apple,20] (2)</w:t>
      </w:r>
    </w:p>
    <w:p w14:paraId="375DBE25" w14:textId="77777777" w:rsidR="00892514" w:rsidRDefault="00892514" w:rsidP="00892514">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Message size </w:t>
      </w:r>
    </w:p>
    <w:p w14:paraId="225475C6" w14:textId="77777777" w:rsidR="00892514" w:rsidRDefault="00892514" w:rsidP="00892514">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[Nokia,1] (1)</w:t>
      </w:r>
    </w:p>
    <w:p w14:paraId="0FB77066" w14:textId="77777777" w:rsidR="00892514" w:rsidRDefault="00892514" w:rsidP="00892514">
      <w:pPr>
        <w:pStyle w:val="afa"/>
        <w:widowControl/>
        <w:numPr>
          <w:ilvl w:val="2"/>
          <w:numId w:val="2"/>
        </w:numPr>
        <w:spacing w:before="0" w:after="0" w:line="240" w:lineRule="auto"/>
        <w:rPr>
          <w:rFonts w:ascii="Calibri" w:hAnsi="Calibri" w:cs="Calibri"/>
          <w:sz w:val="21"/>
          <w:szCs w:val="21"/>
        </w:rPr>
      </w:pPr>
      <w:r w:rsidRPr="007D1172">
        <w:rPr>
          <w:rFonts w:ascii="Calibri" w:hAnsi="Calibri" w:cs="Calibri"/>
          <w:sz w:val="21"/>
          <w:szCs w:val="21"/>
        </w:rPr>
        <w:t>ID(s) of the intended receiver(s)</w:t>
      </w:r>
    </w:p>
    <w:p w14:paraId="0B5FA424" w14:textId="77777777" w:rsidR="00892514" w:rsidRDefault="00892514" w:rsidP="00892514">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[Nokia,1] (1)</w:t>
      </w:r>
    </w:p>
    <w:p w14:paraId="6F28BD8F" w14:textId="77777777" w:rsidR="00892514" w:rsidRDefault="00892514" w:rsidP="00892514">
      <w:pPr>
        <w:pStyle w:val="afa"/>
        <w:widowControl/>
        <w:numPr>
          <w:ilvl w:val="2"/>
          <w:numId w:val="2"/>
        </w:numPr>
        <w:spacing w:before="0" w:after="0" w:line="240" w:lineRule="auto"/>
        <w:rPr>
          <w:rFonts w:ascii="Calibri" w:hAnsi="Calibri" w:cs="Calibri"/>
          <w:sz w:val="21"/>
          <w:szCs w:val="21"/>
        </w:rPr>
      </w:pPr>
      <w:r w:rsidRPr="007D1172">
        <w:rPr>
          <w:rFonts w:ascii="Calibri" w:hAnsi="Calibri" w:cs="Calibri"/>
          <w:sz w:val="21"/>
          <w:szCs w:val="21"/>
        </w:rPr>
        <w:t>ID(s) used by UE-B</w:t>
      </w:r>
    </w:p>
    <w:p w14:paraId="08FD17E8" w14:textId="77777777" w:rsidR="00892514" w:rsidRDefault="00892514" w:rsidP="00892514">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[Nokia,1] (1)</w:t>
      </w:r>
    </w:p>
    <w:p w14:paraId="708AC39E" w14:textId="77777777" w:rsidR="00892514" w:rsidRDefault="00892514" w:rsidP="00892514">
      <w:pPr>
        <w:pStyle w:val="afa"/>
        <w:widowControl/>
        <w:numPr>
          <w:ilvl w:val="2"/>
          <w:numId w:val="2"/>
        </w:numPr>
        <w:spacing w:before="0" w:after="0" w:line="240" w:lineRule="auto"/>
        <w:rPr>
          <w:rFonts w:ascii="Calibri" w:hAnsi="Calibri" w:cs="Calibri"/>
          <w:sz w:val="21"/>
          <w:szCs w:val="21"/>
        </w:rPr>
      </w:pPr>
      <w:r>
        <w:rPr>
          <w:rFonts w:ascii="Calibri" w:hAnsi="Calibri" w:cs="Calibri" w:hint="eastAsia"/>
          <w:sz w:val="21"/>
          <w:szCs w:val="21"/>
        </w:rPr>
        <w:t>Preferred or non-preferred resources determined at UE-B</w:t>
      </w:r>
    </w:p>
    <w:p w14:paraId="167F8846" w14:textId="77777777" w:rsidR="00892514" w:rsidRDefault="00892514" w:rsidP="00892514">
      <w:pPr>
        <w:pStyle w:val="afa"/>
        <w:widowControl/>
        <w:numPr>
          <w:ilvl w:val="3"/>
          <w:numId w:val="2"/>
        </w:numPr>
        <w:spacing w:before="0" w:after="0" w:line="240" w:lineRule="auto"/>
        <w:rPr>
          <w:rFonts w:ascii="Calibri" w:hAnsi="Calibri" w:cs="Calibri"/>
          <w:sz w:val="21"/>
          <w:szCs w:val="21"/>
        </w:rPr>
      </w:pPr>
      <w:r>
        <w:rPr>
          <w:rFonts w:ascii="Calibri" w:hAnsi="Calibri" w:cs="Calibri"/>
          <w:sz w:val="21"/>
          <w:szCs w:val="21"/>
        </w:rPr>
        <w:t>Supported by [Nokia,1] (1)</w:t>
      </w:r>
    </w:p>
    <w:p w14:paraId="786C0AAC" w14:textId="77777777" w:rsidR="00892514" w:rsidRDefault="00892514" w:rsidP="00892514">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X%</w:t>
      </w:r>
    </w:p>
    <w:p w14:paraId="63E256DA" w14:textId="77777777" w:rsidR="00892514" w:rsidRDefault="00892514" w:rsidP="00892514">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[Fujitsu,5] (1)</w:t>
      </w:r>
    </w:p>
    <w:p w14:paraId="2C526CEE" w14:textId="0F0032BB" w:rsidR="00172951" w:rsidRDefault="00172951" w:rsidP="002147C8">
      <w:pPr>
        <w:pStyle w:val="afa"/>
        <w:widowControl/>
        <w:numPr>
          <w:ilvl w:val="2"/>
          <w:numId w:val="2"/>
        </w:numPr>
        <w:spacing w:before="0" w:after="0" w:line="240" w:lineRule="auto"/>
        <w:rPr>
          <w:rFonts w:ascii="Calibri" w:hAnsi="Calibri" w:cs="Calibri"/>
          <w:sz w:val="21"/>
          <w:szCs w:val="21"/>
        </w:rPr>
      </w:pPr>
      <w:r>
        <w:rPr>
          <w:rFonts w:ascii="Calibri" w:hAnsi="Calibri" w:cs="Calibri"/>
          <w:sz w:val="21"/>
          <w:szCs w:val="21"/>
        </w:rPr>
        <w:t>Zone ID and MCR</w:t>
      </w:r>
    </w:p>
    <w:p w14:paraId="684A8C96" w14:textId="5226F1FF" w:rsidR="00172951" w:rsidRDefault="00172951" w:rsidP="002147C8">
      <w:pPr>
        <w:pStyle w:val="afa"/>
        <w:widowControl/>
        <w:numPr>
          <w:ilvl w:val="3"/>
          <w:numId w:val="2"/>
        </w:numPr>
        <w:spacing w:before="0" w:after="0" w:line="240" w:lineRule="auto"/>
        <w:rPr>
          <w:rFonts w:ascii="Calibri" w:hAnsi="Calibri" w:cs="Calibri"/>
          <w:sz w:val="21"/>
          <w:szCs w:val="21"/>
        </w:rPr>
      </w:pPr>
      <w:r>
        <w:rPr>
          <w:rFonts w:ascii="Calibri" w:hAnsi="Calibri" w:cs="Calibri"/>
          <w:sz w:val="21"/>
          <w:szCs w:val="21"/>
        </w:rPr>
        <w:t>Supported by [Samsung,10]</w:t>
      </w:r>
      <w:r w:rsidR="00892514">
        <w:rPr>
          <w:rFonts w:ascii="Calibri" w:hAnsi="Calibri" w:cs="Calibri"/>
          <w:sz w:val="21"/>
          <w:szCs w:val="21"/>
        </w:rPr>
        <w:t xml:space="preserve"> (1)</w:t>
      </w:r>
    </w:p>
    <w:p w14:paraId="788BB5C7" w14:textId="77777777" w:rsidR="006E019D" w:rsidRDefault="006E019D" w:rsidP="0037477F">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Container  of inter-UE coordination information and its request</w:t>
      </w:r>
    </w:p>
    <w:p w14:paraId="11F0243C" w14:textId="6941DD6E" w:rsidR="00B426AA" w:rsidRDefault="00B426AA" w:rsidP="0037477F">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 xml:space="preserve">Remaining details on container of the inter-UE </w:t>
      </w:r>
      <w:proofErr w:type="spellStart"/>
      <w:r>
        <w:rPr>
          <w:rFonts w:ascii="Calibri" w:hAnsi="Calibri" w:cs="Calibri" w:hint="eastAsia"/>
          <w:sz w:val="21"/>
          <w:szCs w:val="21"/>
        </w:rPr>
        <w:t>coordinaotin</w:t>
      </w:r>
      <w:proofErr w:type="spellEnd"/>
      <w:r>
        <w:rPr>
          <w:rFonts w:ascii="Calibri" w:hAnsi="Calibri" w:cs="Calibri" w:hint="eastAsia"/>
          <w:sz w:val="21"/>
          <w:szCs w:val="21"/>
        </w:rPr>
        <w:t xml:space="preserve"> </w:t>
      </w:r>
      <w:r>
        <w:rPr>
          <w:rFonts w:ascii="Calibri" w:hAnsi="Calibri" w:cs="Calibri"/>
          <w:sz w:val="21"/>
          <w:szCs w:val="21"/>
        </w:rPr>
        <w:t>information</w:t>
      </w:r>
    </w:p>
    <w:p w14:paraId="53917911" w14:textId="4BA33836" w:rsidR="003311AD" w:rsidRDefault="003311AD" w:rsidP="0037477F">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Details condition to use 2</w:t>
      </w:r>
      <w:r w:rsidRPr="003311AD">
        <w:rPr>
          <w:rFonts w:ascii="Calibri" w:hAnsi="Calibri" w:cs="Calibri"/>
          <w:sz w:val="21"/>
          <w:szCs w:val="21"/>
          <w:vertAlign w:val="superscript"/>
        </w:rPr>
        <w:t>nd</w:t>
      </w:r>
      <w:r>
        <w:rPr>
          <w:rFonts w:ascii="Calibri" w:hAnsi="Calibri" w:cs="Calibri"/>
          <w:sz w:val="21"/>
          <w:szCs w:val="21"/>
        </w:rPr>
        <w:t xml:space="preserve"> SCI</w:t>
      </w:r>
    </w:p>
    <w:p w14:paraId="1ED8BB33" w14:textId="7FF5C93E" w:rsidR="00B426AA" w:rsidRDefault="00B426AA" w:rsidP="0037477F">
      <w:pPr>
        <w:pStyle w:val="afa"/>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When 2</w:t>
      </w:r>
      <w:r w:rsidRPr="00B426AA">
        <w:rPr>
          <w:rFonts w:ascii="Calibri" w:hAnsi="Calibri" w:cs="Calibri"/>
          <w:sz w:val="21"/>
          <w:szCs w:val="21"/>
          <w:vertAlign w:val="superscript"/>
        </w:rPr>
        <w:t>nd</w:t>
      </w:r>
      <w:r>
        <w:rPr>
          <w:rFonts w:ascii="Calibri" w:hAnsi="Calibri" w:cs="Calibri"/>
          <w:sz w:val="21"/>
          <w:szCs w:val="21"/>
        </w:rPr>
        <w:t xml:space="preserve"> SCI is used, MAC CE containing coordination information is not included in a TB</w:t>
      </w:r>
    </w:p>
    <w:p w14:paraId="04244EF5" w14:textId="2571716C" w:rsidR="00B426AA" w:rsidRDefault="00B426AA" w:rsidP="0037477F">
      <w:pPr>
        <w:pStyle w:val="afa"/>
        <w:widowControl/>
        <w:numPr>
          <w:ilvl w:val="5"/>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Supported by </w:t>
      </w:r>
      <w:r w:rsidR="00326B37">
        <w:rPr>
          <w:rFonts w:ascii="Calibri" w:hAnsi="Calibri" w:cs="Calibri"/>
          <w:sz w:val="21"/>
          <w:szCs w:val="21"/>
        </w:rPr>
        <w:t xml:space="preserve">[Nokia,1] </w:t>
      </w:r>
      <w:r>
        <w:rPr>
          <w:rFonts w:ascii="Calibri" w:hAnsi="Calibri" w:cs="Calibri"/>
          <w:sz w:val="21"/>
          <w:szCs w:val="21"/>
        </w:rPr>
        <w:t>[vivo,4]</w:t>
      </w:r>
      <w:r w:rsidR="00326B37">
        <w:rPr>
          <w:rFonts w:ascii="Calibri" w:hAnsi="Calibri" w:cs="Calibri"/>
          <w:sz w:val="21"/>
          <w:szCs w:val="21"/>
        </w:rPr>
        <w:t xml:space="preserve"> (2)</w:t>
      </w:r>
    </w:p>
    <w:p w14:paraId="0860DE36" w14:textId="042BC62D" w:rsidR="00DF2671" w:rsidRDefault="00DF2671" w:rsidP="0037477F">
      <w:pPr>
        <w:pStyle w:val="afa"/>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2</w:t>
      </w:r>
      <w:r w:rsidRPr="00DF2671">
        <w:rPr>
          <w:rFonts w:ascii="Calibri" w:hAnsi="Calibri" w:cs="Calibri"/>
          <w:sz w:val="21"/>
          <w:szCs w:val="21"/>
          <w:vertAlign w:val="superscript"/>
        </w:rPr>
        <w:t>nd</w:t>
      </w:r>
      <w:r>
        <w:rPr>
          <w:rFonts w:ascii="Calibri" w:hAnsi="Calibri" w:cs="Calibri"/>
          <w:sz w:val="21"/>
          <w:szCs w:val="21"/>
        </w:rPr>
        <w:t xml:space="preserve"> SCI can be used if N&lt;=3 and total payload size of the 2</w:t>
      </w:r>
      <w:r w:rsidRPr="00DF2671">
        <w:rPr>
          <w:rFonts w:ascii="Calibri" w:hAnsi="Calibri" w:cs="Calibri"/>
          <w:sz w:val="21"/>
          <w:szCs w:val="21"/>
          <w:vertAlign w:val="superscript"/>
        </w:rPr>
        <w:t>nd</w:t>
      </w:r>
      <w:r>
        <w:rPr>
          <w:rFonts w:ascii="Calibri" w:hAnsi="Calibri" w:cs="Calibri"/>
          <w:sz w:val="21"/>
          <w:szCs w:val="21"/>
        </w:rPr>
        <w:t xml:space="preserve"> SCI is no greater than 140 bits [LGE,7]</w:t>
      </w:r>
    </w:p>
    <w:p w14:paraId="5211528F" w14:textId="2E06F398" w:rsidR="00690A0D" w:rsidRDefault="00690A0D" w:rsidP="0037477F">
      <w:pPr>
        <w:pStyle w:val="afa"/>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2</w:t>
      </w:r>
      <w:r w:rsidRPr="00DF2671">
        <w:rPr>
          <w:rFonts w:ascii="Calibri" w:hAnsi="Calibri" w:cs="Calibri"/>
          <w:sz w:val="21"/>
          <w:szCs w:val="21"/>
          <w:vertAlign w:val="superscript"/>
        </w:rPr>
        <w:t>nd</w:t>
      </w:r>
      <w:r>
        <w:rPr>
          <w:rFonts w:ascii="Calibri" w:hAnsi="Calibri" w:cs="Calibri"/>
          <w:sz w:val="21"/>
          <w:szCs w:val="21"/>
        </w:rPr>
        <w:t xml:space="preserve"> SCI can be used if N&lt;=</w:t>
      </w:r>
      <w:r w:rsidR="00DE567E">
        <w:rPr>
          <w:rFonts w:ascii="Calibri" w:hAnsi="Calibri" w:cs="Calibri"/>
          <w:sz w:val="21"/>
          <w:szCs w:val="21"/>
        </w:rPr>
        <w:t>2</w:t>
      </w:r>
      <w:r>
        <w:rPr>
          <w:rFonts w:ascii="Calibri" w:hAnsi="Calibri" w:cs="Calibri"/>
          <w:sz w:val="21"/>
          <w:szCs w:val="21"/>
        </w:rPr>
        <w:t xml:space="preserve"> [DCM,12]</w:t>
      </w:r>
    </w:p>
    <w:p w14:paraId="32AD8308" w14:textId="77777777" w:rsidR="002B7245" w:rsidRDefault="002B7245" w:rsidP="002B7245">
      <w:pPr>
        <w:pStyle w:val="afa"/>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Preferred resource set only [Intel,19]</w:t>
      </w:r>
    </w:p>
    <w:p w14:paraId="4588A159" w14:textId="25A2AC33" w:rsidR="002B7245" w:rsidRDefault="002B7245" w:rsidP="002B7245">
      <w:pPr>
        <w:pStyle w:val="afa"/>
        <w:widowControl/>
        <w:numPr>
          <w:ilvl w:val="4"/>
          <w:numId w:val="2"/>
        </w:numPr>
        <w:tabs>
          <w:tab w:val="left" w:pos="400"/>
        </w:tabs>
        <w:spacing w:before="0" w:after="0" w:line="240" w:lineRule="auto"/>
        <w:rPr>
          <w:rFonts w:ascii="Calibri" w:hAnsi="Calibri" w:cs="Calibri"/>
          <w:sz w:val="21"/>
          <w:szCs w:val="21"/>
        </w:rPr>
      </w:pPr>
      <w:proofErr w:type="spellStart"/>
      <w:r>
        <w:rPr>
          <w:rFonts w:ascii="Calibri" w:hAnsi="Calibri" w:cs="Calibri"/>
          <w:sz w:val="21"/>
          <w:szCs w:val="21"/>
        </w:rPr>
        <w:t>Toal</w:t>
      </w:r>
      <w:proofErr w:type="spellEnd"/>
      <w:r>
        <w:rPr>
          <w:rFonts w:ascii="Calibri" w:hAnsi="Calibri" w:cs="Calibri"/>
          <w:sz w:val="21"/>
          <w:szCs w:val="21"/>
        </w:rPr>
        <w:t xml:space="preserve"> payload size does not exceed (pre)configured value [Sharp,24]</w:t>
      </w:r>
    </w:p>
    <w:p w14:paraId="196E9594" w14:textId="7C54B478" w:rsidR="00217ADA" w:rsidRDefault="00217ADA" w:rsidP="002B7245">
      <w:pPr>
        <w:pStyle w:val="afa"/>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N is (pre)configured [Huawei,3] [Intel,19] [Apple,20] [Sharp,24] (4)</w:t>
      </w:r>
    </w:p>
    <w:p w14:paraId="0A9DE7BE" w14:textId="77777777" w:rsidR="00DD22C3" w:rsidRDefault="00DD22C3" w:rsidP="00DD22C3">
      <w:pPr>
        <w:pStyle w:val="afa"/>
        <w:widowControl/>
        <w:numPr>
          <w:ilvl w:val="2"/>
          <w:numId w:val="2"/>
        </w:numPr>
        <w:spacing w:before="0" w:after="0" w:line="240" w:lineRule="auto"/>
        <w:rPr>
          <w:rFonts w:ascii="Calibri" w:hAnsi="Calibri" w:cs="Calibri"/>
          <w:sz w:val="21"/>
          <w:szCs w:val="21"/>
        </w:rPr>
      </w:pPr>
      <w:r>
        <w:rPr>
          <w:rFonts w:ascii="Calibri" w:hAnsi="Calibri" w:cs="Calibri"/>
          <w:sz w:val="21"/>
          <w:szCs w:val="21"/>
        </w:rPr>
        <w:t>D</w:t>
      </w:r>
      <w:r>
        <w:rPr>
          <w:rFonts w:ascii="Calibri" w:hAnsi="Calibri" w:cs="Calibri" w:hint="eastAsia"/>
          <w:sz w:val="21"/>
          <w:szCs w:val="21"/>
        </w:rPr>
        <w:t>etails on a SCI format 2-C</w:t>
      </w:r>
    </w:p>
    <w:p w14:paraId="66D007D6" w14:textId="77777777" w:rsidR="00DD22C3" w:rsidRDefault="00DD22C3" w:rsidP="00DD22C3">
      <w:pPr>
        <w:pStyle w:val="afa"/>
        <w:widowControl/>
        <w:numPr>
          <w:ilvl w:val="3"/>
          <w:numId w:val="2"/>
        </w:numPr>
        <w:spacing w:before="0" w:after="0" w:line="240" w:lineRule="auto"/>
        <w:rPr>
          <w:rFonts w:ascii="Calibri" w:hAnsi="Calibri" w:cs="Calibri"/>
          <w:sz w:val="21"/>
          <w:szCs w:val="21"/>
        </w:rPr>
      </w:pPr>
      <w:r>
        <w:rPr>
          <w:rFonts w:ascii="Calibri" w:hAnsi="Calibri" w:cs="Calibri" w:hint="eastAsia"/>
          <w:sz w:val="21"/>
          <w:szCs w:val="21"/>
        </w:rPr>
        <w:t>SCI fields for a SCI format 2-A</w:t>
      </w:r>
    </w:p>
    <w:p w14:paraId="55C99633" w14:textId="36F6BF81" w:rsidR="00DD22C3" w:rsidRDefault="00DD22C3" w:rsidP="00DD22C3">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Supported by [Huawei,3] [vivo,4] [DCM,12] [Intel,19](for 1</w:t>
      </w:r>
      <w:r w:rsidRPr="00DD22C3">
        <w:rPr>
          <w:rFonts w:ascii="Calibri" w:hAnsi="Calibri" w:cs="Calibri"/>
          <w:sz w:val="21"/>
          <w:szCs w:val="21"/>
          <w:vertAlign w:val="superscript"/>
        </w:rPr>
        <w:t>st</w:t>
      </w:r>
      <w:r>
        <w:rPr>
          <w:rFonts w:ascii="Calibri" w:hAnsi="Calibri" w:cs="Calibri"/>
          <w:sz w:val="21"/>
          <w:szCs w:val="21"/>
        </w:rPr>
        <w:t xml:space="preserve"> new SCI format)</w:t>
      </w:r>
      <w:r w:rsidR="00915257">
        <w:rPr>
          <w:rFonts w:ascii="Calibri" w:hAnsi="Calibri" w:cs="Calibri"/>
          <w:sz w:val="21"/>
          <w:szCs w:val="21"/>
        </w:rPr>
        <w:t xml:space="preserve"> [Ericsson,30]</w:t>
      </w:r>
      <w:r w:rsidR="00DC193A" w:rsidRPr="00DC193A">
        <w:rPr>
          <w:rFonts w:ascii="Calibri" w:hAnsi="Calibri" w:cs="Calibri"/>
          <w:sz w:val="21"/>
          <w:szCs w:val="21"/>
        </w:rPr>
        <w:t xml:space="preserve"> </w:t>
      </w:r>
      <w:r w:rsidR="00DC193A">
        <w:rPr>
          <w:rFonts w:ascii="Calibri" w:hAnsi="Calibri" w:cs="Calibri"/>
          <w:sz w:val="21"/>
          <w:szCs w:val="21"/>
        </w:rPr>
        <w:t>[Panasonic,31]</w:t>
      </w:r>
      <w:r w:rsidR="00631719">
        <w:rPr>
          <w:rFonts w:ascii="Calibri" w:hAnsi="Calibri" w:cs="Calibri"/>
          <w:sz w:val="21"/>
          <w:szCs w:val="21"/>
        </w:rPr>
        <w:t xml:space="preserve"> (6)</w:t>
      </w:r>
    </w:p>
    <w:p w14:paraId="62DF2019" w14:textId="2455135D" w:rsidR="00DD22C3" w:rsidRDefault="00DD22C3" w:rsidP="00DD22C3">
      <w:pPr>
        <w:pStyle w:val="afa"/>
        <w:widowControl/>
        <w:numPr>
          <w:ilvl w:val="3"/>
          <w:numId w:val="2"/>
        </w:numPr>
        <w:spacing w:before="0" w:after="0" w:line="240" w:lineRule="auto"/>
        <w:rPr>
          <w:rFonts w:ascii="Calibri" w:hAnsi="Calibri" w:cs="Calibri"/>
          <w:sz w:val="21"/>
          <w:szCs w:val="21"/>
        </w:rPr>
      </w:pPr>
      <w:r>
        <w:rPr>
          <w:rFonts w:ascii="Calibri" w:hAnsi="Calibri" w:cs="Calibri" w:hint="eastAsia"/>
          <w:sz w:val="21"/>
          <w:szCs w:val="21"/>
        </w:rPr>
        <w:t>SCI fields for a SCI format 2-B</w:t>
      </w:r>
    </w:p>
    <w:p w14:paraId="24DF4489" w14:textId="0D29DD92" w:rsidR="00DD22C3" w:rsidRDefault="00DD22C3" w:rsidP="00DD22C3">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Supported by [Intel,19](for 2</w:t>
      </w:r>
      <w:r w:rsidRPr="00DD22C3">
        <w:rPr>
          <w:rFonts w:ascii="Calibri" w:hAnsi="Calibri" w:cs="Calibri"/>
          <w:sz w:val="21"/>
          <w:szCs w:val="21"/>
          <w:vertAlign w:val="superscript"/>
        </w:rPr>
        <w:t>nd</w:t>
      </w:r>
      <w:r>
        <w:rPr>
          <w:rFonts w:ascii="Calibri" w:hAnsi="Calibri" w:cs="Calibri"/>
          <w:sz w:val="21"/>
          <w:szCs w:val="21"/>
        </w:rPr>
        <w:t xml:space="preserve"> new SCI format</w:t>
      </w:r>
      <w:r w:rsidR="002F4637">
        <w:rPr>
          <w:rFonts w:ascii="Calibri" w:hAnsi="Calibri" w:cs="Calibri"/>
          <w:sz w:val="21"/>
          <w:szCs w:val="21"/>
        </w:rPr>
        <w:t>)</w:t>
      </w:r>
      <w:r w:rsidR="00631719">
        <w:rPr>
          <w:rFonts w:ascii="Calibri" w:hAnsi="Calibri" w:cs="Calibri"/>
          <w:sz w:val="21"/>
          <w:szCs w:val="21"/>
        </w:rPr>
        <w:t xml:space="preserve"> (1)</w:t>
      </w:r>
    </w:p>
    <w:p w14:paraId="31940D3A" w14:textId="77777777" w:rsidR="00DD22C3" w:rsidRDefault="00DD22C3" w:rsidP="00DD22C3">
      <w:pPr>
        <w:pStyle w:val="afa"/>
        <w:widowControl/>
        <w:numPr>
          <w:ilvl w:val="3"/>
          <w:numId w:val="2"/>
        </w:numPr>
        <w:spacing w:before="0" w:after="0" w:line="240" w:lineRule="auto"/>
        <w:rPr>
          <w:rFonts w:ascii="Calibri" w:hAnsi="Calibri" w:cs="Calibri"/>
          <w:sz w:val="21"/>
          <w:szCs w:val="21"/>
        </w:rPr>
      </w:pPr>
      <w:r>
        <w:rPr>
          <w:rFonts w:ascii="Calibri" w:hAnsi="Calibri" w:cs="Calibri"/>
          <w:sz w:val="21"/>
          <w:szCs w:val="21"/>
        </w:rPr>
        <w:t>Union of SCI fields for a SCI format 2-A and 2-B</w:t>
      </w:r>
    </w:p>
    <w:p w14:paraId="17CC36BA" w14:textId="331D7BF9" w:rsidR="00DD22C3" w:rsidRDefault="00DD22C3" w:rsidP="00DD22C3">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Supported by [LGE,7]</w:t>
      </w:r>
      <w:r w:rsidR="002F4637">
        <w:rPr>
          <w:rFonts w:ascii="Calibri" w:hAnsi="Calibri" w:cs="Calibri"/>
          <w:sz w:val="21"/>
          <w:szCs w:val="21"/>
        </w:rPr>
        <w:t xml:space="preserve"> [Fraunhofer,29]</w:t>
      </w:r>
      <w:r w:rsidR="00631719">
        <w:rPr>
          <w:rFonts w:ascii="Calibri" w:hAnsi="Calibri" w:cs="Calibri"/>
          <w:sz w:val="21"/>
          <w:szCs w:val="21"/>
        </w:rPr>
        <w:t xml:space="preserve"> (2)</w:t>
      </w:r>
    </w:p>
    <w:p w14:paraId="105C2A15" w14:textId="77777777" w:rsidR="00DD22C3" w:rsidRDefault="00DD22C3" w:rsidP="00DD22C3">
      <w:pPr>
        <w:pStyle w:val="afa"/>
        <w:widowControl/>
        <w:numPr>
          <w:ilvl w:val="3"/>
          <w:numId w:val="2"/>
        </w:numPr>
        <w:spacing w:before="0" w:after="0" w:line="240" w:lineRule="auto"/>
        <w:rPr>
          <w:rFonts w:ascii="Calibri" w:hAnsi="Calibri" w:cs="Calibri"/>
          <w:sz w:val="21"/>
          <w:szCs w:val="21"/>
        </w:rPr>
      </w:pPr>
      <w:r>
        <w:rPr>
          <w:rFonts w:ascii="Calibri" w:hAnsi="Calibri" w:cs="Calibri" w:hint="eastAsia"/>
          <w:sz w:val="21"/>
          <w:szCs w:val="21"/>
        </w:rPr>
        <w:t>R</w:t>
      </w:r>
      <w:r>
        <w:rPr>
          <w:rFonts w:ascii="Calibri" w:hAnsi="Calibri" w:cs="Calibri"/>
          <w:sz w:val="21"/>
          <w:szCs w:val="21"/>
        </w:rPr>
        <w:t>esource indication combinations</w:t>
      </w:r>
    </w:p>
    <w:p w14:paraId="3AC7170F" w14:textId="1A25E2EA" w:rsidR="00DD22C3" w:rsidRDefault="00DD22C3" w:rsidP="00DD22C3">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Supported by [Huawei,3] [vivo,4] [LGE,7]</w:t>
      </w:r>
      <w:r w:rsidR="00AC2D28">
        <w:rPr>
          <w:rFonts w:ascii="Calibri" w:hAnsi="Calibri" w:cs="Calibri"/>
          <w:sz w:val="21"/>
          <w:szCs w:val="21"/>
        </w:rPr>
        <w:t xml:space="preserve"> [Intel,19]</w:t>
      </w:r>
      <w:r w:rsidR="0037477F">
        <w:rPr>
          <w:rFonts w:ascii="Calibri" w:hAnsi="Calibri" w:cs="Calibri"/>
          <w:sz w:val="21"/>
          <w:szCs w:val="21"/>
        </w:rPr>
        <w:t xml:space="preserve"> [xiaomi,22]</w:t>
      </w:r>
      <w:r w:rsidR="002F4637">
        <w:rPr>
          <w:rFonts w:ascii="Calibri" w:hAnsi="Calibri" w:cs="Calibri"/>
          <w:sz w:val="21"/>
          <w:szCs w:val="21"/>
        </w:rPr>
        <w:t xml:space="preserve"> [Fraunhofer,29]</w:t>
      </w:r>
      <w:r w:rsidR="00915257">
        <w:rPr>
          <w:rFonts w:ascii="Calibri" w:hAnsi="Calibri" w:cs="Calibri"/>
          <w:sz w:val="21"/>
          <w:szCs w:val="21"/>
        </w:rPr>
        <w:t xml:space="preserve"> [Ericsson,30]</w:t>
      </w:r>
      <w:r w:rsidR="00DC193A" w:rsidRPr="00DC193A">
        <w:rPr>
          <w:rFonts w:ascii="Calibri" w:hAnsi="Calibri" w:cs="Calibri"/>
          <w:sz w:val="21"/>
          <w:szCs w:val="21"/>
        </w:rPr>
        <w:t xml:space="preserve"> </w:t>
      </w:r>
      <w:r w:rsidR="00DC193A">
        <w:rPr>
          <w:rFonts w:ascii="Calibri" w:hAnsi="Calibri" w:cs="Calibri"/>
          <w:sz w:val="21"/>
          <w:szCs w:val="21"/>
        </w:rPr>
        <w:t>[Panasonic,31]</w:t>
      </w:r>
      <w:r w:rsidR="00631719">
        <w:rPr>
          <w:rFonts w:ascii="Calibri" w:hAnsi="Calibri" w:cs="Calibri"/>
          <w:sz w:val="21"/>
          <w:szCs w:val="21"/>
        </w:rPr>
        <w:t xml:space="preserve"> (8)</w:t>
      </w:r>
    </w:p>
    <w:p w14:paraId="02CC7378" w14:textId="77777777" w:rsidR="00DD22C3" w:rsidRDefault="00DD22C3" w:rsidP="00DD22C3">
      <w:pPr>
        <w:pStyle w:val="afa"/>
        <w:widowControl/>
        <w:numPr>
          <w:ilvl w:val="5"/>
          <w:numId w:val="2"/>
        </w:numPr>
        <w:spacing w:before="0" w:after="0" w:line="240" w:lineRule="auto"/>
        <w:rPr>
          <w:rFonts w:ascii="Calibri" w:hAnsi="Calibri" w:cs="Calibri"/>
          <w:sz w:val="21"/>
          <w:szCs w:val="21"/>
        </w:rPr>
      </w:pPr>
      <w:r>
        <w:rPr>
          <w:rFonts w:ascii="Calibri" w:hAnsi="Calibri" w:cs="Calibri" w:hint="eastAsia"/>
          <w:sz w:val="21"/>
          <w:szCs w:val="21"/>
        </w:rPr>
        <w:t xml:space="preserve">Resource reservation field for the inter-UE </w:t>
      </w:r>
      <w:r>
        <w:rPr>
          <w:rFonts w:ascii="Calibri" w:hAnsi="Calibri" w:cs="Calibri"/>
          <w:sz w:val="21"/>
          <w:szCs w:val="21"/>
        </w:rPr>
        <w:t>coordination</w:t>
      </w:r>
      <w:r>
        <w:rPr>
          <w:rFonts w:ascii="Calibri" w:hAnsi="Calibri" w:cs="Calibri" w:hint="eastAsia"/>
          <w:sz w:val="21"/>
          <w:szCs w:val="21"/>
        </w:rPr>
        <w:t xml:space="preserve"> </w:t>
      </w:r>
      <w:r>
        <w:rPr>
          <w:rFonts w:ascii="Calibri" w:hAnsi="Calibri" w:cs="Calibri"/>
          <w:sz w:val="21"/>
          <w:szCs w:val="21"/>
        </w:rPr>
        <w:t>information triggered by UE-B’s request</w:t>
      </w:r>
    </w:p>
    <w:p w14:paraId="78766DF9" w14:textId="3A7ED950" w:rsidR="00DD22C3" w:rsidRDefault="00DD22C3" w:rsidP="00DD22C3">
      <w:pPr>
        <w:pStyle w:val="afa"/>
        <w:widowControl/>
        <w:numPr>
          <w:ilvl w:val="6"/>
          <w:numId w:val="2"/>
        </w:numPr>
        <w:spacing w:before="0" w:after="0" w:line="240" w:lineRule="auto"/>
        <w:rPr>
          <w:rFonts w:ascii="Calibri" w:hAnsi="Calibri" w:cs="Calibri"/>
          <w:sz w:val="21"/>
          <w:szCs w:val="21"/>
        </w:rPr>
      </w:pPr>
      <w:r>
        <w:rPr>
          <w:rFonts w:ascii="Calibri" w:hAnsi="Calibri" w:cs="Calibri"/>
          <w:sz w:val="21"/>
          <w:szCs w:val="21"/>
        </w:rPr>
        <w:t>Always present: [Huawei,3] [LGE,7]</w:t>
      </w:r>
      <w:r w:rsidR="00631719">
        <w:rPr>
          <w:rFonts w:ascii="Calibri" w:hAnsi="Calibri" w:cs="Calibri"/>
          <w:sz w:val="21"/>
          <w:szCs w:val="21"/>
        </w:rPr>
        <w:t xml:space="preserve"> (2)</w:t>
      </w:r>
    </w:p>
    <w:p w14:paraId="7265F02D" w14:textId="77777777" w:rsidR="00DD22C3" w:rsidRDefault="00DD22C3" w:rsidP="00DD22C3">
      <w:pPr>
        <w:pStyle w:val="afa"/>
        <w:widowControl/>
        <w:numPr>
          <w:ilvl w:val="7"/>
          <w:numId w:val="2"/>
        </w:numPr>
        <w:spacing w:before="0" w:after="0" w:line="240" w:lineRule="auto"/>
        <w:rPr>
          <w:rFonts w:ascii="Calibri" w:hAnsi="Calibri" w:cs="Calibri"/>
          <w:sz w:val="21"/>
          <w:szCs w:val="21"/>
        </w:rPr>
      </w:pPr>
      <w:r>
        <w:rPr>
          <w:rFonts w:ascii="Calibri" w:hAnsi="Calibri" w:cs="Calibri"/>
          <w:sz w:val="21"/>
          <w:szCs w:val="21"/>
        </w:rPr>
        <w:t>All zeros: [Huawei,3]</w:t>
      </w:r>
    </w:p>
    <w:p w14:paraId="4BBBF5E4" w14:textId="77777777" w:rsidR="00DD22C3" w:rsidRDefault="00DD22C3" w:rsidP="00DD22C3">
      <w:pPr>
        <w:pStyle w:val="afa"/>
        <w:widowControl/>
        <w:numPr>
          <w:ilvl w:val="3"/>
          <w:numId w:val="2"/>
        </w:numPr>
        <w:spacing w:before="0" w:after="0" w:line="240" w:lineRule="auto"/>
        <w:rPr>
          <w:rFonts w:ascii="Calibri" w:hAnsi="Calibri" w:cs="Calibri"/>
          <w:sz w:val="21"/>
          <w:szCs w:val="21"/>
        </w:rPr>
      </w:pPr>
      <w:r>
        <w:rPr>
          <w:rFonts w:ascii="Calibri" w:hAnsi="Calibri" w:cs="Calibri"/>
          <w:sz w:val="21"/>
          <w:szCs w:val="21"/>
        </w:rPr>
        <w:t xml:space="preserve">First resource location </w:t>
      </w:r>
    </w:p>
    <w:p w14:paraId="04D51C4D" w14:textId="1F3C3DC8" w:rsidR="00DD22C3" w:rsidRDefault="00DD22C3" w:rsidP="00DD22C3">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Supported by [Huawei,3] [vivo,4] [LGE,7]</w:t>
      </w:r>
      <w:r w:rsidR="00AC2D28">
        <w:rPr>
          <w:rFonts w:ascii="Calibri" w:hAnsi="Calibri" w:cs="Calibri"/>
          <w:sz w:val="21"/>
          <w:szCs w:val="21"/>
        </w:rPr>
        <w:t xml:space="preserve"> [Intel,19]</w:t>
      </w:r>
      <w:r w:rsidR="0037477F">
        <w:rPr>
          <w:rFonts w:ascii="Calibri" w:hAnsi="Calibri" w:cs="Calibri"/>
          <w:sz w:val="21"/>
          <w:szCs w:val="21"/>
        </w:rPr>
        <w:t xml:space="preserve"> [xiaomi,22]</w:t>
      </w:r>
      <w:r w:rsidR="00DC193A" w:rsidRPr="00DC193A">
        <w:rPr>
          <w:rFonts w:ascii="Calibri" w:hAnsi="Calibri" w:cs="Calibri"/>
          <w:sz w:val="21"/>
          <w:szCs w:val="21"/>
        </w:rPr>
        <w:t xml:space="preserve"> </w:t>
      </w:r>
      <w:r w:rsidR="00DC193A">
        <w:rPr>
          <w:rFonts w:ascii="Calibri" w:hAnsi="Calibri" w:cs="Calibri"/>
          <w:sz w:val="21"/>
          <w:szCs w:val="21"/>
        </w:rPr>
        <w:t>[Panasonic,31]</w:t>
      </w:r>
      <w:r w:rsidR="00631719">
        <w:rPr>
          <w:rFonts w:ascii="Calibri" w:hAnsi="Calibri" w:cs="Calibri"/>
          <w:sz w:val="21"/>
          <w:szCs w:val="21"/>
        </w:rPr>
        <w:t xml:space="preserve"> (6)</w:t>
      </w:r>
    </w:p>
    <w:p w14:paraId="7EAB5BBC" w14:textId="77777777" w:rsidR="00DD22C3" w:rsidRDefault="00DD22C3" w:rsidP="00DD22C3">
      <w:pPr>
        <w:pStyle w:val="afa"/>
        <w:widowControl/>
        <w:numPr>
          <w:ilvl w:val="3"/>
          <w:numId w:val="2"/>
        </w:numPr>
        <w:spacing w:before="0" w:after="0" w:line="240" w:lineRule="auto"/>
        <w:rPr>
          <w:rFonts w:ascii="Calibri" w:hAnsi="Calibri" w:cs="Calibri"/>
          <w:sz w:val="21"/>
          <w:szCs w:val="21"/>
        </w:rPr>
      </w:pPr>
      <w:r>
        <w:rPr>
          <w:rFonts w:ascii="Calibri" w:hAnsi="Calibri" w:cs="Calibri"/>
          <w:sz w:val="21"/>
          <w:szCs w:val="21"/>
        </w:rPr>
        <w:t xml:space="preserve">Resource type </w:t>
      </w:r>
    </w:p>
    <w:p w14:paraId="0EEB2A1F" w14:textId="651AD607" w:rsidR="00DD22C3" w:rsidRDefault="00DD22C3" w:rsidP="00DD22C3">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Supported by [Huawei,3] [LGE,7]</w:t>
      </w:r>
      <w:r w:rsidR="002F4637">
        <w:rPr>
          <w:rFonts w:ascii="Calibri" w:hAnsi="Calibri" w:cs="Calibri"/>
          <w:sz w:val="21"/>
          <w:szCs w:val="21"/>
        </w:rPr>
        <w:t xml:space="preserve"> [Fraunhofer,29]</w:t>
      </w:r>
      <w:r w:rsidR="00DC193A" w:rsidRPr="00DC193A">
        <w:rPr>
          <w:rFonts w:ascii="Calibri" w:hAnsi="Calibri" w:cs="Calibri"/>
          <w:sz w:val="21"/>
          <w:szCs w:val="21"/>
        </w:rPr>
        <w:t xml:space="preserve"> </w:t>
      </w:r>
      <w:r w:rsidR="00DC193A">
        <w:rPr>
          <w:rFonts w:ascii="Calibri" w:hAnsi="Calibri" w:cs="Calibri"/>
          <w:sz w:val="21"/>
          <w:szCs w:val="21"/>
        </w:rPr>
        <w:t>[Panasonic,31]</w:t>
      </w:r>
      <w:r w:rsidR="00631719">
        <w:rPr>
          <w:rFonts w:ascii="Calibri" w:hAnsi="Calibri" w:cs="Calibri"/>
          <w:sz w:val="21"/>
          <w:szCs w:val="21"/>
        </w:rPr>
        <w:t xml:space="preserve"> (4)</w:t>
      </w:r>
    </w:p>
    <w:p w14:paraId="6EBB8D3F" w14:textId="77777777" w:rsidR="00DD22C3" w:rsidRDefault="00DD22C3" w:rsidP="00DD22C3">
      <w:pPr>
        <w:pStyle w:val="afa"/>
        <w:widowControl/>
        <w:numPr>
          <w:ilvl w:val="3"/>
          <w:numId w:val="2"/>
        </w:numPr>
        <w:spacing w:before="0" w:after="0" w:line="240" w:lineRule="auto"/>
        <w:rPr>
          <w:rFonts w:ascii="Calibri" w:hAnsi="Calibri" w:cs="Calibri"/>
          <w:sz w:val="21"/>
          <w:szCs w:val="21"/>
        </w:rPr>
      </w:pPr>
      <w:r>
        <w:rPr>
          <w:rFonts w:ascii="Calibri" w:hAnsi="Calibri" w:cs="Calibri" w:hint="eastAsia"/>
          <w:sz w:val="21"/>
          <w:szCs w:val="21"/>
        </w:rPr>
        <w:t xml:space="preserve">Priority </w:t>
      </w:r>
      <w:r>
        <w:rPr>
          <w:rFonts w:ascii="Calibri" w:hAnsi="Calibri" w:cs="Calibri"/>
          <w:sz w:val="21"/>
          <w:szCs w:val="21"/>
        </w:rPr>
        <w:t>value associated with preferred or non-preferred resources</w:t>
      </w:r>
    </w:p>
    <w:p w14:paraId="2C26AD9D" w14:textId="5191C979" w:rsidR="00DD22C3" w:rsidRDefault="00DD22C3" w:rsidP="00DD22C3">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Supported by [Huawei,3] [vivo,4]</w:t>
      </w:r>
      <w:r w:rsidR="0037477F">
        <w:rPr>
          <w:rFonts w:ascii="Calibri" w:hAnsi="Calibri" w:cs="Calibri"/>
          <w:sz w:val="21"/>
          <w:szCs w:val="21"/>
        </w:rPr>
        <w:t xml:space="preserve"> [xiaomi,22]</w:t>
      </w:r>
      <w:r w:rsidR="002F4637">
        <w:rPr>
          <w:rFonts w:ascii="Calibri" w:hAnsi="Calibri" w:cs="Calibri"/>
          <w:sz w:val="21"/>
          <w:szCs w:val="21"/>
        </w:rPr>
        <w:t xml:space="preserve"> [Fraunhofer,29]</w:t>
      </w:r>
      <w:r w:rsidR="00631719">
        <w:rPr>
          <w:rFonts w:ascii="Calibri" w:hAnsi="Calibri" w:cs="Calibri"/>
          <w:sz w:val="21"/>
          <w:szCs w:val="21"/>
        </w:rPr>
        <w:t xml:space="preserve"> (4)</w:t>
      </w:r>
    </w:p>
    <w:p w14:paraId="6EC6A25C" w14:textId="7F96CBFF" w:rsidR="00AC2D28" w:rsidRDefault="00AC2D28" w:rsidP="00AC2D28">
      <w:pPr>
        <w:pStyle w:val="afa"/>
        <w:widowControl/>
        <w:numPr>
          <w:ilvl w:val="3"/>
          <w:numId w:val="2"/>
        </w:numPr>
        <w:spacing w:before="0" w:after="0" w:line="240" w:lineRule="auto"/>
        <w:rPr>
          <w:rFonts w:ascii="Calibri" w:hAnsi="Calibri" w:cs="Calibri"/>
          <w:sz w:val="21"/>
          <w:szCs w:val="21"/>
        </w:rPr>
      </w:pPr>
      <w:proofErr w:type="spellStart"/>
      <w:r>
        <w:rPr>
          <w:rFonts w:ascii="Calibri" w:hAnsi="Calibri" w:cs="Calibri"/>
          <w:sz w:val="21"/>
          <w:szCs w:val="21"/>
        </w:rPr>
        <w:t>Strating</w:t>
      </w:r>
      <w:proofErr w:type="spellEnd"/>
      <w:r>
        <w:rPr>
          <w:rFonts w:ascii="Calibri" w:hAnsi="Calibri" w:cs="Calibri"/>
          <w:sz w:val="21"/>
          <w:szCs w:val="21"/>
        </w:rPr>
        <w:t xml:space="preserve"> sub-channel of the first resource </w:t>
      </w:r>
    </w:p>
    <w:p w14:paraId="66B3176E" w14:textId="60EAF541" w:rsidR="00AC2D28" w:rsidRDefault="00AC2D28" w:rsidP="00AC2D28">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lastRenderedPageBreak/>
        <w:t>Supported by [Intel,19]</w:t>
      </w:r>
      <w:r w:rsidR="00631719">
        <w:rPr>
          <w:rFonts w:ascii="Calibri" w:hAnsi="Calibri" w:cs="Calibri"/>
          <w:sz w:val="21"/>
          <w:szCs w:val="21"/>
        </w:rPr>
        <w:t xml:space="preserve"> (1)</w:t>
      </w:r>
    </w:p>
    <w:p w14:paraId="22C99CCA" w14:textId="5ADB6E85" w:rsidR="006E019D" w:rsidRDefault="006E019D" w:rsidP="002147C8">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Container of the explicit request in Scheme 1</w:t>
      </w:r>
      <w:r w:rsidR="00FF3E9D">
        <w:rPr>
          <w:rFonts w:ascii="Calibri" w:hAnsi="Calibri" w:cs="Calibri"/>
          <w:sz w:val="21"/>
          <w:szCs w:val="21"/>
        </w:rPr>
        <w:t xml:space="preserve"> </w:t>
      </w:r>
    </w:p>
    <w:p w14:paraId="12E375B9" w14:textId="2F146DEB" w:rsidR="007D1172" w:rsidRDefault="007D1172" w:rsidP="002147C8">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2</w:t>
      </w:r>
      <w:r w:rsidRPr="007D1172">
        <w:rPr>
          <w:rFonts w:ascii="Calibri" w:hAnsi="Calibri" w:cs="Calibri" w:hint="eastAsia"/>
          <w:sz w:val="21"/>
          <w:szCs w:val="21"/>
          <w:vertAlign w:val="superscript"/>
        </w:rPr>
        <w:t>nd</w:t>
      </w:r>
      <w:r>
        <w:rPr>
          <w:rFonts w:ascii="Calibri" w:hAnsi="Calibri" w:cs="Calibri" w:hint="eastAsia"/>
          <w:sz w:val="21"/>
          <w:szCs w:val="21"/>
        </w:rPr>
        <w:t>-stage SCI and MAC CE</w:t>
      </w:r>
    </w:p>
    <w:p w14:paraId="08EE0A79" w14:textId="30CFB7B3" w:rsidR="007D1172" w:rsidRDefault="007D1172" w:rsidP="002147C8">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Supported by [Nokia,1] </w:t>
      </w:r>
      <w:r w:rsidR="00443EC1">
        <w:rPr>
          <w:rFonts w:ascii="Calibri" w:hAnsi="Calibri" w:cs="Calibri"/>
          <w:sz w:val="21"/>
          <w:szCs w:val="21"/>
        </w:rPr>
        <w:t>[Huawei,3]</w:t>
      </w:r>
      <w:r w:rsidR="000616B9">
        <w:rPr>
          <w:rFonts w:ascii="Calibri" w:hAnsi="Calibri" w:cs="Calibri"/>
          <w:sz w:val="21"/>
          <w:szCs w:val="21"/>
        </w:rPr>
        <w:t xml:space="preserve"> [Sony,8] </w:t>
      </w:r>
      <w:r w:rsidR="00516BD6">
        <w:rPr>
          <w:rFonts w:ascii="Calibri" w:hAnsi="Calibri" w:cs="Calibri"/>
          <w:sz w:val="21"/>
          <w:szCs w:val="21"/>
        </w:rPr>
        <w:t>[Lenovo,23]</w:t>
      </w:r>
      <w:r w:rsidR="00631719">
        <w:rPr>
          <w:rFonts w:ascii="Calibri" w:hAnsi="Calibri" w:cs="Calibri"/>
          <w:sz w:val="21"/>
          <w:szCs w:val="21"/>
        </w:rPr>
        <w:t xml:space="preserve"> (4)</w:t>
      </w:r>
    </w:p>
    <w:p w14:paraId="21ABD614" w14:textId="6396E90D" w:rsidR="00E942DC" w:rsidRDefault="002F1D50" w:rsidP="002147C8">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2</w:t>
      </w:r>
      <w:r w:rsidRPr="002F1D50">
        <w:rPr>
          <w:rFonts w:ascii="Calibri" w:hAnsi="Calibri" w:cs="Calibri" w:hint="eastAsia"/>
          <w:sz w:val="21"/>
          <w:szCs w:val="21"/>
          <w:vertAlign w:val="superscript"/>
        </w:rPr>
        <w:t>nd</w:t>
      </w:r>
      <w:r>
        <w:rPr>
          <w:rFonts w:ascii="Calibri" w:hAnsi="Calibri" w:cs="Calibri" w:hint="eastAsia"/>
          <w:sz w:val="21"/>
          <w:szCs w:val="21"/>
        </w:rPr>
        <w:t>-</w:t>
      </w:r>
      <w:r>
        <w:rPr>
          <w:rFonts w:ascii="Calibri" w:hAnsi="Calibri" w:cs="Calibri"/>
          <w:sz w:val="21"/>
          <w:szCs w:val="21"/>
        </w:rPr>
        <w:t>stage SCI</w:t>
      </w:r>
    </w:p>
    <w:p w14:paraId="06617374" w14:textId="2BC715E3" w:rsidR="002F1D50" w:rsidRDefault="002F1D50" w:rsidP="002147C8">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Supported by [Futurewei,2] </w:t>
      </w:r>
      <w:r w:rsidR="00B426AA">
        <w:rPr>
          <w:rFonts w:ascii="Calibri" w:hAnsi="Calibri" w:cs="Calibri"/>
          <w:sz w:val="21"/>
          <w:szCs w:val="21"/>
        </w:rPr>
        <w:t>[vivo,4]</w:t>
      </w:r>
      <w:r w:rsidR="00A37F0B">
        <w:rPr>
          <w:rFonts w:ascii="Calibri" w:hAnsi="Calibri" w:cs="Calibri"/>
          <w:sz w:val="21"/>
          <w:szCs w:val="21"/>
        </w:rPr>
        <w:t xml:space="preserve"> [CATT,6]</w:t>
      </w:r>
      <w:r w:rsidR="00172951">
        <w:rPr>
          <w:rFonts w:ascii="Calibri" w:hAnsi="Calibri" w:cs="Calibri"/>
          <w:sz w:val="21"/>
          <w:szCs w:val="21"/>
        </w:rPr>
        <w:t xml:space="preserve"> [Samsung,10]</w:t>
      </w:r>
      <w:r w:rsidR="0037477F">
        <w:rPr>
          <w:rFonts w:ascii="Calibri" w:hAnsi="Calibri" w:cs="Calibri"/>
          <w:sz w:val="21"/>
          <w:szCs w:val="21"/>
        </w:rPr>
        <w:t xml:space="preserve"> [xiaomi,22]</w:t>
      </w:r>
      <w:r w:rsidR="008301D4">
        <w:rPr>
          <w:rFonts w:ascii="Calibri" w:hAnsi="Calibri" w:cs="Calibri"/>
          <w:sz w:val="21"/>
          <w:szCs w:val="21"/>
        </w:rPr>
        <w:t xml:space="preserve"> [Sharp,24]</w:t>
      </w:r>
      <w:r w:rsidR="003C77DC">
        <w:rPr>
          <w:rFonts w:ascii="Calibri" w:hAnsi="Calibri" w:cs="Calibri"/>
          <w:sz w:val="21"/>
          <w:szCs w:val="21"/>
        </w:rPr>
        <w:t xml:space="preserve"> [ASUSTeK,26]</w:t>
      </w:r>
      <w:r w:rsidR="00AE5727">
        <w:rPr>
          <w:rFonts w:ascii="Calibri" w:hAnsi="Calibri" w:cs="Calibri"/>
          <w:sz w:val="21"/>
          <w:szCs w:val="21"/>
        </w:rPr>
        <w:t xml:space="preserve"> [CMCC,28]</w:t>
      </w:r>
      <w:r w:rsidR="00631719">
        <w:rPr>
          <w:rFonts w:ascii="Calibri" w:hAnsi="Calibri" w:cs="Calibri"/>
          <w:sz w:val="21"/>
          <w:szCs w:val="21"/>
        </w:rPr>
        <w:t xml:space="preserve"> (8)</w:t>
      </w:r>
    </w:p>
    <w:p w14:paraId="6D5E7E9A" w14:textId="0F9F605D" w:rsidR="00B426AA" w:rsidRDefault="00B426AA" w:rsidP="002147C8">
      <w:pPr>
        <w:pStyle w:val="afa"/>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A flag to distinguish inter-UE coordination information signaling and its request [vivo,4]</w:t>
      </w:r>
      <w:r w:rsidR="008301D4">
        <w:rPr>
          <w:rFonts w:ascii="Calibri" w:hAnsi="Calibri" w:cs="Calibri"/>
          <w:sz w:val="21"/>
          <w:szCs w:val="21"/>
        </w:rPr>
        <w:t xml:space="preserve"> [Sharp,24]</w:t>
      </w:r>
      <w:r w:rsidR="00631719">
        <w:rPr>
          <w:rFonts w:ascii="Calibri" w:hAnsi="Calibri" w:cs="Calibri"/>
          <w:sz w:val="21"/>
          <w:szCs w:val="21"/>
        </w:rPr>
        <w:t xml:space="preserve"> (2)</w:t>
      </w:r>
    </w:p>
    <w:p w14:paraId="08494002" w14:textId="66524D04" w:rsidR="005F5ADD" w:rsidRDefault="005F5ADD" w:rsidP="002147C8">
      <w:pPr>
        <w:pStyle w:val="afa"/>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2</w:t>
      </w:r>
      <w:r w:rsidRPr="005F5ADD">
        <w:rPr>
          <w:rFonts w:ascii="Calibri" w:hAnsi="Calibri" w:cs="Calibri" w:hint="eastAsia"/>
          <w:sz w:val="21"/>
          <w:szCs w:val="21"/>
          <w:vertAlign w:val="superscript"/>
        </w:rPr>
        <w:t>nd</w:t>
      </w:r>
      <w:r>
        <w:rPr>
          <w:rFonts w:ascii="Calibri" w:hAnsi="Calibri" w:cs="Calibri" w:hint="eastAsia"/>
          <w:sz w:val="21"/>
          <w:szCs w:val="21"/>
        </w:rPr>
        <w:t xml:space="preserve"> </w:t>
      </w:r>
      <w:r>
        <w:rPr>
          <w:rFonts w:ascii="Calibri" w:hAnsi="Calibri" w:cs="Calibri"/>
          <w:sz w:val="21"/>
          <w:szCs w:val="21"/>
        </w:rPr>
        <w:t>SCI only without SL-SCH [Samsung,10]</w:t>
      </w:r>
    </w:p>
    <w:p w14:paraId="14C7F5C9" w14:textId="70EEC409" w:rsidR="006E019D" w:rsidRPr="00DF2671" w:rsidRDefault="006E019D" w:rsidP="002147C8">
      <w:pPr>
        <w:pStyle w:val="afa"/>
        <w:widowControl/>
        <w:numPr>
          <w:ilvl w:val="2"/>
          <w:numId w:val="2"/>
        </w:numPr>
        <w:tabs>
          <w:tab w:val="left" w:pos="400"/>
        </w:tabs>
        <w:spacing w:before="0" w:after="0" w:line="240" w:lineRule="auto"/>
        <w:rPr>
          <w:rFonts w:ascii="Calibri" w:hAnsi="Calibri" w:cs="Calibri"/>
          <w:sz w:val="21"/>
          <w:szCs w:val="21"/>
        </w:rPr>
      </w:pPr>
      <w:r w:rsidRPr="001A4254">
        <w:rPr>
          <w:rFonts w:ascii="Calibri" w:hAnsi="Calibri" w:cs="Calibri"/>
          <w:sz w:val="21"/>
          <w:szCs w:val="21"/>
          <w:lang w:val="fr-FR"/>
        </w:rPr>
        <w:t xml:space="preserve">MAC CE </w:t>
      </w:r>
    </w:p>
    <w:p w14:paraId="1E5E5BEE" w14:textId="70407A6B" w:rsidR="00DF2671" w:rsidRDefault="00DF2671" w:rsidP="002147C8">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lang w:val="fr-FR"/>
        </w:rPr>
        <w:t>Supported by [LGE,7]</w:t>
      </w:r>
      <w:r w:rsidR="00B46754">
        <w:rPr>
          <w:rFonts w:ascii="Calibri" w:hAnsi="Calibri" w:cs="Calibri"/>
          <w:sz w:val="21"/>
          <w:szCs w:val="21"/>
          <w:lang w:val="fr-FR"/>
        </w:rPr>
        <w:t xml:space="preserve"> [Apple,20]</w:t>
      </w:r>
      <w:r w:rsidR="00EC4F56">
        <w:rPr>
          <w:rFonts w:ascii="Calibri" w:hAnsi="Calibri" w:cs="Calibri"/>
          <w:sz w:val="21"/>
          <w:szCs w:val="21"/>
          <w:lang w:val="fr-FR"/>
        </w:rPr>
        <w:t xml:space="preserve"> [ZTE,21]</w:t>
      </w:r>
      <w:r w:rsidR="008301D4">
        <w:rPr>
          <w:rFonts w:ascii="Calibri" w:hAnsi="Calibri" w:cs="Calibri"/>
          <w:sz w:val="21"/>
          <w:szCs w:val="21"/>
          <w:lang w:val="fr-FR"/>
        </w:rPr>
        <w:t xml:space="preserve"> [Sharp,24]</w:t>
      </w:r>
      <w:r w:rsidR="00B816A6">
        <w:rPr>
          <w:rFonts w:ascii="Calibri" w:hAnsi="Calibri" w:cs="Calibri"/>
          <w:sz w:val="21"/>
          <w:szCs w:val="21"/>
          <w:lang w:val="fr-FR"/>
        </w:rPr>
        <w:t xml:space="preserve"> [Fraunhofer,29]</w:t>
      </w:r>
      <w:r w:rsidR="00631719">
        <w:rPr>
          <w:rFonts w:ascii="Calibri" w:hAnsi="Calibri" w:cs="Calibri"/>
          <w:sz w:val="21"/>
          <w:szCs w:val="21"/>
          <w:lang w:val="fr-FR"/>
        </w:rPr>
        <w:t xml:space="preserve"> (5)</w:t>
      </w:r>
    </w:p>
    <w:p w14:paraId="3F1515F0" w14:textId="77777777" w:rsidR="00055A2D" w:rsidRDefault="00055A2D" w:rsidP="00055A2D">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PC5-RRC</w:t>
      </w:r>
    </w:p>
    <w:p w14:paraId="26F75B2D" w14:textId="77777777" w:rsidR="00055A2D" w:rsidRDefault="00055A2D" w:rsidP="00055A2D">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[Qualcomm,15] [Fraunhofer,29] (2)</w:t>
      </w:r>
    </w:p>
    <w:p w14:paraId="499BC112" w14:textId="77777777" w:rsidR="00A94BFA" w:rsidRDefault="006E019D" w:rsidP="002147C8">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PSFCH</w:t>
      </w:r>
    </w:p>
    <w:p w14:paraId="11C0150B" w14:textId="74A54245" w:rsidR="006E019D" w:rsidRDefault="00A94BFA" w:rsidP="00A94BFA">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w:t>
      </w:r>
      <w:r w:rsidR="006E019D">
        <w:rPr>
          <w:rFonts w:ascii="Calibri" w:hAnsi="Calibri" w:cs="Calibri"/>
          <w:sz w:val="21"/>
          <w:szCs w:val="21"/>
        </w:rPr>
        <w:t xml:space="preserve"> [MediaTek,</w:t>
      </w:r>
      <w:r>
        <w:rPr>
          <w:rFonts w:ascii="Calibri" w:hAnsi="Calibri" w:cs="Calibri"/>
          <w:sz w:val="21"/>
          <w:szCs w:val="21"/>
        </w:rPr>
        <w:t>27</w:t>
      </w:r>
      <w:r w:rsidR="006E019D">
        <w:rPr>
          <w:rFonts w:ascii="Calibri" w:hAnsi="Calibri" w:cs="Calibri"/>
          <w:sz w:val="21"/>
          <w:szCs w:val="21"/>
        </w:rPr>
        <w:t>]</w:t>
      </w:r>
      <w:r w:rsidR="00631719">
        <w:rPr>
          <w:rFonts w:ascii="Calibri" w:hAnsi="Calibri" w:cs="Calibri"/>
          <w:sz w:val="21"/>
          <w:szCs w:val="21"/>
        </w:rPr>
        <w:t xml:space="preserve"> (1)</w:t>
      </w:r>
    </w:p>
    <w:p w14:paraId="10F402A4" w14:textId="2F2BC114" w:rsidR="006E019D" w:rsidRDefault="006E019D" w:rsidP="0037477F">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Other details for scheme 1</w:t>
      </w:r>
      <w:r w:rsidR="00FF3E9D">
        <w:rPr>
          <w:rFonts w:ascii="Calibri" w:hAnsi="Calibri" w:cs="Calibri"/>
          <w:sz w:val="21"/>
          <w:szCs w:val="21"/>
        </w:rPr>
        <w:t xml:space="preserve"> </w:t>
      </w:r>
    </w:p>
    <w:p w14:paraId="7C161787" w14:textId="49E6BCEB" w:rsidR="006E019D" w:rsidRDefault="006E019D" w:rsidP="0037477F">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Inter-UE coordination triggered by UE-B’s request</w:t>
      </w:r>
      <w:r w:rsidR="00FF3E9D">
        <w:rPr>
          <w:rFonts w:ascii="Calibri" w:hAnsi="Calibri" w:cs="Calibri"/>
          <w:sz w:val="21"/>
          <w:szCs w:val="21"/>
        </w:rPr>
        <w:t xml:space="preserve"> </w:t>
      </w:r>
    </w:p>
    <w:p w14:paraId="7691A0F5" w14:textId="77777777" w:rsidR="006E019D" w:rsidRDefault="006E019D" w:rsidP="0037477F">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Cast type</w:t>
      </w:r>
    </w:p>
    <w:p w14:paraId="4BD8CE37" w14:textId="7D8F07BA" w:rsidR="006E019D" w:rsidRDefault="006E019D" w:rsidP="0037477F">
      <w:pPr>
        <w:pStyle w:val="afa"/>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Unicast </w:t>
      </w:r>
      <w:r w:rsidR="00F84896">
        <w:rPr>
          <w:rFonts w:ascii="Calibri" w:hAnsi="Calibri" w:cs="Calibri"/>
          <w:sz w:val="21"/>
          <w:szCs w:val="21"/>
        </w:rPr>
        <w:t>[Futurewei,2]</w:t>
      </w:r>
      <w:r w:rsidR="00443EC1">
        <w:rPr>
          <w:rFonts w:ascii="Calibri" w:hAnsi="Calibri" w:cs="Calibri"/>
          <w:sz w:val="21"/>
          <w:szCs w:val="21"/>
        </w:rPr>
        <w:t xml:space="preserve"> [Huawei,3]</w:t>
      </w:r>
      <w:r w:rsidR="00FA2606">
        <w:rPr>
          <w:rFonts w:ascii="Calibri" w:hAnsi="Calibri" w:cs="Calibri"/>
          <w:sz w:val="21"/>
          <w:szCs w:val="21"/>
        </w:rPr>
        <w:t xml:space="preserve"> [Fujitsu,5](for preferred resource)</w:t>
      </w:r>
      <w:r w:rsidR="00A37F0B">
        <w:rPr>
          <w:rFonts w:ascii="Calibri" w:hAnsi="Calibri" w:cs="Calibri"/>
          <w:sz w:val="21"/>
          <w:szCs w:val="21"/>
        </w:rPr>
        <w:t xml:space="preserve"> [CATT,6]</w:t>
      </w:r>
      <w:r w:rsidR="00DF2671">
        <w:rPr>
          <w:rFonts w:ascii="Calibri" w:hAnsi="Calibri" w:cs="Calibri"/>
          <w:sz w:val="21"/>
          <w:szCs w:val="21"/>
        </w:rPr>
        <w:t xml:space="preserve"> [LGE,7]</w:t>
      </w:r>
      <w:r w:rsidR="00B70036">
        <w:rPr>
          <w:rFonts w:ascii="Calibri" w:hAnsi="Calibri" w:cs="Calibri"/>
          <w:sz w:val="21"/>
          <w:szCs w:val="21"/>
        </w:rPr>
        <w:t xml:space="preserve"> [Spreadtrum,14]</w:t>
      </w:r>
      <w:r w:rsidR="00747BAF">
        <w:rPr>
          <w:rFonts w:ascii="Calibri" w:hAnsi="Calibri" w:cs="Calibri"/>
          <w:sz w:val="21"/>
          <w:szCs w:val="21"/>
        </w:rPr>
        <w:t xml:space="preserve"> [Intel,19]</w:t>
      </w:r>
      <w:r w:rsidR="00BA7CBD">
        <w:rPr>
          <w:rFonts w:ascii="Calibri" w:hAnsi="Calibri" w:cs="Calibri"/>
          <w:sz w:val="21"/>
          <w:szCs w:val="21"/>
        </w:rPr>
        <w:t xml:space="preserve"> [Fraunhofer,29]</w:t>
      </w:r>
      <w:r w:rsidR="00631719">
        <w:rPr>
          <w:rFonts w:ascii="Calibri" w:hAnsi="Calibri" w:cs="Calibri"/>
          <w:sz w:val="21"/>
          <w:szCs w:val="21"/>
        </w:rPr>
        <w:t xml:space="preserve"> (8)</w:t>
      </w:r>
    </w:p>
    <w:p w14:paraId="576BED85" w14:textId="62F3FFA6" w:rsidR="006E019D" w:rsidRDefault="006E019D" w:rsidP="0037477F">
      <w:pPr>
        <w:pStyle w:val="afa"/>
        <w:widowControl/>
        <w:numPr>
          <w:ilvl w:val="4"/>
          <w:numId w:val="2"/>
        </w:numPr>
        <w:tabs>
          <w:tab w:val="left" w:pos="400"/>
        </w:tabs>
        <w:spacing w:before="0" w:after="0" w:line="240" w:lineRule="auto"/>
        <w:rPr>
          <w:rFonts w:ascii="Calibri" w:hAnsi="Calibri" w:cs="Calibri"/>
          <w:sz w:val="21"/>
          <w:szCs w:val="21"/>
        </w:rPr>
      </w:pPr>
      <w:proofErr w:type="spellStart"/>
      <w:r>
        <w:rPr>
          <w:rFonts w:ascii="Calibri" w:hAnsi="Calibri" w:cs="Calibri"/>
          <w:sz w:val="21"/>
          <w:szCs w:val="21"/>
        </w:rPr>
        <w:t>Groupcast</w:t>
      </w:r>
      <w:proofErr w:type="spellEnd"/>
      <w:r>
        <w:rPr>
          <w:rFonts w:ascii="Calibri" w:hAnsi="Calibri" w:cs="Calibri"/>
          <w:sz w:val="21"/>
          <w:szCs w:val="21"/>
        </w:rPr>
        <w:t xml:space="preserve"> [Nokia,</w:t>
      </w:r>
      <w:r w:rsidR="007D1172">
        <w:rPr>
          <w:rFonts w:ascii="Calibri" w:hAnsi="Calibri" w:cs="Calibri"/>
          <w:sz w:val="21"/>
          <w:szCs w:val="21"/>
        </w:rPr>
        <w:t>1</w:t>
      </w:r>
      <w:r>
        <w:rPr>
          <w:rFonts w:ascii="Calibri" w:hAnsi="Calibri" w:cs="Calibri"/>
          <w:sz w:val="21"/>
          <w:szCs w:val="21"/>
        </w:rPr>
        <w:t>]</w:t>
      </w:r>
    </w:p>
    <w:p w14:paraId="26411A2E" w14:textId="2A961E0B" w:rsidR="00AE2232" w:rsidRDefault="00AE2232" w:rsidP="0037477F">
      <w:pPr>
        <w:pStyle w:val="afa"/>
        <w:widowControl/>
        <w:numPr>
          <w:ilvl w:val="4"/>
          <w:numId w:val="2"/>
        </w:numPr>
        <w:tabs>
          <w:tab w:val="left" w:pos="400"/>
        </w:tabs>
        <w:spacing w:before="0" w:after="0" w:line="240" w:lineRule="auto"/>
        <w:rPr>
          <w:rFonts w:ascii="Calibri" w:hAnsi="Calibri" w:cs="Calibri"/>
          <w:sz w:val="21"/>
          <w:szCs w:val="21"/>
        </w:rPr>
      </w:pPr>
      <w:proofErr w:type="spellStart"/>
      <w:r>
        <w:rPr>
          <w:rFonts w:ascii="Calibri" w:hAnsi="Calibri" w:cs="Calibri"/>
          <w:sz w:val="21"/>
          <w:szCs w:val="21"/>
        </w:rPr>
        <w:t>Braodcast</w:t>
      </w:r>
      <w:proofErr w:type="spellEnd"/>
      <w:r>
        <w:rPr>
          <w:rFonts w:ascii="Calibri" w:hAnsi="Calibri" w:cs="Calibri"/>
          <w:sz w:val="21"/>
          <w:szCs w:val="21"/>
        </w:rPr>
        <w:t xml:space="preserve"> [Intel,19]</w:t>
      </w:r>
    </w:p>
    <w:p w14:paraId="6283E37A" w14:textId="77777777" w:rsidR="006E019D" w:rsidRDefault="006E019D" w:rsidP="0037477F">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Source ID</w:t>
      </w:r>
    </w:p>
    <w:p w14:paraId="78BAA931" w14:textId="318ACFAF" w:rsidR="006E019D" w:rsidRDefault="00DF2671" w:rsidP="0037477F">
      <w:pPr>
        <w:pStyle w:val="afa"/>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Source</w:t>
      </w:r>
      <w:r w:rsidR="006E019D">
        <w:rPr>
          <w:rFonts w:ascii="Calibri" w:hAnsi="Calibri" w:cs="Calibri"/>
          <w:sz w:val="21"/>
          <w:szCs w:val="21"/>
        </w:rPr>
        <w:t xml:space="preserve"> ID of UE-</w:t>
      </w:r>
      <w:r>
        <w:rPr>
          <w:rFonts w:ascii="Calibri" w:hAnsi="Calibri" w:cs="Calibri"/>
          <w:sz w:val="21"/>
          <w:szCs w:val="21"/>
        </w:rPr>
        <w:t>A</w:t>
      </w:r>
      <w:r w:rsidR="006E019D">
        <w:rPr>
          <w:rFonts w:ascii="Calibri" w:hAnsi="Calibri" w:cs="Calibri"/>
          <w:sz w:val="21"/>
          <w:szCs w:val="21"/>
        </w:rPr>
        <w:t xml:space="preserve">’s </w:t>
      </w:r>
      <w:r>
        <w:rPr>
          <w:rFonts w:ascii="Calibri" w:hAnsi="Calibri" w:cs="Calibri"/>
          <w:sz w:val="21"/>
          <w:szCs w:val="21"/>
        </w:rPr>
        <w:t>transmission to UE-B</w:t>
      </w:r>
      <w:r w:rsidR="006E019D">
        <w:rPr>
          <w:rFonts w:ascii="Calibri" w:hAnsi="Calibri" w:cs="Calibri"/>
          <w:sz w:val="21"/>
          <w:szCs w:val="21"/>
        </w:rPr>
        <w:t xml:space="preserve"> [LGE,</w:t>
      </w:r>
      <w:r>
        <w:rPr>
          <w:rFonts w:ascii="Calibri" w:hAnsi="Calibri" w:cs="Calibri"/>
          <w:sz w:val="21"/>
          <w:szCs w:val="21"/>
        </w:rPr>
        <w:t>7</w:t>
      </w:r>
      <w:r w:rsidR="006E019D">
        <w:rPr>
          <w:rFonts w:ascii="Calibri" w:hAnsi="Calibri" w:cs="Calibri"/>
          <w:sz w:val="21"/>
          <w:szCs w:val="21"/>
        </w:rPr>
        <w:t>]</w:t>
      </w:r>
    </w:p>
    <w:p w14:paraId="2BF9AFE4" w14:textId="77777777" w:rsidR="006E019D" w:rsidRDefault="006E019D" w:rsidP="0037477F">
      <w:pPr>
        <w:pStyle w:val="afa"/>
        <w:widowControl/>
        <w:numPr>
          <w:ilvl w:val="3"/>
          <w:numId w:val="2"/>
        </w:numPr>
        <w:tabs>
          <w:tab w:val="left" w:pos="400"/>
        </w:tabs>
        <w:spacing w:before="0" w:after="0" w:line="240" w:lineRule="auto"/>
        <w:rPr>
          <w:rFonts w:ascii="Calibri" w:hAnsi="Calibri" w:cs="Calibri"/>
          <w:sz w:val="21"/>
          <w:szCs w:val="21"/>
        </w:rPr>
      </w:pPr>
      <w:proofErr w:type="spellStart"/>
      <w:r>
        <w:rPr>
          <w:rFonts w:ascii="Calibri" w:hAnsi="Calibri" w:cs="Calibri"/>
          <w:sz w:val="21"/>
          <w:szCs w:val="21"/>
        </w:rPr>
        <w:t>Destinatoin</w:t>
      </w:r>
      <w:proofErr w:type="spellEnd"/>
      <w:r>
        <w:rPr>
          <w:rFonts w:ascii="Calibri" w:hAnsi="Calibri" w:cs="Calibri"/>
          <w:sz w:val="21"/>
          <w:szCs w:val="21"/>
        </w:rPr>
        <w:t xml:space="preserve"> ID</w:t>
      </w:r>
    </w:p>
    <w:p w14:paraId="1448A133" w14:textId="732857F6" w:rsidR="00A37F0B" w:rsidRDefault="00DF2671" w:rsidP="0037477F">
      <w:pPr>
        <w:pStyle w:val="afa"/>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S</w:t>
      </w:r>
      <w:r w:rsidR="00A37F0B">
        <w:rPr>
          <w:rFonts w:ascii="Calibri" w:hAnsi="Calibri" w:cs="Calibri" w:hint="eastAsia"/>
          <w:sz w:val="21"/>
          <w:szCs w:val="21"/>
        </w:rPr>
        <w:t xml:space="preserve">ource ID </w:t>
      </w:r>
      <w:r w:rsidR="00A37F0B">
        <w:rPr>
          <w:rFonts w:ascii="Calibri" w:hAnsi="Calibri" w:cs="Calibri"/>
          <w:sz w:val="21"/>
          <w:szCs w:val="21"/>
        </w:rPr>
        <w:t>of UE-B’s transmission</w:t>
      </w:r>
      <w:r>
        <w:rPr>
          <w:rFonts w:ascii="Calibri" w:hAnsi="Calibri" w:cs="Calibri"/>
          <w:sz w:val="21"/>
          <w:szCs w:val="21"/>
        </w:rPr>
        <w:t xml:space="preserve"> to UE-A</w:t>
      </w:r>
      <w:r w:rsidR="00A37F0B">
        <w:rPr>
          <w:rFonts w:ascii="Calibri" w:hAnsi="Calibri" w:cs="Calibri"/>
          <w:sz w:val="21"/>
          <w:szCs w:val="21"/>
        </w:rPr>
        <w:t xml:space="preserve"> [CATT,6]</w:t>
      </w:r>
      <w:r>
        <w:rPr>
          <w:rFonts w:ascii="Calibri" w:hAnsi="Calibri" w:cs="Calibri"/>
          <w:sz w:val="21"/>
          <w:szCs w:val="21"/>
        </w:rPr>
        <w:t xml:space="preserve"> [LGE,7]</w:t>
      </w:r>
      <w:r w:rsidR="00AE2232">
        <w:rPr>
          <w:rFonts w:ascii="Calibri" w:hAnsi="Calibri" w:cs="Calibri"/>
          <w:sz w:val="21"/>
          <w:szCs w:val="21"/>
        </w:rPr>
        <w:t xml:space="preserve"> [Intel,19]</w:t>
      </w:r>
      <w:r w:rsidR="00631719">
        <w:rPr>
          <w:rFonts w:ascii="Calibri" w:hAnsi="Calibri" w:cs="Calibri"/>
          <w:sz w:val="21"/>
          <w:szCs w:val="21"/>
        </w:rPr>
        <w:t xml:space="preserve"> (3)</w:t>
      </w:r>
    </w:p>
    <w:p w14:paraId="64104CCB" w14:textId="2167CD71" w:rsidR="006E019D" w:rsidRDefault="006E019D" w:rsidP="0037477F">
      <w:pPr>
        <w:pStyle w:val="afa"/>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Broadcast destination ID [Intel,1</w:t>
      </w:r>
      <w:r w:rsidR="00AE2232">
        <w:rPr>
          <w:rFonts w:ascii="Calibri" w:hAnsi="Calibri" w:cs="Calibri"/>
          <w:sz w:val="21"/>
          <w:szCs w:val="21"/>
        </w:rPr>
        <w:t>9</w:t>
      </w:r>
      <w:r>
        <w:rPr>
          <w:rFonts w:ascii="Calibri" w:hAnsi="Calibri" w:cs="Calibri"/>
          <w:sz w:val="21"/>
          <w:szCs w:val="21"/>
        </w:rPr>
        <w:t>]</w:t>
      </w:r>
    </w:p>
    <w:p w14:paraId="6088C7F1" w14:textId="77777777" w:rsidR="006E019D" w:rsidRDefault="006E019D" w:rsidP="0037477F">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Request signaling </w:t>
      </w:r>
    </w:p>
    <w:p w14:paraId="7A6B636E" w14:textId="77777777" w:rsidR="006E019D" w:rsidRDefault="006E019D" w:rsidP="0037477F">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Cast type</w:t>
      </w:r>
    </w:p>
    <w:p w14:paraId="04D26EF9" w14:textId="6DC3800F" w:rsidR="006E019D" w:rsidRDefault="006E019D" w:rsidP="0037477F">
      <w:pPr>
        <w:pStyle w:val="afa"/>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Unicast </w:t>
      </w:r>
      <w:r w:rsidR="00F84896">
        <w:rPr>
          <w:rFonts w:ascii="Calibri" w:hAnsi="Calibri" w:cs="Calibri"/>
          <w:sz w:val="21"/>
          <w:szCs w:val="21"/>
        </w:rPr>
        <w:t>[Futurewei,2]</w:t>
      </w:r>
      <w:r w:rsidR="002302BA">
        <w:rPr>
          <w:rFonts w:ascii="Calibri" w:hAnsi="Calibri" w:cs="Calibri"/>
          <w:sz w:val="21"/>
          <w:szCs w:val="21"/>
        </w:rPr>
        <w:t xml:space="preserve"> [Huawei,3]</w:t>
      </w:r>
      <w:r w:rsidR="00DF2671">
        <w:rPr>
          <w:rFonts w:ascii="Calibri" w:hAnsi="Calibri" w:cs="Calibri"/>
          <w:sz w:val="21"/>
          <w:szCs w:val="21"/>
        </w:rPr>
        <w:t xml:space="preserve"> [LGE,7]</w:t>
      </w:r>
      <w:r w:rsidR="001F16A4">
        <w:rPr>
          <w:rFonts w:ascii="Calibri" w:hAnsi="Calibri" w:cs="Calibri"/>
          <w:sz w:val="21"/>
          <w:szCs w:val="21"/>
        </w:rPr>
        <w:t xml:space="preserve"> [Fraunhofer,29]</w:t>
      </w:r>
      <w:r w:rsidR="00C37FD3">
        <w:rPr>
          <w:rFonts w:ascii="Calibri" w:hAnsi="Calibri" w:cs="Calibri"/>
          <w:sz w:val="21"/>
          <w:szCs w:val="21"/>
        </w:rPr>
        <w:t xml:space="preserve"> [Panasonic,31]</w:t>
      </w:r>
      <w:r w:rsidR="00631719">
        <w:rPr>
          <w:rFonts w:ascii="Calibri" w:hAnsi="Calibri" w:cs="Calibri"/>
          <w:sz w:val="21"/>
          <w:szCs w:val="21"/>
        </w:rPr>
        <w:t xml:space="preserve"> (5)</w:t>
      </w:r>
    </w:p>
    <w:p w14:paraId="17F7EB40" w14:textId="36C43E85" w:rsidR="006E019D" w:rsidRDefault="006E019D" w:rsidP="0037477F">
      <w:pPr>
        <w:pStyle w:val="afa"/>
        <w:widowControl/>
        <w:numPr>
          <w:ilvl w:val="4"/>
          <w:numId w:val="2"/>
        </w:numPr>
        <w:tabs>
          <w:tab w:val="left" w:pos="400"/>
        </w:tabs>
        <w:spacing w:before="0" w:after="0" w:line="240" w:lineRule="auto"/>
        <w:rPr>
          <w:rFonts w:ascii="Calibri" w:hAnsi="Calibri" w:cs="Calibri"/>
          <w:sz w:val="21"/>
          <w:szCs w:val="21"/>
        </w:rPr>
      </w:pPr>
      <w:proofErr w:type="spellStart"/>
      <w:r>
        <w:rPr>
          <w:rFonts w:ascii="Calibri" w:hAnsi="Calibri" w:cs="Calibri"/>
          <w:sz w:val="21"/>
          <w:szCs w:val="21"/>
        </w:rPr>
        <w:t>Groupcast</w:t>
      </w:r>
      <w:proofErr w:type="spellEnd"/>
      <w:r>
        <w:rPr>
          <w:rFonts w:ascii="Calibri" w:hAnsi="Calibri" w:cs="Calibri"/>
          <w:sz w:val="21"/>
          <w:szCs w:val="21"/>
        </w:rPr>
        <w:t xml:space="preserve"> [Nokia,</w:t>
      </w:r>
      <w:r w:rsidR="007D1172">
        <w:rPr>
          <w:rFonts w:ascii="Calibri" w:hAnsi="Calibri" w:cs="Calibri"/>
          <w:sz w:val="21"/>
          <w:szCs w:val="21"/>
        </w:rPr>
        <w:t>1</w:t>
      </w:r>
      <w:r>
        <w:rPr>
          <w:rFonts w:ascii="Calibri" w:hAnsi="Calibri" w:cs="Calibri"/>
          <w:sz w:val="21"/>
          <w:szCs w:val="21"/>
        </w:rPr>
        <w:t>]</w:t>
      </w:r>
      <w:r w:rsidR="00F84896">
        <w:rPr>
          <w:rFonts w:ascii="Calibri" w:hAnsi="Calibri" w:cs="Calibri"/>
          <w:sz w:val="21"/>
          <w:szCs w:val="21"/>
        </w:rPr>
        <w:t xml:space="preserve"> [Futurewei,2]</w:t>
      </w:r>
      <w:r w:rsidR="001F16A4">
        <w:rPr>
          <w:rFonts w:ascii="Calibri" w:hAnsi="Calibri" w:cs="Calibri"/>
          <w:sz w:val="21"/>
          <w:szCs w:val="21"/>
        </w:rPr>
        <w:t xml:space="preserve"> [Fraunhofer,29]</w:t>
      </w:r>
      <w:r w:rsidR="00631719">
        <w:rPr>
          <w:rFonts w:ascii="Calibri" w:hAnsi="Calibri" w:cs="Calibri"/>
          <w:sz w:val="21"/>
          <w:szCs w:val="21"/>
        </w:rPr>
        <w:t xml:space="preserve"> (3)</w:t>
      </w:r>
    </w:p>
    <w:p w14:paraId="1D08B0D9" w14:textId="77777777" w:rsidR="006E019D" w:rsidRDefault="006E019D" w:rsidP="0037477F">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Source ID</w:t>
      </w:r>
    </w:p>
    <w:p w14:paraId="717529F4" w14:textId="219F447E" w:rsidR="006E019D" w:rsidRDefault="006E019D" w:rsidP="0037477F">
      <w:pPr>
        <w:pStyle w:val="afa"/>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Source ID to be used for UE-B’s transmission </w:t>
      </w:r>
      <w:r w:rsidR="00DF2671">
        <w:rPr>
          <w:rFonts w:ascii="Calibri" w:hAnsi="Calibri" w:cs="Calibri" w:hint="eastAsia"/>
          <w:sz w:val="21"/>
          <w:szCs w:val="21"/>
        </w:rPr>
        <w:t xml:space="preserve">to UE-A </w:t>
      </w:r>
      <w:r>
        <w:rPr>
          <w:rFonts w:ascii="Calibri" w:hAnsi="Calibri" w:cs="Calibri"/>
          <w:sz w:val="21"/>
          <w:szCs w:val="21"/>
        </w:rPr>
        <w:t>[LGE,</w:t>
      </w:r>
      <w:r w:rsidR="00DF2671">
        <w:rPr>
          <w:rFonts w:ascii="Calibri" w:hAnsi="Calibri" w:cs="Calibri"/>
          <w:sz w:val="21"/>
          <w:szCs w:val="21"/>
        </w:rPr>
        <w:t>7</w:t>
      </w:r>
      <w:r>
        <w:rPr>
          <w:rFonts w:ascii="Calibri" w:hAnsi="Calibri" w:cs="Calibri"/>
          <w:sz w:val="21"/>
          <w:szCs w:val="21"/>
        </w:rPr>
        <w:t>]</w:t>
      </w:r>
      <w:r w:rsidR="00E172DC">
        <w:rPr>
          <w:rFonts w:ascii="Calibri" w:hAnsi="Calibri" w:cs="Calibri"/>
          <w:sz w:val="21"/>
          <w:szCs w:val="21"/>
        </w:rPr>
        <w:t xml:space="preserve"> [Mitsubishi,18]</w:t>
      </w:r>
      <w:r w:rsidR="00631719">
        <w:rPr>
          <w:rFonts w:ascii="Calibri" w:hAnsi="Calibri" w:cs="Calibri"/>
          <w:sz w:val="21"/>
          <w:szCs w:val="21"/>
        </w:rPr>
        <w:t xml:space="preserve"> (2)</w:t>
      </w:r>
    </w:p>
    <w:p w14:paraId="36D76D87" w14:textId="77777777" w:rsidR="006E019D" w:rsidRDefault="006E019D" w:rsidP="0037477F">
      <w:pPr>
        <w:pStyle w:val="afa"/>
        <w:widowControl/>
        <w:numPr>
          <w:ilvl w:val="3"/>
          <w:numId w:val="2"/>
        </w:numPr>
        <w:tabs>
          <w:tab w:val="left" w:pos="400"/>
        </w:tabs>
        <w:spacing w:before="0" w:after="0" w:line="240" w:lineRule="auto"/>
        <w:rPr>
          <w:rFonts w:ascii="Calibri" w:hAnsi="Calibri" w:cs="Calibri"/>
          <w:sz w:val="21"/>
          <w:szCs w:val="21"/>
        </w:rPr>
      </w:pPr>
      <w:proofErr w:type="spellStart"/>
      <w:r>
        <w:rPr>
          <w:rFonts w:ascii="Calibri" w:hAnsi="Calibri" w:cs="Calibri"/>
          <w:sz w:val="21"/>
          <w:szCs w:val="21"/>
        </w:rPr>
        <w:t>Destinatoin</w:t>
      </w:r>
      <w:proofErr w:type="spellEnd"/>
      <w:r>
        <w:rPr>
          <w:rFonts w:ascii="Calibri" w:hAnsi="Calibri" w:cs="Calibri"/>
          <w:sz w:val="21"/>
          <w:szCs w:val="21"/>
        </w:rPr>
        <w:t xml:space="preserve"> ID</w:t>
      </w:r>
    </w:p>
    <w:p w14:paraId="01919F80" w14:textId="61043ED8" w:rsidR="006E019D" w:rsidRDefault="00DF2671" w:rsidP="0037477F">
      <w:pPr>
        <w:pStyle w:val="afa"/>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Destination ID to be used for UE-B’s transmission </w:t>
      </w:r>
      <w:r>
        <w:rPr>
          <w:rFonts w:ascii="Calibri" w:hAnsi="Calibri" w:cs="Calibri" w:hint="eastAsia"/>
          <w:sz w:val="21"/>
          <w:szCs w:val="21"/>
        </w:rPr>
        <w:t>to UE-A</w:t>
      </w:r>
      <w:r w:rsidR="006E019D">
        <w:rPr>
          <w:rFonts w:ascii="Calibri" w:hAnsi="Calibri" w:cs="Calibri"/>
          <w:sz w:val="21"/>
          <w:szCs w:val="21"/>
        </w:rPr>
        <w:t xml:space="preserve"> [LGE,</w:t>
      </w:r>
      <w:r>
        <w:rPr>
          <w:rFonts w:ascii="Calibri" w:hAnsi="Calibri" w:cs="Calibri"/>
          <w:sz w:val="21"/>
          <w:szCs w:val="21"/>
        </w:rPr>
        <w:t>7</w:t>
      </w:r>
      <w:r w:rsidR="006E019D">
        <w:rPr>
          <w:rFonts w:ascii="Calibri" w:hAnsi="Calibri" w:cs="Calibri"/>
          <w:sz w:val="21"/>
          <w:szCs w:val="21"/>
        </w:rPr>
        <w:t>]</w:t>
      </w:r>
      <w:r w:rsidR="00E172DC" w:rsidRPr="00E172DC">
        <w:rPr>
          <w:rFonts w:ascii="Calibri" w:hAnsi="Calibri" w:cs="Calibri"/>
          <w:sz w:val="21"/>
          <w:szCs w:val="21"/>
        </w:rPr>
        <w:t xml:space="preserve"> </w:t>
      </w:r>
      <w:r w:rsidR="00E172DC">
        <w:rPr>
          <w:rFonts w:ascii="Calibri" w:hAnsi="Calibri" w:cs="Calibri"/>
          <w:sz w:val="21"/>
          <w:szCs w:val="21"/>
        </w:rPr>
        <w:t>[Mitsubishi,18]</w:t>
      </w:r>
      <w:r w:rsidR="00631719">
        <w:rPr>
          <w:rFonts w:ascii="Calibri" w:hAnsi="Calibri" w:cs="Calibri"/>
          <w:sz w:val="21"/>
          <w:szCs w:val="21"/>
        </w:rPr>
        <w:t xml:space="preserve"> (2)</w:t>
      </w:r>
    </w:p>
    <w:p w14:paraId="1DE8158D" w14:textId="77777777" w:rsidR="006E019D" w:rsidRDefault="006E019D" w:rsidP="0037477F">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Inter-UE coordination triggered by a condition rather than request reception</w:t>
      </w:r>
    </w:p>
    <w:p w14:paraId="6B8F7792" w14:textId="77777777" w:rsidR="006E019D" w:rsidRDefault="006E019D" w:rsidP="0037477F">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Cast type</w:t>
      </w:r>
    </w:p>
    <w:p w14:paraId="79EB0276" w14:textId="7AEBE079" w:rsidR="006E019D" w:rsidRPr="00D63004" w:rsidRDefault="006E019D" w:rsidP="0037477F">
      <w:pPr>
        <w:pStyle w:val="afa"/>
        <w:widowControl/>
        <w:numPr>
          <w:ilvl w:val="4"/>
          <w:numId w:val="2"/>
        </w:numPr>
        <w:tabs>
          <w:tab w:val="left" w:pos="400"/>
        </w:tabs>
        <w:spacing w:before="0" w:after="0" w:line="240" w:lineRule="auto"/>
        <w:rPr>
          <w:rFonts w:ascii="Calibri" w:hAnsi="Calibri" w:cs="Calibri"/>
          <w:sz w:val="21"/>
          <w:szCs w:val="21"/>
          <w:lang w:val="de-DE"/>
        </w:rPr>
      </w:pPr>
      <w:r w:rsidRPr="00D63004">
        <w:rPr>
          <w:rFonts w:ascii="Calibri" w:hAnsi="Calibri" w:cs="Calibri"/>
          <w:sz w:val="21"/>
          <w:szCs w:val="21"/>
          <w:lang w:val="de-DE"/>
        </w:rPr>
        <w:t xml:space="preserve">Unicast </w:t>
      </w:r>
      <w:r w:rsidR="00F84896">
        <w:rPr>
          <w:rFonts w:ascii="Calibri" w:hAnsi="Calibri" w:cs="Calibri"/>
          <w:sz w:val="21"/>
          <w:szCs w:val="21"/>
          <w:lang w:val="de-DE"/>
        </w:rPr>
        <w:t>[Futurewei,2]</w:t>
      </w:r>
      <w:r w:rsidR="00443EC1">
        <w:rPr>
          <w:rFonts w:ascii="Calibri" w:hAnsi="Calibri" w:cs="Calibri"/>
          <w:sz w:val="21"/>
          <w:szCs w:val="21"/>
          <w:lang w:val="de-DE"/>
        </w:rPr>
        <w:t xml:space="preserve"> [Huawei,3]</w:t>
      </w:r>
      <w:r w:rsidR="00DF2671">
        <w:rPr>
          <w:rFonts w:ascii="Calibri" w:hAnsi="Calibri" w:cs="Calibri"/>
          <w:sz w:val="21"/>
          <w:szCs w:val="21"/>
          <w:lang w:val="de-DE"/>
        </w:rPr>
        <w:t xml:space="preserve"> [LGE,7]</w:t>
      </w:r>
      <w:r w:rsidR="00B70036" w:rsidRPr="00B70036">
        <w:rPr>
          <w:rFonts w:ascii="Calibri" w:hAnsi="Calibri" w:cs="Calibri"/>
          <w:sz w:val="21"/>
          <w:szCs w:val="21"/>
        </w:rPr>
        <w:t xml:space="preserve"> </w:t>
      </w:r>
      <w:r w:rsidR="00B70036">
        <w:rPr>
          <w:rFonts w:ascii="Calibri" w:hAnsi="Calibri" w:cs="Calibri"/>
          <w:sz w:val="21"/>
          <w:szCs w:val="21"/>
        </w:rPr>
        <w:t>[Spreadtrum,14]</w:t>
      </w:r>
      <w:r w:rsidR="00BA7CBD">
        <w:rPr>
          <w:rFonts w:ascii="Calibri" w:hAnsi="Calibri" w:cs="Calibri"/>
          <w:sz w:val="21"/>
          <w:szCs w:val="21"/>
        </w:rPr>
        <w:t xml:space="preserve"> [Fraunhofer,29]</w:t>
      </w:r>
      <w:r w:rsidR="00631719">
        <w:rPr>
          <w:rFonts w:ascii="Calibri" w:hAnsi="Calibri" w:cs="Calibri"/>
          <w:sz w:val="21"/>
          <w:szCs w:val="21"/>
        </w:rPr>
        <w:t xml:space="preserve"> (5)</w:t>
      </w:r>
    </w:p>
    <w:p w14:paraId="47CA74C2" w14:textId="460F7366" w:rsidR="006E019D" w:rsidRDefault="006E019D" w:rsidP="0037477F">
      <w:pPr>
        <w:pStyle w:val="afa"/>
        <w:widowControl/>
        <w:numPr>
          <w:ilvl w:val="4"/>
          <w:numId w:val="2"/>
        </w:numPr>
        <w:tabs>
          <w:tab w:val="left" w:pos="400"/>
        </w:tabs>
        <w:spacing w:before="0" w:after="0" w:line="240" w:lineRule="auto"/>
        <w:rPr>
          <w:rFonts w:ascii="Calibri" w:hAnsi="Calibri" w:cs="Calibri"/>
          <w:sz w:val="21"/>
          <w:szCs w:val="21"/>
        </w:rPr>
      </w:pPr>
      <w:proofErr w:type="spellStart"/>
      <w:r>
        <w:rPr>
          <w:rFonts w:ascii="Calibri" w:hAnsi="Calibri" w:cs="Calibri"/>
          <w:sz w:val="21"/>
          <w:szCs w:val="21"/>
        </w:rPr>
        <w:t>Groupcast</w:t>
      </w:r>
      <w:proofErr w:type="spellEnd"/>
      <w:r>
        <w:rPr>
          <w:rFonts w:ascii="Calibri" w:hAnsi="Calibri" w:cs="Calibri"/>
          <w:sz w:val="21"/>
          <w:szCs w:val="21"/>
        </w:rPr>
        <w:t xml:space="preserve"> </w:t>
      </w:r>
      <w:r w:rsidR="007D1172">
        <w:rPr>
          <w:rFonts w:ascii="Calibri" w:hAnsi="Calibri" w:cs="Calibri"/>
          <w:sz w:val="21"/>
          <w:szCs w:val="21"/>
        </w:rPr>
        <w:t>[Nokia,1]</w:t>
      </w:r>
      <w:r w:rsidR="00F84896">
        <w:rPr>
          <w:rFonts w:ascii="Calibri" w:hAnsi="Calibri" w:cs="Calibri"/>
          <w:sz w:val="21"/>
          <w:szCs w:val="21"/>
        </w:rPr>
        <w:t xml:space="preserve"> [Futurewei,2]</w:t>
      </w:r>
      <w:r w:rsidR="00DF2671">
        <w:rPr>
          <w:rFonts w:ascii="Calibri" w:hAnsi="Calibri" w:cs="Calibri"/>
          <w:sz w:val="21"/>
          <w:szCs w:val="21"/>
        </w:rPr>
        <w:t xml:space="preserve"> [LGE,7]</w:t>
      </w:r>
      <w:r w:rsidR="003311AD">
        <w:rPr>
          <w:rFonts w:ascii="Calibri" w:hAnsi="Calibri" w:cs="Calibri"/>
          <w:sz w:val="21"/>
          <w:szCs w:val="21"/>
        </w:rPr>
        <w:t xml:space="preserve"> [OPPO,16](with small number of group members)</w:t>
      </w:r>
      <w:r w:rsidR="00BA7CBD">
        <w:rPr>
          <w:rFonts w:ascii="Calibri" w:hAnsi="Calibri" w:cs="Calibri"/>
          <w:sz w:val="21"/>
          <w:szCs w:val="21"/>
        </w:rPr>
        <w:t xml:space="preserve"> [Fraunhofer,29]</w:t>
      </w:r>
      <w:r w:rsidR="002D0DB7">
        <w:rPr>
          <w:rFonts w:ascii="Calibri" w:hAnsi="Calibri" w:cs="Calibri"/>
          <w:sz w:val="21"/>
          <w:szCs w:val="21"/>
        </w:rPr>
        <w:t xml:space="preserve"> [Panasonic,31]</w:t>
      </w:r>
      <w:r w:rsidR="00631719">
        <w:rPr>
          <w:rFonts w:ascii="Calibri" w:hAnsi="Calibri" w:cs="Calibri"/>
          <w:sz w:val="21"/>
          <w:szCs w:val="21"/>
        </w:rPr>
        <w:t xml:space="preserve"> (6)</w:t>
      </w:r>
    </w:p>
    <w:p w14:paraId="3CEE151D" w14:textId="58874758" w:rsidR="006E019D" w:rsidRDefault="006E019D" w:rsidP="0037477F">
      <w:pPr>
        <w:pStyle w:val="afa"/>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Broadcast </w:t>
      </w:r>
      <w:r w:rsidR="00AE2232">
        <w:rPr>
          <w:rFonts w:ascii="Calibri" w:hAnsi="Calibri" w:cs="Calibri"/>
          <w:sz w:val="21"/>
          <w:szCs w:val="21"/>
        </w:rPr>
        <w:t>[Intel,19]</w:t>
      </w:r>
      <w:r w:rsidR="002D0DB7" w:rsidRPr="002D0DB7">
        <w:rPr>
          <w:rFonts w:ascii="Calibri" w:hAnsi="Calibri" w:cs="Calibri"/>
          <w:sz w:val="21"/>
          <w:szCs w:val="21"/>
        </w:rPr>
        <w:t xml:space="preserve"> </w:t>
      </w:r>
      <w:r w:rsidR="002D0DB7">
        <w:rPr>
          <w:rFonts w:ascii="Calibri" w:hAnsi="Calibri" w:cs="Calibri"/>
          <w:sz w:val="21"/>
          <w:szCs w:val="21"/>
        </w:rPr>
        <w:t>[Panasonic,31]</w:t>
      </w:r>
      <w:r w:rsidR="00631719">
        <w:rPr>
          <w:rFonts w:ascii="Calibri" w:hAnsi="Calibri" w:cs="Calibri"/>
          <w:sz w:val="21"/>
          <w:szCs w:val="21"/>
        </w:rPr>
        <w:t xml:space="preserve"> (2)</w:t>
      </w:r>
    </w:p>
    <w:p w14:paraId="14ACBCD3" w14:textId="77777777" w:rsidR="006E019D" w:rsidRDefault="006E019D" w:rsidP="0037477F">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Source ID</w:t>
      </w:r>
    </w:p>
    <w:p w14:paraId="41D4A279" w14:textId="05E74905" w:rsidR="006E019D" w:rsidRDefault="00DF2671" w:rsidP="0037477F">
      <w:pPr>
        <w:pStyle w:val="afa"/>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One of source IDs available for</w:t>
      </w:r>
      <w:r w:rsidR="006E019D">
        <w:rPr>
          <w:rFonts w:ascii="Calibri" w:hAnsi="Calibri" w:cs="Calibri"/>
          <w:sz w:val="21"/>
          <w:szCs w:val="21"/>
        </w:rPr>
        <w:t xml:space="preserve"> UE-B’s transmission [LGE,</w:t>
      </w:r>
      <w:r>
        <w:rPr>
          <w:rFonts w:ascii="Calibri" w:hAnsi="Calibri" w:cs="Calibri"/>
          <w:sz w:val="21"/>
          <w:szCs w:val="21"/>
        </w:rPr>
        <w:t>7</w:t>
      </w:r>
      <w:r w:rsidR="006E019D">
        <w:rPr>
          <w:rFonts w:ascii="Calibri" w:hAnsi="Calibri" w:cs="Calibri"/>
          <w:sz w:val="21"/>
          <w:szCs w:val="21"/>
        </w:rPr>
        <w:t>]</w:t>
      </w:r>
    </w:p>
    <w:p w14:paraId="1569E22A" w14:textId="77777777" w:rsidR="006E019D" w:rsidRDefault="006E019D" w:rsidP="0037477F">
      <w:pPr>
        <w:pStyle w:val="afa"/>
        <w:widowControl/>
        <w:numPr>
          <w:ilvl w:val="3"/>
          <w:numId w:val="2"/>
        </w:numPr>
        <w:tabs>
          <w:tab w:val="left" w:pos="400"/>
        </w:tabs>
        <w:spacing w:before="0" w:after="0" w:line="240" w:lineRule="auto"/>
        <w:rPr>
          <w:rFonts w:ascii="Calibri" w:hAnsi="Calibri" w:cs="Calibri"/>
          <w:sz w:val="21"/>
          <w:szCs w:val="21"/>
        </w:rPr>
      </w:pPr>
      <w:proofErr w:type="spellStart"/>
      <w:r>
        <w:rPr>
          <w:rFonts w:ascii="Calibri" w:hAnsi="Calibri" w:cs="Calibri"/>
          <w:sz w:val="21"/>
          <w:szCs w:val="21"/>
        </w:rPr>
        <w:t>Destinatoin</w:t>
      </w:r>
      <w:proofErr w:type="spellEnd"/>
      <w:r>
        <w:rPr>
          <w:rFonts w:ascii="Calibri" w:hAnsi="Calibri" w:cs="Calibri"/>
          <w:sz w:val="21"/>
          <w:szCs w:val="21"/>
        </w:rPr>
        <w:t xml:space="preserve"> ID</w:t>
      </w:r>
    </w:p>
    <w:p w14:paraId="5D4586AC" w14:textId="67999D7B" w:rsidR="00DF2671" w:rsidRDefault="00DF2671" w:rsidP="0037477F">
      <w:pPr>
        <w:pStyle w:val="afa"/>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One of destination IDs available for UE-B’s transmission [LGE,7]</w:t>
      </w:r>
    </w:p>
    <w:p w14:paraId="1A160F72" w14:textId="6D2A9704" w:rsidR="006E019D" w:rsidRDefault="00AE2232" w:rsidP="0037477F">
      <w:pPr>
        <w:pStyle w:val="afa"/>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(Pre)configured b</w:t>
      </w:r>
      <w:r w:rsidR="006E019D">
        <w:rPr>
          <w:rFonts w:ascii="Calibri" w:hAnsi="Calibri" w:cs="Calibri"/>
          <w:sz w:val="21"/>
          <w:szCs w:val="21"/>
        </w:rPr>
        <w:t>roadcast destination ID [Intel,1</w:t>
      </w:r>
      <w:r>
        <w:rPr>
          <w:rFonts w:ascii="Calibri" w:hAnsi="Calibri" w:cs="Calibri"/>
          <w:sz w:val="21"/>
          <w:szCs w:val="21"/>
        </w:rPr>
        <w:t>9</w:t>
      </w:r>
      <w:r w:rsidR="006E019D">
        <w:rPr>
          <w:rFonts w:ascii="Calibri" w:hAnsi="Calibri" w:cs="Calibri"/>
          <w:sz w:val="21"/>
          <w:szCs w:val="21"/>
        </w:rPr>
        <w:t>]</w:t>
      </w:r>
    </w:p>
    <w:p w14:paraId="3C62ACFD" w14:textId="0A2F6A4B" w:rsidR="00E942DC" w:rsidRPr="00E942DC" w:rsidRDefault="00E942DC" w:rsidP="002147C8">
      <w:pPr>
        <w:pStyle w:val="afa"/>
        <w:widowControl/>
        <w:numPr>
          <w:ilvl w:val="0"/>
          <w:numId w:val="2"/>
        </w:numPr>
        <w:tabs>
          <w:tab w:val="left" w:pos="400"/>
        </w:tabs>
        <w:spacing w:before="0" w:after="0" w:line="240" w:lineRule="auto"/>
        <w:rPr>
          <w:rFonts w:ascii="Calibri" w:hAnsi="Calibri" w:cs="Calibri"/>
          <w:sz w:val="21"/>
          <w:szCs w:val="21"/>
        </w:rPr>
      </w:pPr>
      <w:r w:rsidRPr="00E942DC">
        <w:rPr>
          <w:rFonts w:ascii="Calibri" w:hAnsi="Calibri" w:cs="Calibri"/>
          <w:sz w:val="21"/>
          <w:szCs w:val="21"/>
        </w:rPr>
        <w:t xml:space="preserve">Finalization of </w:t>
      </w:r>
      <w:proofErr w:type="spellStart"/>
      <w:r w:rsidRPr="00E942DC">
        <w:rPr>
          <w:rFonts w:ascii="Calibri" w:hAnsi="Calibri" w:cs="Calibri"/>
          <w:sz w:val="21"/>
          <w:szCs w:val="21"/>
        </w:rPr>
        <w:t>behaviour</w:t>
      </w:r>
      <w:proofErr w:type="spellEnd"/>
      <w:r w:rsidRPr="00E942DC">
        <w:rPr>
          <w:rFonts w:ascii="Calibri" w:hAnsi="Calibri" w:cs="Calibri"/>
          <w:sz w:val="21"/>
          <w:szCs w:val="21"/>
        </w:rPr>
        <w:t xml:space="preserve"> of UE-B receiving resource set(s) from UE-A(s)</w:t>
      </w:r>
      <w:r w:rsidR="00FF3E9D">
        <w:rPr>
          <w:rFonts w:ascii="Calibri" w:hAnsi="Calibri" w:cs="Calibri"/>
          <w:sz w:val="21"/>
          <w:szCs w:val="21"/>
        </w:rPr>
        <w:t xml:space="preserve"> </w:t>
      </w:r>
    </w:p>
    <w:p w14:paraId="7F71FD7D" w14:textId="77777777" w:rsidR="00E942DC" w:rsidRDefault="00E942DC" w:rsidP="002147C8">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Scheme 1 with preferred resource set Option A</w:t>
      </w:r>
    </w:p>
    <w:p w14:paraId="3285B913" w14:textId="2B97E6D7" w:rsidR="0010447D" w:rsidRDefault="0010447D" w:rsidP="002147C8">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When MAC CE is used,</w:t>
      </w:r>
    </w:p>
    <w:p w14:paraId="5B183179" w14:textId="73BF0245" w:rsidR="0010447D" w:rsidRDefault="0010447D" w:rsidP="002147C8">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Alt 1</w:t>
      </w:r>
      <w:r>
        <w:rPr>
          <w:rFonts w:ascii="Calibri" w:hAnsi="Calibri" w:cs="Calibri"/>
          <w:sz w:val="21"/>
          <w:szCs w:val="21"/>
        </w:rPr>
        <w:t>: [Futurewei,2]</w:t>
      </w:r>
      <w:r w:rsidR="00941FE8">
        <w:rPr>
          <w:rFonts w:ascii="Calibri" w:hAnsi="Calibri" w:cs="Calibri"/>
          <w:sz w:val="21"/>
          <w:szCs w:val="21"/>
        </w:rPr>
        <w:t xml:space="preserve"> [Huawei,3]</w:t>
      </w:r>
      <w:r w:rsidR="007F123F">
        <w:rPr>
          <w:rFonts w:ascii="Calibri" w:hAnsi="Calibri" w:cs="Calibri"/>
          <w:sz w:val="21"/>
          <w:szCs w:val="21"/>
        </w:rPr>
        <w:t xml:space="preserve"> [vivo,4]</w:t>
      </w:r>
      <w:r w:rsidR="005F27B2">
        <w:rPr>
          <w:rFonts w:ascii="Calibri" w:hAnsi="Calibri" w:cs="Calibri"/>
          <w:sz w:val="21"/>
          <w:szCs w:val="21"/>
        </w:rPr>
        <w:t xml:space="preserve"> [CATT,6]</w:t>
      </w:r>
      <w:r w:rsidR="00B7055B">
        <w:rPr>
          <w:rFonts w:ascii="Calibri" w:hAnsi="Calibri" w:cs="Calibri"/>
          <w:sz w:val="21"/>
          <w:szCs w:val="21"/>
        </w:rPr>
        <w:t xml:space="preserve"> [LGE,7]</w:t>
      </w:r>
      <w:r w:rsidR="000616B9">
        <w:rPr>
          <w:rFonts w:ascii="Calibri" w:hAnsi="Calibri" w:cs="Calibri"/>
          <w:sz w:val="21"/>
          <w:szCs w:val="21"/>
        </w:rPr>
        <w:t xml:space="preserve"> [Sony,8]</w:t>
      </w:r>
      <w:r w:rsidR="00F832AE">
        <w:rPr>
          <w:rFonts w:ascii="Calibri" w:hAnsi="Calibri" w:cs="Calibri"/>
          <w:sz w:val="21"/>
          <w:szCs w:val="21"/>
        </w:rPr>
        <w:t xml:space="preserve"> [DCM,12]</w:t>
      </w:r>
      <w:r w:rsidR="002E2C27">
        <w:rPr>
          <w:rFonts w:ascii="Calibri" w:hAnsi="Calibri" w:cs="Calibri"/>
          <w:sz w:val="21"/>
          <w:szCs w:val="21"/>
        </w:rPr>
        <w:t xml:space="preserve"> [Apple,20]</w:t>
      </w:r>
      <w:r w:rsidR="00EC4F56">
        <w:rPr>
          <w:rFonts w:ascii="Calibri" w:hAnsi="Calibri" w:cs="Calibri"/>
          <w:sz w:val="21"/>
          <w:szCs w:val="21"/>
        </w:rPr>
        <w:t xml:space="preserve"> [ZTE,21] </w:t>
      </w:r>
      <w:r w:rsidR="002B5119">
        <w:rPr>
          <w:rFonts w:ascii="Calibri" w:hAnsi="Calibri" w:cs="Calibri"/>
          <w:sz w:val="21"/>
          <w:szCs w:val="21"/>
        </w:rPr>
        <w:t>[CMCC,28]</w:t>
      </w:r>
      <w:r w:rsidR="00BC7DEB">
        <w:rPr>
          <w:rFonts w:ascii="Calibri" w:hAnsi="Calibri" w:cs="Calibri"/>
          <w:sz w:val="21"/>
          <w:szCs w:val="21"/>
        </w:rPr>
        <w:t xml:space="preserve"> (10)</w:t>
      </w:r>
    </w:p>
    <w:p w14:paraId="0344276D" w14:textId="77777777" w:rsidR="0010447D" w:rsidRPr="0010447D" w:rsidRDefault="0010447D" w:rsidP="002147C8">
      <w:pPr>
        <w:pStyle w:val="afa"/>
        <w:widowControl/>
        <w:numPr>
          <w:ilvl w:val="4"/>
          <w:numId w:val="2"/>
        </w:numPr>
        <w:tabs>
          <w:tab w:val="left" w:pos="400"/>
        </w:tabs>
        <w:spacing w:before="0" w:after="0" w:line="240" w:lineRule="auto"/>
        <w:rPr>
          <w:rFonts w:ascii="Calibri" w:hAnsi="Calibri" w:cs="Calibri"/>
          <w:sz w:val="21"/>
          <w:szCs w:val="21"/>
        </w:rPr>
      </w:pPr>
      <w:r w:rsidRPr="0010447D">
        <w:rPr>
          <w:rFonts w:ascii="Calibri" w:hAnsi="Calibri" w:cs="Calibri"/>
          <w:sz w:val="21"/>
          <w:szCs w:val="21"/>
        </w:rPr>
        <w:t>S_A report from PHY layer of UE-B is the same as the outcome after Step 7) of Rel-16 TS 38.214 Section 8.1.4</w:t>
      </w:r>
    </w:p>
    <w:p w14:paraId="68A92323" w14:textId="77777777" w:rsidR="0010447D" w:rsidRPr="0010447D" w:rsidRDefault="0010447D" w:rsidP="002147C8">
      <w:pPr>
        <w:pStyle w:val="afa"/>
        <w:widowControl/>
        <w:numPr>
          <w:ilvl w:val="4"/>
          <w:numId w:val="2"/>
        </w:numPr>
        <w:tabs>
          <w:tab w:val="left" w:pos="400"/>
        </w:tabs>
        <w:spacing w:before="0" w:after="0" w:line="240" w:lineRule="auto"/>
        <w:rPr>
          <w:rFonts w:ascii="Calibri" w:hAnsi="Calibri" w:cs="Calibri"/>
          <w:sz w:val="21"/>
          <w:szCs w:val="21"/>
        </w:rPr>
      </w:pPr>
      <w:r w:rsidRPr="0010447D">
        <w:rPr>
          <w:rFonts w:ascii="Calibri" w:hAnsi="Calibri" w:cs="Calibri"/>
          <w:sz w:val="21"/>
          <w:szCs w:val="21"/>
        </w:rPr>
        <w:t>MAC layer selects resources using S_A and the received preferred resource set</w:t>
      </w:r>
    </w:p>
    <w:p w14:paraId="3BB5EBCE" w14:textId="77777777" w:rsidR="0010447D" w:rsidRPr="0010447D" w:rsidRDefault="0010447D" w:rsidP="002147C8">
      <w:pPr>
        <w:pStyle w:val="afa"/>
        <w:widowControl/>
        <w:numPr>
          <w:ilvl w:val="5"/>
          <w:numId w:val="2"/>
        </w:numPr>
        <w:tabs>
          <w:tab w:val="left" w:pos="400"/>
        </w:tabs>
        <w:spacing w:before="0" w:after="0" w:line="240" w:lineRule="auto"/>
        <w:rPr>
          <w:rFonts w:ascii="Calibri" w:hAnsi="Calibri" w:cs="Calibri"/>
          <w:sz w:val="21"/>
          <w:szCs w:val="21"/>
        </w:rPr>
      </w:pPr>
      <w:r w:rsidRPr="0010447D">
        <w:rPr>
          <w:rFonts w:ascii="Calibri" w:hAnsi="Calibri" w:cs="Calibri"/>
          <w:sz w:val="21"/>
          <w:szCs w:val="21"/>
        </w:rPr>
        <w:lastRenderedPageBreak/>
        <w:t>MAC layer firstly selects resources for transmissions within the intersection of S_A and the preferred resource set until it becomes impossible to select a resource within the intersection under the constraint defined in Rel-16.</w:t>
      </w:r>
    </w:p>
    <w:p w14:paraId="4D241281" w14:textId="77777777" w:rsidR="0010447D" w:rsidRDefault="0010447D" w:rsidP="002147C8">
      <w:pPr>
        <w:pStyle w:val="afa"/>
        <w:widowControl/>
        <w:numPr>
          <w:ilvl w:val="5"/>
          <w:numId w:val="2"/>
        </w:numPr>
        <w:tabs>
          <w:tab w:val="left" w:pos="400"/>
        </w:tabs>
        <w:spacing w:before="0" w:after="0" w:line="240" w:lineRule="auto"/>
        <w:rPr>
          <w:rFonts w:ascii="Calibri" w:hAnsi="Calibri" w:cs="Calibri"/>
          <w:sz w:val="21"/>
          <w:szCs w:val="21"/>
        </w:rPr>
      </w:pPr>
      <w:r w:rsidRPr="0010447D">
        <w:rPr>
          <w:rFonts w:ascii="Calibri" w:hAnsi="Calibri" w:cs="Calibri"/>
          <w:sz w:val="21"/>
          <w:szCs w:val="21"/>
        </w:rPr>
        <w:t>After this, if the number of selected resources is smaller than the required number of transmissions for a TB, MAC layer selects resources for the remaining transmissions outside the intersection either inside S_A or inside preferred resource set first then  S_A based on (pre-)configured behavior or attributes of UE-A.</w:t>
      </w:r>
    </w:p>
    <w:p w14:paraId="7747B85F" w14:textId="1F11FFEF" w:rsidR="00BC7DEB" w:rsidRDefault="00BC7DEB" w:rsidP="00BC7DEB">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Alt 2: [Intel,19] [xiaomi,22] [Ericsson,30] (3)</w:t>
      </w:r>
    </w:p>
    <w:p w14:paraId="157906A1" w14:textId="77777777" w:rsidR="00BC7DEB" w:rsidRPr="001362C7" w:rsidRDefault="00BC7DEB" w:rsidP="00BC7DEB">
      <w:pPr>
        <w:pStyle w:val="afa"/>
        <w:widowControl/>
        <w:numPr>
          <w:ilvl w:val="4"/>
          <w:numId w:val="2"/>
        </w:numPr>
        <w:tabs>
          <w:tab w:val="left" w:pos="400"/>
        </w:tabs>
        <w:spacing w:before="0" w:after="0" w:line="240" w:lineRule="auto"/>
        <w:rPr>
          <w:rFonts w:ascii="Calibri" w:hAnsi="Calibri" w:cs="Calibri"/>
          <w:sz w:val="21"/>
          <w:szCs w:val="21"/>
        </w:rPr>
      </w:pPr>
      <w:r w:rsidRPr="001362C7">
        <w:rPr>
          <w:rFonts w:ascii="Calibri" w:hAnsi="Calibri" w:cs="Calibri"/>
          <w:sz w:val="21"/>
          <w:szCs w:val="21"/>
        </w:rPr>
        <w:t>Physical layer at UE-B reports the intersection set between the preferred resource set and S_A obtained after Step 7) of Rel-16 TS 38.214 Section 8.1.4 and the S_A to higher layer for its resource (re-)selection,</w:t>
      </w:r>
    </w:p>
    <w:p w14:paraId="5F001A8A" w14:textId="77777777" w:rsidR="00BC7DEB" w:rsidRPr="001362C7" w:rsidRDefault="00BC7DEB" w:rsidP="00BC7DEB">
      <w:pPr>
        <w:pStyle w:val="afa"/>
        <w:widowControl/>
        <w:numPr>
          <w:ilvl w:val="5"/>
          <w:numId w:val="2"/>
        </w:numPr>
        <w:tabs>
          <w:tab w:val="left" w:pos="400"/>
        </w:tabs>
        <w:spacing w:before="0" w:after="0" w:line="240" w:lineRule="auto"/>
        <w:rPr>
          <w:rFonts w:ascii="Calibri" w:hAnsi="Calibri" w:cs="Calibri"/>
          <w:sz w:val="21"/>
          <w:szCs w:val="21"/>
        </w:rPr>
      </w:pPr>
      <w:r w:rsidRPr="001362C7">
        <w:rPr>
          <w:rFonts w:ascii="Calibri" w:hAnsi="Calibri" w:cs="Calibri"/>
          <w:sz w:val="21"/>
          <w:szCs w:val="21"/>
        </w:rPr>
        <w:t xml:space="preserve">If the number of candidate single-slot resources belonging to the intersection set is </w:t>
      </w:r>
      <w:r>
        <w:rPr>
          <w:rFonts w:ascii="Calibri" w:hAnsi="Calibri" w:cs="Calibri"/>
          <w:sz w:val="21"/>
          <w:szCs w:val="21"/>
        </w:rPr>
        <w:t>smaller than</w:t>
      </w:r>
      <w:r w:rsidRPr="001362C7">
        <w:rPr>
          <w:rFonts w:ascii="Calibri" w:hAnsi="Calibri" w:cs="Calibri"/>
          <w:sz w:val="21"/>
          <w:szCs w:val="21"/>
        </w:rPr>
        <w:t xml:space="preserve"> a threshold, </w:t>
      </w:r>
    </w:p>
    <w:p w14:paraId="220707FC" w14:textId="77777777" w:rsidR="00BC7DEB" w:rsidRDefault="00BC7DEB" w:rsidP="00BC7DEB">
      <w:pPr>
        <w:pStyle w:val="afa"/>
        <w:widowControl/>
        <w:numPr>
          <w:ilvl w:val="6"/>
          <w:numId w:val="2"/>
        </w:numPr>
        <w:tabs>
          <w:tab w:val="left" w:pos="400"/>
        </w:tabs>
        <w:spacing w:before="0" w:after="0" w:line="240" w:lineRule="auto"/>
        <w:rPr>
          <w:rFonts w:ascii="Calibri" w:hAnsi="Calibri" w:cs="Calibri"/>
          <w:sz w:val="21"/>
          <w:szCs w:val="21"/>
        </w:rPr>
      </w:pPr>
      <w:r w:rsidRPr="001362C7">
        <w:rPr>
          <w:rFonts w:ascii="Calibri" w:hAnsi="Calibri" w:cs="Calibri"/>
          <w:sz w:val="21"/>
          <w:szCs w:val="21"/>
        </w:rPr>
        <w:t xml:space="preserve">Physical layer at UE-B includes replenishes the intersection set by adding preferred resources that </w:t>
      </w:r>
      <w:r>
        <w:rPr>
          <w:rFonts w:ascii="Calibri" w:hAnsi="Calibri" w:cs="Calibri"/>
          <w:sz w:val="21"/>
          <w:szCs w:val="21"/>
        </w:rPr>
        <w:t>belong to S_A</w:t>
      </w:r>
    </w:p>
    <w:p w14:paraId="4FE7FD2A" w14:textId="5DEF0D18" w:rsidR="00294FE2" w:rsidRDefault="00294FE2" w:rsidP="00294FE2">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Alt </w:t>
      </w:r>
      <w:r w:rsidR="00F51B91">
        <w:rPr>
          <w:rFonts w:ascii="Calibri" w:hAnsi="Calibri" w:cs="Calibri"/>
          <w:sz w:val="21"/>
          <w:szCs w:val="21"/>
        </w:rPr>
        <w:t>3</w:t>
      </w:r>
      <w:r>
        <w:rPr>
          <w:rFonts w:ascii="Calibri" w:hAnsi="Calibri" w:cs="Calibri"/>
          <w:sz w:val="21"/>
          <w:szCs w:val="21"/>
        </w:rPr>
        <w:t xml:space="preserve">: </w:t>
      </w:r>
      <w:r w:rsidR="00F51B91">
        <w:rPr>
          <w:rFonts w:ascii="Calibri" w:hAnsi="Calibri" w:cs="Calibri"/>
          <w:sz w:val="21"/>
          <w:szCs w:val="21"/>
        </w:rPr>
        <w:t xml:space="preserve">[Fujitsu,5] </w:t>
      </w:r>
      <w:r>
        <w:rPr>
          <w:rFonts w:ascii="Calibri" w:hAnsi="Calibri" w:cs="Calibri"/>
          <w:sz w:val="21"/>
          <w:szCs w:val="21"/>
        </w:rPr>
        <w:t>[Samsung,10]</w:t>
      </w:r>
      <w:r w:rsidR="00BC7DEB">
        <w:rPr>
          <w:rFonts w:ascii="Calibri" w:hAnsi="Calibri" w:cs="Calibri"/>
          <w:sz w:val="21"/>
          <w:szCs w:val="21"/>
        </w:rPr>
        <w:t xml:space="preserve"> (</w:t>
      </w:r>
      <w:r w:rsidR="00F51B91">
        <w:rPr>
          <w:rFonts w:ascii="Calibri" w:hAnsi="Calibri" w:cs="Calibri"/>
          <w:sz w:val="21"/>
          <w:szCs w:val="21"/>
        </w:rPr>
        <w:t>2</w:t>
      </w:r>
      <w:r w:rsidR="00BC7DEB">
        <w:rPr>
          <w:rFonts w:ascii="Calibri" w:hAnsi="Calibri" w:cs="Calibri"/>
          <w:sz w:val="21"/>
          <w:szCs w:val="21"/>
        </w:rPr>
        <w:t>)</w:t>
      </w:r>
    </w:p>
    <w:p w14:paraId="11E80449" w14:textId="77777777" w:rsidR="00294FE2" w:rsidRPr="001362C7" w:rsidRDefault="00294FE2" w:rsidP="00294FE2">
      <w:pPr>
        <w:pStyle w:val="afa"/>
        <w:widowControl/>
        <w:numPr>
          <w:ilvl w:val="4"/>
          <w:numId w:val="2"/>
        </w:numPr>
        <w:tabs>
          <w:tab w:val="left" w:pos="400"/>
        </w:tabs>
        <w:spacing w:before="0" w:after="0" w:line="240" w:lineRule="auto"/>
        <w:rPr>
          <w:rFonts w:ascii="Calibri" w:hAnsi="Calibri" w:cs="Calibri"/>
          <w:sz w:val="21"/>
          <w:szCs w:val="21"/>
        </w:rPr>
      </w:pPr>
      <w:r w:rsidRPr="001362C7">
        <w:rPr>
          <w:rFonts w:ascii="Calibri" w:hAnsi="Calibri" w:cs="Calibri"/>
          <w:sz w:val="21"/>
          <w:szCs w:val="21"/>
        </w:rPr>
        <w:t>Physical layer at UE-B reports the intersection set between the preferred resource set and S_A obtained after Step 7) of Rel-16 TS 38.214 Section 8.1.4 and the S_A to higher layer for its resource (re-)selection,</w:t>
      </w:r>
    </w:p>
    <w:p w14:paraId="0CF917B3" w14:textId="77777777" w:rsidR="00294FE2" w:rsidRPr="001362C7" w:rsidRDefault="00294FE2" w:rsidP="00294FE2">
      <w:pPr>
        <w:pStyle w:val="afa"/>
        <w:widowControl/>
        <w:numPr>
          <w:ilvl w:val="5"/>
          <w:numId w:val="2"/>
        </w:numPr>
        <w:tabs>
          <w:tab w:val="left" w:pos="400"/>
        </w:tabs>
        <w:spacing w:before="0" w:after="0" w:line="240" w:lineRule="auto"/>
        <w:rPr>
          <w:rFonts w:ascii="Calibri" w:hAnsi="Calibri" w:cs="Calibri"/>
          <w:sz w:val="21"/>
          <w:szCs w:val="21"/>
        </w:rPr>
      </w:pPr>
      <w:r w:rsidRPr="001362C7">
        <w:rPr>
          <w:rFonts w:ascii="Calibri" w:hAnsi="Calibri" w:cs="Calibri"/>
          <w:sz w:val="21"/>
          <w:szCs w:val="21"/>
        </w:rPr>
        <w:t xml:space="preserve">If the number of candidate single-slot resources belonging to the intersection set is </w:t>
      </w:r>
      <w:r>
        <w:rPr>
          <w:rFonts w:ascii="Calibri" w:hAnsi="Calibri" w:cs="Calibri"/>
          <w:sz w:val="21"/>
          <w:szCs w:val="21"/>
        </w:rPr>
        <w:t>smaller than</w:t>
      </w:r>
      <w:r w:rsidRPr="001362C7">
        <w:rPr>
          <w:rFonts w:ascii="Calibri" w:hAnsi="Calibri" w:cs="Calibri"/>
          <w:sz w:val="21"/>
          <w:szCs w:val="21"/>
        </w:rPr>
        <w:t xml:space="preserve"> a threshold, </w:t>
      </w:r>
    </w:p>
    <w:p w14:paraId="4B0EE3D3" w14:textId="77777777" w:rsidR="00294FE2" w:rsidRDefault="00294FE2" w:rsidP="00294FE2">
      <w:pPr>
        <w:pStyle w:val="afa"/>
        <w:widowControl/>
        <w:numPr>
          <w:ilvl w:val="6"/>
          <w:numId w:val="2"/>
        </w:numPr>
        <w:tabs>
          <w:tab w:val="left" w:pos="400"/>
        </w:tabs>
        <w:spacing w:before="0" w:after="0" w:line="240" w:lineRule="auto"/>
        <w:rPr>
          <w:rFonts w:ascii="Calibri" w:hAnsi="Calibri" w:cs="Calibri"/>
          <w:sz w:val="21"/>
          <w:szCs w:val="21"/>
        </w:rPr>
      </w:pPr>
      <w:r w:rsidRPr="001362C7">
        <w:rPr>
          <w:rFonts w:ascii="Calibri" w:hAnsi="Calibri" w:cs="Calibri"/>
          <w:sz w:val="21"/>
          <w:szCs w:val="21"/>
        </w:rPr>
        <w:t>Physical layer at UE-B includes replenishes the intersection set by adding preferred resources that have been excluded in Step 5) of Rel-16 TS 38.214 Section 8.1.4.</w:t>
      </w:r>
    </w:p>
    <w:p w14:paraId="1546FF87" w14:textId="77777777" w:rsidR="00294FE2" w:rsidRDefault="00294FE2" w:rsidP="00294FE2">
      <w:pPr>
        <w:pStyle w:val="afa"/>
        <w:widowControl/>
        <w:numPr>
          <w:ilvl w:val="7"/>
          <w:numId w:val="2"/>
        </w:numPr>
        <w:tabs>
          <w:tab w:val="left" w:pos="400"/>
        </w:tabs>
        <w:spacing w:before="0" w:after="0" w:line="240" w:lineRule="auto"/>
        <w:rPr>
          <w:rFonts w:ascii="Calibri" w:hAnsi="Calibri" w:cs="Calibri"/>
          <w:sz w:val="21"/>
          <w:szCs w:val="21"/>
        </w:rPr>
      </w:pPr>
      <w:r w:rsidRPr="001362C7">
        <w:rPr>
          <w:rFonts w:ascii="Calibri" w:hAnsi="Calibri" w:cs="Calibri"/>
          <w:sz w:val="21"/>
          <w:szCs w:val="21"/>
        </w:rPr>
        <w:t>If the size of the updated intersection set is smaller than a threshold, it is up to UE-B’s implementation to determine a set of candidate single-slot resources that is larger than or equal to a threshold and it reports the updated intersection set instead S_A to higher layer for its resource (re-)selection.</w:t>
      </w:r>
    </w:p>
    <w:p w14:paraId="4F19CB45" w14:textId="230E2543" w:rsidR="0010447D" w:rsidRDefault="0010447D" w:rsidP="002147C8">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When 2</w:t>
      </w:r>
      <w:r w:rsidRPr="0010447D">
        <w:rPr>
          <w:rFonts w:ascii="Calibri" w:hAnsi="Calibri" w:cs="Calibri"/>
          <w:sz w:val="21"/>
          <w:szCs w:val="21"/>
          <w:vertAlign w:val="superscript"/>
        </w:rPr>
        <w:t>nd</w:t>
      </w:r>
      <w:r>
        <w:rPr>
          <w:rFonts w:ascii="Calibri" w:hAnsi="Calibri" w:cs="Calibri"/>
          <w:sz w:val="21"/>
          <w:szCs w:val="21"/>
        </w:rPr>
        <w:t xml:space="preserve"> SCI is used, </w:t>
      </w:r>
    </w:p>
    <w:p w14:paraId="6430EEC4" w14:textId="34238D7E" w:rsidR="0010447D" w:rsidRDefault="0010447D" w:rsidP="002147C8">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Alt 1</w:t>
      </w:r>
      <w:r>
        <w:rPr>
          <w:rFonts w:ascii="Calibri" w:hAnsi="Calibri" w:cs="Calibri"/>
          <w:sz w:val="21"/>
          <w:szCs w:val="21"/>
        </w:rPr>
        <w:t>: [Futurewei,2]</w:t>
      </w:r>
      <w:r w:rsidR="00941FE8" w:rsidRPr="00941FE8">
        <w:rPr>
          <w:rFonts w:ascii="Calibri" w:hAnsi="Calibri" w:cs="Calibri"/>
          <w:sz w:val="21"/>
          <w:szCs w:val="21"/>
        </w:rPr>
        <w:t xml:space="preserve"> </w:t>
      </w:r>
      <w:r w:rsidR="00941FE8">
        <w:rPr>
          <w:rFonts w:ascii="Calibri" w:hAnsi="Calibri" w:cs="Calibri"/>
          <w:sz w:val="21"/>
          <w:szCs w:val="21"/>
        </w:rPr>
        <w:t>[Huawei,3]</w:t>
      </w:r>
      <w:r w:rsidR="007F123F">
        <w:rPr>
          <w:rFonts w:ascii="Calibri" w:hAnsi="Calibri" w:cs="Calibri"/>
          <w:sz w:val="21"/>
          <w:szCs w:val="21"/>
        </w:rPr>
        <w:t xml:space="preserve"> [vivo,4]</w:t>
      </w:r>
      <w:r w:rsidR="00B7055B">
        <w:rPr>
          <w:rFonts w:ascii="Calibri" w:hAnsi="Calibri" w:cs="Calibri"/>
          <w:sz w:val="21"/>
          <w:szCs w:val="21"/>
        </w:rPr>
        <w:t xml:space="preserve"> [LGE,7]</w:t>
      </w:r>
      <w:r w:rsidR="000616B9">
        <w:rPr>
          <w:rFonts w:ascii="Calibri" w:hAnsi="Calibri" w:cs="Calibri"/>
          <w:sz w:val="21"/>
          <w:szCs w:val="21"/>
        </w:rPr>
        <w:t xml:space="preserve"> [Sony,8]</w:t>
      </w:r>
      <w:r w:rsidR="00F832AE">
        <w:rPr>
          <w:rFonts w:ascii="Calibri" w:hAnsi="Calibri" w:cs="Calibri"/>
          <w:sz w:val="21"/>
          <w:szCs w:val="21"/>
        </w:rPr>
        <w:t xml:space="preserve"> [DCM,12]</w:t>
      </w:r>
      <w:r w:rsidR="002E2C27">
        <w:rPr>
          <w:rFonts w:ascii="Calibri" w:hAnsi="Calibri" w:cs="Calibri"/>
          <w:sz w:val="21"/>
          <w:szCs w:val="21"/>
        </w:rPr>
        <w:t xml:space="preserve"> [Apple,20]</w:t>
      </w:r>
      <w:r w:rsidR="002B5119">
        <w:rPr>
          <w:rFonts w:ascii="Calibri" w:hAnsi="Calibri" w:cs="Calibri"/>
          <w:sz w:val="21"/>
          <w:szCs w:val="21"/>
        </w:rPr>
        <w:t xml:space="preserve"> [CMCC,28]</w:t>
      </w:r>
      <w:r w:rsidR="00F51B91">
        <w:rPr>
          <w:rFonts w:ascii="Calibri" w:hAnsi="Calibri" w:cs="Calibri"/>
          <w:sz w:val="21"/>
          <w:szCs w:val="21"/>
        </w:rPr>
        <w:t xml:space="preserve"> (8)</w:t>
      </w:r>
    </w:p>
    <w:p w14:paraId="39A01B59" w14:textId="77777777" w:rsidR="0010447D" w:rsidRPr="0010447D" w:rsidRDefault="0010447D" w:rsidP="002147C8">
      <w:pPr>
        <w:pStyle w:val="afa"/>
        <w:widowControl/>
        <w:numPr>
          <w:ilvl w:val="4"/>
          <w:numId w:val="2"/>
        </w:numPr>
        <w:tabs>
          <w:tab w:val="left" w:pos="400"/>
        </w:tabs>
        <w:spacing w:before="0" w:after="0" w:line="240" w:lineRule="auto"/>
        <w:rPr>
          <w:rFonts w:ascii="Calibri" w:hAnsi="Calibri" w:cs="Calibri"/>
          <w:sz w:val="21"/>
          <w:szCs w:val="21"/>
        </w:rPr>
      </w:pPr>
      <w:r w:rsidRPr="0010447D">
        <w:rPr>
          <w:rFonts w:ascii="Calibri" w:hAnsi="Calibri" w:cs="Calibri"/>
          <w:sz w:val="21"/>
          <w:szCs w:val="21"/>
        </w:rPr>
        <w:t xml:space="preserve">UE-B PHY reports both preferred resource set and S_A obtained after Step 7) of Rel-16 TS 38.214 Section 8.1.4 </w:t>
      </w:r>
    </w:p>
    <w:p w14:paraId="4E45EDDD" w14:textId="77777777" w:rsidR="0010447D" w:rsidRPr="0010447D" w:rsidRDefault="0010447D" w:rsidP="002147C8">
      <w:pPr>
        <w:pStyle w:val="afa"/>
        <w:widowControl/>
        <w:numPr>
          <w:ilvl w:val="4"/>
          <w:numId w:val="2"/>
        </w:numPr>
        <w:tabs>
          <w:tab w:val="left" w:pos="400"/>
        </w:tabs>
        <w:spacing w:before="0" w:after="0" w:line="240" w:lineRule="auto"/>
        <w:rPr>
          <w:rFonts w:ascii="Calibri" w:hAnsi="Calibri" w:cs="Calibri"/>
          <w:sz w:val="21"/>
          <w:szCs w:val="21"/>
        </w:rPr>
      </w:pPr>
      <w:r w:rsidRPr="0010447D">
        <w:rPr>
          <w:rFonts w:ascii="Calibri" w:hAnsi="Calibri" w:cs="Calibri"/>
          <w:sz w:val="21"/>
          <w:szCs w:val="21"/>
        </w:rPr>
        <w:t>MAC layer selects resources using S_A and the received preferred resource set</w:t>
      </w:r>
    </w:p>
    <w:p w14:paraId="6BC30A87" w14:textId="77777777" w:rsidR="0010447D" w:rsidRPr="0010447D" w:rsidRDefault="0010447D" w:rsidP="002147C8">
      <w:pPr>
        <w:pStyle w:val="afa"/>
        <w:widowControl/>
        <w:numPr>
          <w:ilvl w:val="5"/>
          <w:numId w:val="2"/>
        </w:numPr>
        <w:tabs>
          <w:tab w:val="left" w:pos="400"/>
        </w:tabs>
        <w:spacing w:before="0" w:after="0" w:line="240" w:lineRule="auto"/>
        <w:rPr>
          <w:rFonts w:ascii="Calibri" w:hAnsi="Calibri" w:cs="Calibri"/>
          <w:sz w:val="21"/>
          <w:szCs w:val="21"/>
        </w:rPr>
      </w:pPr>
      <w:r w:rsidRPr="0010447D">
        <w:rPr>
          <w:rFonts w:ascii="Calibri" w:hAnsi="Calibri" w:cs="Calibri"/>
          <w:sz w:val="21"/>
          <w:szCs w:val="21"/>
        </w:rPr>
        <w:t>MAC layer firstly selects resources for transmissions within the intersection of S_A and the preferred resource set until it becomes impossible to select a resource within the intersection under the constraint defined in Rel-16.</w:t>
      </w:r>
    </w:p>
    <w:p w14:paraId="3477D5AE" w14:textId="77777777" w:rsidR="0010447D" w:rsidRPr="0010447D" w:rsidRDefault="0010447D" w:rsidP="002147C8">
      <w:pPr>
        <w:pStyle w:val="afa"/>
        <w:widowControl/>
        <w:numPr>
          <w:ilvl w:val="5"/>
          <w:numId w:val="2"/>
        </w:numPr>
        <w:tabs>
          <w:tab w:val="left" w:pos="400"/>
        </w:tabs>
        <w:spacing w:before="0" w:after="0" w:line="240" w:lineRule="auto"/>
        <w:rPr>
          <w:rFonts w:ascii="Calibri" w:hAnsi="Calibri" w:cs="Calibri"/>
          <w:sz w:val="21"/>
          <w:szCs w:val="21"/>
        </w:rPr>
      </w:pPr>
      <w:r w:rsidRPr="0010447D">
        <w:rPr>
          <w:rFonts w:ascii="Calibri" w:hAnsi="Calibri" w:cs="Calibri"/>
          <w:sz w:val="21"/>
          <w:szCs w:val="21"/>
        </w:rPr>
        <w:t>After this, if the number of selected resources is smaller than the required number of transmissions for a TB, MAC layer selects resources for the remaining transmissions outside the intersection either inside S_A or inside preferred resource set first then  S_A based on (pre-)configured behavior or attributes of UE-A.</w:t>
      </w:r>
    </w:p>
    <w:p w14:paraId="026ABBB5" w14:textId="68116E1B" w:rsidR="00F51B91" w:rsidRDefault="00F51B91" w:rsidP="00F51B91">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Alt 2: [Intel,19] [xiaomi,22] [Ericsson,30] (3)</w:t>
      </w:r>
    </w:p>
    <w:p w14:paraId="53AFBEEF" w14:textId="77777777" w:rsidR="00F51B91" w:rsidRPr="001362C7" w:rsidRDefault="00F51B91" w:rsidP="00F51B91">
      <w:pPr>
        <w:pStyle w:val="afa"/>
        <w:widowControl/>
        <w:numPr>
          <w:ilvl w:val="4"/>
          <w:numId w:val="2"/>
        </w:numPr>
        <w:tabs>
          <w:tab w:val="left" w:pos="400"/>
        </w:tabs>
        <w:spacing w:before="0" w:after="0" w:line="240" w:lineRule="auto"/>
        <w:rPr>
          <w:rFonts w:ascii="Calibri" w:hAnsi="Calibri" w:cs="Calibri"/>
          <w:sz w:val="21"/>
          <w:szCs w:val="21"/>
        </w:rPr>
      </w:pPr>
      <w:r w:rsidRPr="001362C7">
        <w:rPr>
          <w:rFonts w:ascii="Calibri" w:hAnsi="Calibri" w:cs="Calibri"/>
          <w:sz w:val="21"/>
          <w:szCs w:val="21"/>
        </w:rPr>
        <w:t>Physical layer at UE-B reports the intersection set between the preferred resource set and S_A obtained after Step 7) of Rel-16 TS 38.214 Section 8.1.4 and the S_A to higher layer for its resource (re-)selection,</w:t>
      </w:r>
    </w:p>
    <w:p w14:paraId="183CA8CD" w14:textId="77777777" w:rsidR="00F51B91" w:rsidRPr="001362C7" w:rsidRDefault="00F51B91" w:rsidP="00F51B91">
      <w:pPr>
        <w:pStyle w:val="afa"/>
        <w:widowControl/>
        <w:numPr>
          <w:ilvl w:val="5"/>
          <w:numId w:val="2"/>
        </w:numPr>
        <w:tabs>
          <w:tab w:val="left" w:pos="400"/>
        </w:tabs>
        <w:spacing w:before="0" w:after="0" w:line="240" w:lineRule="auto"/>
        <w:rPr>
          <w:rFonts w:ascii="Calibri" w:hAnsi="Calibri" w:cs="Calibri"/>
          <w:sz w:val="21"/>
          <w:szCs w:val="21"/>
        </w:rPr>
      </w:pPr>
      <w:r w:rsidRPr="001362C7">
        <w:rPr>
          <w:rFonts w:ascii="Calibri" w:hAnsi="Calibri" w:cs="Calibri"/>
          <w:sz w:val="21"/>
          <w:szCs w:val="21"/>
        </w:rPr>
        <w:t xml:space="preserve">If the number of candidate single-slot resources belonging to the intersection set is </w:t>
      </w:r>
      <w:r>
        <w:rPr>
          <w:rFonts w:ascii="Calibri" w:hAnsi="Calibri" w:cs="Calibri"/>
          <w:sz w:val="21"/>
          <w:szCs w:val="21"/>
        </w:rPr>
        <w:t>smaller than</w:t>
      </w:r>
      <w:r w:rsidRPr="001362C7">
        <w:rPr>
          <w:rFonts w:ascii="Calibri" w:hAnsi="Calibri" w:cs="Calibri"/>
          <w:sz w:val="21"/>
          <w:szCs w:val="21"/>
        </w:rPr>
        <w:t xml:space="preserve"> a threshold, </w:t>
      </w:r>
    </w:p>
    <w:p w14:paraId="6A248002" w14:textId="77777777" w:rsidR="00F51B91" w:rsidRDefault="00F51B91" w:rsidP="00F51B91">
      <w:pPr>
        <w:pStyle w:val="afa"/>
        <w:widowControl/>
        <w:numPr>
          <w:ilvl w:val="6"/>
          <w:numId w:val="2"/>
        </w:numPr>
        <w:tabs>
          <w:tab w:val="left" w:pos="400"/>
        </w:tabs>
        <w:spacing w:before="0" w:after="0" w:line="240" w:lineRule="auto"/>
        <w:rPr>
          <w:rFonts w:ascii="Calibri" w:hAnsi="Calibri" w:cs="Calibri"/>
          <w:sz w:val="21"/>
          <w:szCs w:val="21"/>
        </w:rPr>
      </w:pPr>
      <w:r w:rsidRPr="001362C7">
        <w:rPr>
          <w:rFonts w:ascii="Calibri" w:hAnsi="Calibri" w:cs="Calibri"/>
          <w:sz w:val="21"/>
          <w:szCs w:val="21"/>
        </w:rPr>
        <w:t xml:space="preserve">Physical layer at UE-B includes replenishes the intersection set by adding preferred resources that </w:t>
      </w:r>
      <w:r>
        <w:rPr>
          <w:rFonts w:ascii="Calibri" w:hAnsi="Calibri" w:cs="Calibri"/>
          <w:sz w:val="21"/>
          <w:szCs w:val="21"/>
        </w:rPr>
        <w:t>belong to S_A</w:t>
      </w:r>
    </w:p>
    <w:p w14:paraId="154FCE21" w14:textId="1D3F8686" w:rsidR="00F51B91" w:rsidRDefault="00F51B91" w:rsidP="00F51B91">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Alt 3: [NEC,25]</w:t>
      </w:r>
      <w:r w:rsidRPr="00D86BE4">
        <w:rPr>
          <w:rFonts w:ascii="Calibri" w:hAnsi="Calibri" w:cs="Calibri"/>
          <w:sz w:val="21"/>
          <w:szCs w:val="21"/>
        </w:rPr>
        <w:t xml:space="preserve"> </w:t>
      </w:r>
      <w:r>
        <w:rPr>
          <w:rFonts w:ascii="Calibri" w:hAnsi="Calibri" w:cs="Calibri"/>
          <w:sz w:val="21"/>
          <w:szCs w:val="21"/>
        </w:rPr>
        <w:t>[Fraunhofer,29] (2)</w:t>
      </w:r>
    </w:p>
    <w:p w14:paraId="31A39611" w14:textId="77777777" w:rsidR="00F51B91" w:rsidRPr="00E97BDA" w:rsidRDefault="00F51B91" w:rsidP="00F51B91">
      <w:pPr>
        <w:pStyle w:val="afa"/>
        <w:widowControl/>
        <w:numPr>
          <w:ilvl w:val="4"/>
          <w:numId w:val="2"/>
        </w:numPr>
        <w:tabs>
          <w:tab w:val="left" w:pos="400"/>
        </w:tabs>
        <w:spacing w:before="0" w:after="0" w:line="240" w:lineRule="auto"/>
        <w:rPr>
          <w:rFonts w:ascii="Calibri" w:hAnsi="Calibri" w:cs="Calibri"/>
          <w:sz w:val="21"/>
          <w:szCs w:val="21"/>
        </w:rPr>
      </w:pPr>
      <w:r w:rsidRPr="00E97BDA">
        <w:rPr>
          <w:rFonts w:ascii="Calibri" w:hAnsi="Calibri" w:cs="Calibri"/>
          <w:sz w:val="21"/>
          <w:szCs w:val="21"/>
        </w:rPr>
        <w:t>PHY layer at UE-B reports both the intersection set between the preferred resource set and S_A obtained after Step 7) of Rel-16 TS 38.214 Section 8.1.4 and the S_A to higher layer for its resource (re-)selection</w:t>
      </w:r>
    </w:p>
    <w:p w14:paraId="6BC0C7FD" w14:textId="77777777" w:rsidR="00F51B91" w:rsidRPr="00E97BDA" w:rsidRDefault="00F51B91" w:rsidP="00F51B91">
      <w:pPr>
        <w:pStyle w:val="afa"/>
        <w:widowControl/>
        <w:numPr>
          <w:ilvl w:val="4"/>
          <w:numId w:val="2"/>
        </w:numPr>
        <w:tabs>
          <w:tab w:val="left" w:pos="400"/>
        </w:tabs>
        <w:spacing w:before="0" w:after="0" w:line="240" w:lineRule="auto"/>
        <w:rPr>
          <w:rFonts w:ascii="Calibri" w:hAnsi="Calibri" w:cs="Calibri"/>
          <w:sz w:val="21"/>
          <w:szCs w:val="21"/>
        </w:rPr>
      </w:pPr>
      <w:r w:rsidRPr="00E97BDA">
        <w:rPr>
          <w:rFonts w:ascii="Calibri" w:hAnsi="Calibri" w:cs="Calibri"/>
          <w:sz w:val="21"/>
          <w:szCs w:val="21"/>
        </w:rPr>
        <w:lastRenderedPageBreak/>
        <w:t>MAC layer selects resources using S_A and the intersection set</w:t>
      </w:r>
    </w:p>
    <w:p w14:paraId="5DC52F7E" w14:textId="77777777" w:rsidR="00F51B91" w:rsidRPr="00E97BDA" w:rsidRDefault="00F51B91" w:rsidP="00F51B91">
      <w:pPr>
        <w:pStyle w:val="afa"/>
        <w:widowControl/>
        <w:numPr>
          <w:ilvl w:val="5"/>
          <w:numId w:val="2"/>
        </w:numPr>
        <w:tabs>
          <w:tab w:val="left" w:pos="400"/>
        </w:tabs>
        <w:spacing w:before="0" w:after="0" w:line="240" w:lineRule="auto"/>
        <w:rPr>
          <w:rFonts w:ascii="Calibri" w:hAnsi="Calibri" w:cs="Calibri"/>
          <w:sz w:val="21"/>
          <w:szCs w:val="21"/>
        </w:rPr>
      </w:pPr>
      <w:r w:rsidRPr="00E97BDA">
        <w:rPr>
          <w:rFonts w:ascii="Calibri" w:hAnsi="Calibri" w:cs="Calibri"/>
          <w:sz w:val="21"/>
          <w:szCs w:val="21"/>
        </w:rPr>
        <w:t>MAC layer firstly selects resources for transmissions within the intersection set until it becomes impossible to select a resource within the intersection under the constraint defined in Rel-16.</w:t>
      </w:r>
    </w:p>
    <w:p w14:paraId="70BBD4E7" w14:textId="77777777" w:rsidR="00F51B91" w:rsidRPr="00E97BDA" w:rsidRDefault="00F51B91" w:rsidP="00F51B91">
      <w:pPr>
        <w:pStyle w:val="afa"/>
        <w:widowControl/>
        <w:numPr>
          <w:ilvl w:val="5"/>
          <w:numId w:val="2"/>
        </w:numPr>
        <w:tabs>
          <w:tab w:val="left" w:pos="400"/>
        </w:tabs>
        <w:spacing w:before="0" w:after="0" w:line="240" w:lineRule="auto"/>
        <w:rPr>
          <w:rFonts w:ascii="Calibri" w:hAnsi="Calibri" w:cs="Calibri"/>
          <w:sz w:val="21"/>
          <w:szCs w:val="21"/>
        </w:rPr>
      </w:pPr>
      <w:r w:rsidRPr="00E97BDA">
        <w:rPr>
          <w:rFonts w:ascii="Calibri" w:hAnsi="Calibri" w:cs="Calibri"/>
          <w:sz w:val="21"/>
          <w:szCs w:val="21"/>
        </w:rPr>
        <w:t>After this, if the number of selected resources is smaller than the required number of transmissions for a TB, MAC layer selects resources for the remaining transmissions outside the intersection but inside S_A</w:t>
      </w:r>
    </w:p>
    <w:p w14:paraId="38203C74" w14:textId="4736E52C" w:rsidR="00F51B91" w:rsidRDefault="00F51B91" w:rsidP="00F51B91">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Alt 4: [Fujitsu,5] (1)</w:t>
      </w:r>
    </w:p>
    <w:p w14:paraId="47BC1085" w14:textId="77777777" w:rsidR="00F51B91" w:rsidRPr="001362C7" w:rsidRDefault="00F51B91" w:rsidP="00F51B91">
      <w:pPr>
        <w:pStyle w:val="afa"/>
        <w:widowControl/>
        <w:numPr>
          <w:ilvl w:val="4"/>
          <w:numId w:val="2"/>
        </w:numPr>
        <w:tabs>
          <w:tab w:val="left" w:pos="400"/>
        </w:tabs>
        <w:spacing w:before="0" w:after="0" w:line="240" w:lineRule="auto"/>
        <w:rPr>
          <w:rFonts w:ascii="Calibri" w:hAnsi="Calibri" w:cs="Calibri"/>
          <w:sz w:val="21"/>
          <w:szCs w:val="21"/>
        </w:rPr>
      </w:pPr>
      <w:r w:rsidRPr="001362C7">
        <w:rPr>
          <w:rFonts w:ascii="Calibri" w:hAnsi="Calibri" w:cs="Calibri"/>
          <w:sz w:val="21"/>
          <w:szCs w:val="21"/>
        </w:rPr>
        <w:t>Physical layer at UE-B reports the intersection set between the preferred resource set and S_A obtained after Step 7) of Rel-16 TS 38.214 Section 8.1.4 and the S_A to higher layer for its resource (re-)selection,</w:t>
      </w:r>
    </w:p>
    <w:p w14:paraId="14D2AB1E" w14:textId="77777777" w:rsidR="00F51B91" w:rsidRPr="001362C7" w:rsidRDefault="00F51B91" w:rsidP="00F51B91">
      <w:pPr>
        <w:pStyle w:val="afa"/>
        <w:widowControl/>
        <w:numPr>
          <w:ilvl w:val="5"/>
          <w:numId w:val="2"/>
        </w:numPr>
        <w:tabs>
          <w:tab w:val="left" w:pos="400"/>
        </w:tabs>
        <w:spacing w:before="0" w:after="0" w:line="240" w:lineRule="auto"/>
        <w:rPr>
          <w:rFonts w:ascii="Calibri" w:hAnsi="Calibri" w:cs="Calibri"/>
          <w:sz w:val="21"/>
          <w:szCs w:val="21"/>
        </w:rPr>
      </w:pPr>
      <w:r w:rsidRPr="001362C7">
        <w:rPr>
          <w:rFonts w:ascii="Calibri" w:hAnsi="Calibri" w:cs="Calibri"/>
          <w:sz w:val="21"/>
          <w:szCs w:val="21"/>
        </w:rPr>
        <w:t xml:space="preserve">If the number of candidate single-slot resources belonging to the intersection set is </w:t>
      </w:r>
      <w:r>
        <w:rPr>
          <w:rFonts w:ascii="Calibri" w:hAnsi="Calibri" w:cs="Calibri"/>
          <w:sz w:val="21"/>
          <w:szCs w:val="21"/>
        </w:rPr>
        <w:t>smaller than</w:t>
      </w:r>
      <w:r w:rsidRPr="001362C7">
        <w:rPr>
          <w:rFonts w:ascii="Calibri" w:hAnsi="Calibri" w:cs="Calibri"/>
          <w:sz w:val="21"/>
          <w:szCs w:val="21"/>
        </w:rPr>
        <w:t xml:space="preserve"> a threshold, </w:t>
      </w:r>
    </w:p>
    <w:p w14:paraId="70FB477B" w14:textId="77777777" w:rsidR="00F51B91" w:rsidRDefault="00F51B91" w:rsidP="00F51B91">
      <w:pPr>
        <w:pStyle w:val="afa"/>
        <w:widowControl/>
        <w:numPr>
          <w:ilvl w:val="6"/>
          <w:numId w:val="2"/>
        </w:numPr>
        <w:tabs>
          <w:tab w:val="left" w:pos="400"/>
        </w:tabs>
        <w:spacing w:before="0" w:after="0" w:line="240" w:lineRule="auto"/>
        <w:rPr>
          <w:rFonts w:ascii="Calibri" w:hAnsi="Calibri" w:cs="Calibri"/>
          <w:sz w:val="21"/>
          <w:szCs w:val="21"/>
        </w:rPr>
      </w:pPr>
      <w:r w:rsidRPr="001362C7">
        <w:rPr>
          <w:rFonts w:ascii="Calibri" w:hAnsi="Calibri" w:cs="Calibri"/>
          <w:sz w:val="21"/>
          <w:szCs w:val="21"/>
        </w:rPr>
        <w:t>Physical layer at UE-B includes replenishes the intersection set by adding preferred resources that have been excluded in Step 5) of Rel-16 TS 38.214 Section 8.1.4.</w:t>
      </w:r>
    </w:p>
    <w:p w14:paraId="72F2329D" w14:textId="77777777" w:rsidR="00F51B91" w:rsidRDefault="00F51B91" w:rsidP="00F51B91">
      <w:pPr>
        <w:pStyle w:val="afa"/>
        <w:widowControl/>
        <w:numPr>
          <w:ilvl w:val="7"/>
          <w:numId w:val="2"/>
        </w:numPr>
        <w:tabs>
          <w:tab w:val="left" w:pos="400"/>
        </w:tabs>
        <w:spacing w:before="0" w:after="0" w:line="240" w:lineRule="auto"/>
        <w:rPr>
          <w:rFonts w:ascii="Calibri" w:hAnsi="Calibri" w:cs="Calibri"/>
          <w:sz w:val="21"/>
          <w:szCs w:val="21"/>
        </w:rPr>
      </w:pPr>
      <w:r w:rsidRPr="001362C7">
        <w:rPr>
          <w:rFonts w:ascii="Calibri" w:hAnsi="Calibri" w:cs="Calibri"/>
          <w:sz w:val="21"/>
          <w:szCs w:val="21"/>
        </w:rPr>
        <w:t>If the size of the updated intersection set is smaller than a threshold, it is up to UE-B’s implementation to determine a set of candidate single-slot resources that is larger than or equal to a threshold and it reports the updated intersection set instead S_A to higher layer for its resource (re-)selection.</w:t>
      </w:r>
    </w:p>
    <w:p w14:paraId="5FCDFBBB" w14:textId="30714314" w:rsidR="005F27B2" w:rsidRDefault="005F27B2" w:rsidP="002147C8">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Alt </w:t>
      </w:r>
      <w:r w:rsidR="00F51B91">
        <w:rPr>
          <w:rFonts w:ascii="Calibri" w:hAnsi="Calibri" w:cs="Calibri"/>
          <w:sz w:val="21"/>
          <w:szCs w:val="21"/>
        </w:rPr>
        <w:t>5</w:t>
      </w:r>
      <w:r>
        <w:rPr>
          <w:rFonts w:ascii="Calibri" w:hAnsi="Calibri" w:cs="Calibri"/>
          <w:sz w:val="21"/>
          <w:szCs w:val="21"/>
        </w:rPr>
        <w:t>: [CATT,6]</w:t>
      </w:r>
      <w:r w:rsidR="00F51B91">
        <w:rPr>
          <w:rFonts w:ascii="Calibri" w:hAnsi="Calibri" w:cs="Calibri"/>
          <w:sz w:val="21"/>
          <w:szCs w:val="21"/>
        </w:rPr>
        <w:t xml:space="preserve"> (1)</w:t>
      </w:r>
    </w:p>
    <w:p w14:paraId="7C3F1F07" w14:textId="77777777" w:rsidR="005F27B2" w:rsidRDefault="005F27B2" w:rsidP="002147C8">
      <w:pPr>
        <w:pStyle w:val="afa"/>
        <w:widowControl/>
        <w:numPr>
          <w:ilvl w:val="4"/>
          <w:numId w:val="2"/>
        </w:numPr>
        <w:tabs>
          <w:tab w:val="left" w:pos="400"/>
        </w:tabs>
        <w:spacing w:before="0" w:after="0" w:line="240" w:lineRule="auto"/>
        <w:rPr>
          <w:rFonts w:ascii="Calibri" w:hAnsi="Calibri" w:cs="Calibri"/>
          <w:sz w:val="21"/>
          <w:szCs w:val="21"/>
        </w:rPr>
      </w:pPr>
      <w:r w:rsidRPr="005F27B2">
        <w:rPr>
          <w:rFonts w:ascii="Calibri" w:hAnsi="Calibri" w:cs="Calibri"/>
          <w:sz w:val="21"/>
          <w:szCs w:val="21"/>
        </w:rPr>
        <w:t>Physical layer at UE-B set the received preferred resource set as the candidate resource set (S</w:t>
      </w:r>
      <w:r>
        <w:rPr>
          <w:rFonts w:ascii="Calibri" w:hAnsi="Calibri" w:cs="Calibri"/>
          <w:sz w:val="21"/>
          <w:szCs w:val="21"/>
        </w:rPr>
        <w:t>_</w:t>
      </w:r>
      <w:r w:rsidRPr="005F27B2">
        <w:rPr>
          <w:rFonts w:ascii="Calibri" w:hAnsi="Calibri" w:cs="Calibri"/>
          <w:sz w:val="21"/>
          <w:szCs w:val="21"/>
        </w:rPr>
        <w:t>A) in step 4)</w:t>
      </w:r>
    </w:p>
    <w:p w14:paraId="253A7DDB" w14:textId="77777777" w:rsidR="00E942DC" w:rsidRDefault="00E942DC" w:rsidP="002147C8">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Scheme 1 with preferred resource set Option B</w:t>
      </w:r>
    </w:p>
    <w:p w14:paraId="3754E2F4" w14:textId="77777777" w:rsidR="0010447D" w:rsidRDefault="0010447D" w:rsidP="002147C8">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When MAC CE is used,</w:t>
      </w:r>
    </w:p>
    <w:p w14:paraId="4FFAFB72" w14:textId="799CEEA0" w:rsidR="00E942DC" w:rsidRDefault="0010447D" w:rsidP="002147C8">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Alt 1:</w:t>
      </w:r>
      <w:r>
        <w:rPr>
          <w:rFonts w:ascii="Calibri" w:hAnsi="Calibri" w:cs="Calibri"/>
          <w:sz w:val="21"/>
          <w:szCs w:val="21"/>
        </w:rPr>
        <w:t xml:space="preserve"> [Futurewe</w:t>
      </w:r>
      <w:r w:rsidR="005D35F4">
        <w:rPr>
          <w:rFonts w:ascii="Calibri" w:hAnsi="Calibri" w:cs="Calibri"/>
          <w:sz w:val="21"/>
          <w:szCs w:val="21"/>
        </w:rPr>
        <w:t>i</w:t>
      </w:r>
      <w:r>
        <w:rPr>
          <w:rFonts w:ascii="Calibri" w:hAnsi="Calibri" w:cs="Calibri"/>
          <w:sz w:val="21"/>
          <w:szCs w:val="21"/>
        </w:rPr>
        <w:t>,</w:t>
      </w:r>
      <w:r w:rsidR="005D35F4">
        <w:rPr>
          <w:rFonts w:ascii="Calibri" w:hAnsi="Calibri" w:cs="Calibri"/>
          <w:sz w:val="21"/>
          <w:szCs w:val="21"/>
        </w:rPr>
        <w:t>2</w:t>
      </w:r>
      <w:r>
        <w:rPr>
          <w:rFonts w:ascii="Calibri" w:hAnsi="Calibri" w:cs="Calibri"/>
          <w:sz w:val="21"/>
          <w:szCs w:val="21"/>
        </w:rPr>
        <w:t>]</w:t>
      </w:r>
      <w:r w:rsidR="00941FE8" w:rsidRPr="00941FE8">
        <w:rPr>
          <w:rFonts w:ascii="Calibri" w:hAnsi="Calibri" w:cs="Calibri"/>
          <w:sz w:val="21"/>
          <w:szCs w:val="21"/>
        </w:rPr>
        <w:t xml:space="preserve"> </w:t>
      </w:r>
      <w:r w:rsidR="00941FE8">
        <w:rPr>
          <w:rFonts w:ascii="Calibri" w:hAnsi="Calibri" w:cs="Calibri"/>
          <w:sz w:val="21"/>
          <w:szCs w:val="21"/>
        </w:rPr>
        <w:t>[Huawei,3]</w:t>
      </w:r>
      <w:r w:rsidR="007F123F">
        <w:rPr>
          <w:rFonts w:ascii="Calibri" w:hAnsi="Calibri" w:cs="Calibri"/>
          <w:sz w:val="21"/>
          <w:szCs w:val="21"/>
        </w:rPr>
        <w:t xml:space="preserve"> [vivo,4]</w:t>
      </w:r>
      <w:r w:rsidR="005F27B2">
        <w:rPr>
          <w:rFonts w:ascii="Calibri" w:hAnsi="Calibri" w:cs="Calibri"/>
          <w:sz w:val="21"/>
          <w:szCs w:val="21"/>
        </w:rPr>
        <w:t xml:space="preserve"> [CATT,6]</w:t>
      </w:r>
      <w:r w:rsidR="00B7055B">
        <w:rPr>
          <w:rFonts w:ascii="Calibri" w:hAnsi="Calibri" w:cs="Calibri"/>
          <w:sz w:val="21"/>
          <w:szCs w:val="21"/>
        </w:rPr>
        <w:t xml:space="preserve"> [LGE,7]</w:t>
      </w:r>
      <w:r w:rsidR="000616B9" w:rsidRPr="000616B9">
        <w:rPr>
          <w:rFonts w:ascii="Calibri" w:hAnsi="Calibri" w:cs="Calibri"/>
          <w:sz w:val="21"/>
          <w:szCs w:val="21"/>
        </w:rPr>
        <w:t xml:space="preserve"> </w:t>
      </w:r>
      <w:r w:rsidR="000616B9">
        <w:rPr>
          <w:rFonts w:ascii="Calibri" w:hAnsi="Calibri" w:cs="Calibri"/>
          <w:sz w:val="21"/>
          <w:szCs w:val="21"/>
        </w:rPr>
        <w:t>[Sony,8]</w:t>
      </w:r>
      <w:r w:rsidR="00306F88">
        <w:rPr>
          <w:rFonts w:ascii="Calibri" w:hAnsi="Calibri" w:cs="Calibri"/>
          <w:sz w:val="21"/>
          <w:szCs w:val="21"/>
        </w:rPr>
        <w:t xml:space="preserve"> [Inel,19]</w:t>
      </w:r>
      <w:r w:rsidR="002E2C27">
        <w:rPr>
          <w:rFonts w:ascii="Calibri" w:hAnsi="Calibri" w:cs="Calibri"/>
          <w:sz w:val="21"/>
          <w:szCs w:val="21"/>
        </w:rPr>
        <w:t xml:space="preserve"> [Apple,20]</w:t>
      </w:r>
      <w:r w:rsidR="00EC1F7F">
        <w:rPr>
          <w:rFonts w:ascii="Calibri" w:hAnsi="Calibri" w:cs="Calibri"/>
          <w:sz w:val="21"/>
          <w:szCs w:val="21"/>
        </w:rPr>
        <w:t xml:space="preserve"> (8)</w:t>
      </w:r>
    </w:p>
    <w:p w14:paraId="26464720" w14:textId="2E41E150" w:rsidR="0010447D" w:rsidRDefault="005D35F4" w:rsidP="002147C8">
      <w:pPr>
        <w:pStyle w:val="afa"/>
        <w:widowControl/>
        <w:numPr>
          <w:ilvl w:val="4"/>
          <w:numId w:val="2"/>
        </w:numPr>
        <w:tabs>
          <w:tab w:val="left" w:pos="400"/>
        </w:tabs>
        <w:spacing w:before="0" w:after="0" w:line="240" w:lineRule="auto"/>
        <w:rPr>
          <w:rFonts w:ascii="Calibri" w:hAnsi="Calibri" w:cs="Calibri"/>
          <w:sz w:val="21"/>
          <w:szCs w:val="21"/>
        </w:rPr>
      </w:pPr>
      <w:r w:rsidRPr="005D35F4">
        <w:rPr>
          <w:rFonts w:ascii="Calibri" w:hAnsi="Calibri" w:cs="Calibri"/>
          <w:sz w:val="21"/>
          <w:szCs w:val="21"/>
        </w:rPr>
        <w:t>MAC layer selects resources belonging to the received preferred resource set</w:t>
      </w:r>
    </w:p>
    <w:p w14:paraId="3AE091AF" w14:textId="77716BD8" w:rsidR="007F123F" w:rsidRDefault="007F123F" w:rsidP="002147C8">
      <w:pPr>
        <w:pStyle w:val="afa"/>
        <w:widowControl/>
        <w:numPr>
          <w:ilvl w:val="5"/>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If preferred </w:t>
      </w:r>
      <w:proofErr w:type="spellStart"/>
      <w:r>
        <w:rPr>
          <w:rFonts w:ascii="Calibri" w:hAnsi="Calibri" w:cs="Calibri"/>
          <w:sz w:val="21"/>
          <w:szCs w:val="21"/>
        </w:rPr>
        <w:t>resoruces</w:t>
      </w:r>
      <w:proofErr w:type="spellEnd"/>
      <w:r>
        <w:rPr>
          <w:rFonts w:ascii="Calibri" w:hAnsi="Calibri" w:cs="Calibri"/>
          <w:sz w:val="21"/>
          <w:szCs w:val="21"/>
        </w:rPr>
        <w:t xml:space="preserve"> are not sufficient, UE-B performs random selection </w:t>
      </w:r>
    </w:p>
    <w:p w14:paraId="5441B2B3" w14:textId="2C660429" w:rsidR="007F123F" w:rsidRDefault="007F123F" w:rsidP="002147C8">
      <w:pPr>
        <w:pStyle w:val="afa"/>
        <w:widowControl/>
        <w:numPr>
          <w:ilvl w:val="6"/>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[vivo,4]</w:t>
      </w:r>
      <w:r w:rsidR="00306F88" w:rsidRPr="00306F88">
        <w:rPr>
          <w:rFonts w:ascii="Calibri" w:hAnsi="Calibri" w:cs="Calibri"/>
          <w:sz w:val="21"/>
          <w:szCs w:val="21"/>
        </w:rPr>
        <w:t xml:space="preserve"> </w:t>
      </w:r>
      <w:r w:rsidR="00306F88">
        <w:rPr>
          <w:rFonts w:ascii="Calibri" w:hAnsi="Calibri" w:cs="Calibri"/>
          <w:sz w:val="21"/>
          <w:szCs w:val="21"/>
        </w:rPr>
        <w:t>[Inel,19]</w:t>
      </w:r>
      <w:r w:rsidR="002E2C27">
        <w:rPr>
          <w:rFonts w:ascii="Calibri" w:hAnsi="Calibri" w:cs="Calibri"/>
          <w:sz w:val="21"/>
          <w:szCs w:val="21"/>
        </w:rPr>
        <w:t xml:space="preserve"> [Apple,20]</w:t>
      </w:r>
      <w:r w:rsidR="00EC1F7F">
        <w:rPr>
          <w:rFonts w:ascii="Calibri" w:hAnsi="Calibri" w:cs="Calibri"/>
          <w:sz w:val="21"/>
          <w:szCs w:val="21"/>
        </w:rPr>
        <w:t xml:space="preserve"> (</w:t>
      </w:r>
      <w:r w:rsidR="00016630">
        <w:rPr>
          <w:rFonts w:ascii="Calibri" w:hAnsi="Calibri" w:cs="Calibri"/>
          <w:sz w:val="21"/>
          <w:szCs w:val="21"/>
        </w:rPr>
        <w:t>3</w:t>
      </w:r>
      <w:r w:rsidR="00EC1F7F">
        <w:rPr>
          <w:rFonts w:ascii="Calibri" w:hAnsi="Calibri" w:cs="Calibri"/>
          <w:sz w:val="21"/>
          <w:szCs w:val="21"/>
        </w:rPr>
        <w:t>)</w:t>
      </w:r>
    </w:p>
    <w:p w14:paraId="175AF8F4" w14:textId="3016294D" w:rsidR="0010447D" w:rsidRDefault="0010447D" w:rsidP="002147C8">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When 2</w:t>
      </w:r>
      <w:r w:rsidRPr="0010447D">
        <w:rPr>
          <w:rFonts w:ascii="Calibri" w:hAnsi="Calibri" w:cs="Calibri" w:hint="eastAsia"/>
          <w:sz w:val="21"/>
          <w:szCs w:val="21"/>
          <w:vertAlign w:val="superscript"/>
        </w:rPr>
        <w:t>nd</w:t>
      </w:r>
      <w:r>
        <w:rPr>
          <w:rFonts w:ascii="Calibri" w:hAnsi="Calibri" w:cs="Calibri" w:hint="eastAsia"/>
          <w:sz w:val="21"/>
          <w:szCs w:val="21"/>
        </w:rPr>
        <w:t xml:space="preserve"> </w:t>
      </w:r>
      <w:r>
        <w:rPr>
          <w:rFonts w:ascii="Calibri" w:hAnsi="Calibri" w:cs="Calibri"/>
          <w:sz w:val="21"/>
          <w:szCs w:val="21"/>
        </w:rPr>
        <w:t>SCI is used,</w:t>
      </w:r>
    </w:p>
    <w:p w14:paraId="48BDB002" w14:textId="2A6B5F2C" w:rsidR="0010447D" w:rsidRDefault="0010447D" w:rsidP="002147C8">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Alt 1: </w:t>
      </w:r>
      <w:r w:rsidR="005D35F4">
        <w:rPr>
          <w:rFonts w:ascii="Calibri" w:hAnsi="Calibri" w:cs="Calibri"/>
          <w:sz w:val="21"/>
          <w:szCs w:val="21"/>
        </w:rPr>
        <w:t>[Futurewei,2]</w:t>
      </w:r>
      <w:r w:rsidR="00941FE8" w:rsidRPr="00941FE8">
        <w:rPr>
          <w:rFonts w:ascii="Calibri" w:hAnsi="Calibri" w:cs="Calibri"/>
          <w:sz w:val="21"/>
          <w:szCs w:val="21"/>
        </w:rPr>
        <w:t xml:space="preserve"> </w:t>
      </w:r>
      <w:r w:rsidR="00941FE8">
        <w:rPr>
          <w:rFonts w:ascii="Calibri" w:hAnsi="Calibri" w:cs="Calibri"/>
          <w:sz w:val="21"/>
          <w:szCs w:val="21"/>
        </w:rPr>
        <w:t>[Huawei,3]</w:t>
      </w:r>
      <w:r w:rsidR="007F123F">
        <w:rPr>
          <w:rFonts w:ascii="Calibri" w:hAnsi="Calibri" w:cs="Calibri"/>
          <w:sz w:val="21"/>
          <w:szCs w:val="21"/>
        </w:rPr>
        <w:t xml:space="preserve"> [vivo,4]</w:t>
      </w:r>
      <w:r w:rsidR="005F27B2">
        <w:rPr>
          <w:rFonts w:ascii="Calibri" w:hAnsi="Calibri" w:cs="Calibri"/>
          <w:sz w:val="21"/>
          <w:szCs w:val="21"/>
        </w:rPr>
        <w:t xml:space="preserve"> [CATT,6]</w:t>
      </w:r>
      <w:r w:rsidR="00B7055B">
        <w:rPr>
          <w:rFonts w:ascii="Calibri" w:hAnsi="Calibri" w:cs="Calibri"/>
          <w:sz w:val="21"/>
          <w:szCs w:val="21"/>
        </w:rPr>
        <w:t xml:space="preserve"> [LGE,7]</w:t>
      </w:r>
      <w:r w:rsidR="000616B9" w:rsidRPr="000616B9">
        <w:rPr>
          <w:rFonts w:ascii="Calibri" w:hAnsi="Calibri" w:cs="Calibri"/>
          <w:sz w:val="21"/>
          <w:szCs w:val="21"/>
        </w:rPr>
        <w:t xml:space="preserve"> </w:t>
      </w:r>
      <w:r w:rsidR="000616B9">
        <w:rPr>
          <w:rFonts w:ascii="Calibri" w:hAnsi="Calibri" w:cs="Calibri"/>
          <w:sz w:val="21"/>
          <w:szCs w:val="21"/>
        </w:rPr>
        <w:t>[Sony,8]</w:t>
      </w:r>
      <w:r w:rsidR="00306F88" w:rsidRPr="00306F88">
        <w:rPr>
          <w:rFonts w:ascii="Calibri" w:hAnsi="Calibri" w:cs="Calibri"/>
          <w:sz w:val="21"/>
          <w:szCs w:val="21"/>
        </w:rPr>
        <w:t xml:space="preserve"> </w:t>
      </w:r>
      <w:r w:rsidR="00306F88">
        <w:rPr>
          <w:rFonts w:ascii="Calibri" w:hAnsi="Calibri" w:cs="Calibri"/>
          <w:sz w:val="21"/>
          <w:szCs w:val="21"/>
        </w:rPr>
        <w:t>[Inel,19]</w:t>
      </w:r>
      <w:r w:rsidR="002E2C27" w:rsidRPr="002E2C27">
        <w:rPr>
          <w:rFonts w:ascii="Calibri" w:hAnsi="Calibri" w:cs="Calibri"/>
          <w:sz w:val="21"/>
          <w:szCs w:val="21"/>
        </w:rPr>
        <w:t xml:space="preserve"> </w:t>
      </w:r>
      <w:r w:rsidR="002E2C27">
        <w:rPr>
          <w:rFonts w:ascii="Calibri" w:hAnsi="Calibri" w:cs="Calibri"/>
          <w:sz w:val="21"/>
          <w:szCs w:val="21"/>
        </w:rPr>
        <w:t>[Apple,20]</w:t>
      </w:r>
      <w:r w:rsidR="00EC1F7F">
        <w:rPr>
          <w:rFonts w:ascii="Calibri" w:hAnsi="Calibri" w:cs="Calibri"/>
          <w:sz w:val="21"/>
          <w:szCs w:val="21"/>
        </w:rPr>
        <w:t xml:space="preserve"> (8)</w:t>
      </w:r>
    </w:p>
    <w:p w14:paraId="4823403E" w14:textId="77777777" w:rsidR="005D35F4" w:rsidRPr="005D35F4" w:rsidRDefault="005D35F4" w:rsidP="002147C8">
      <w:pPr>
        <w:pStyle w:val="afa"/>
        <w:widowControl/>
        <w:numPr>
          <w:ilvl w:val="4"/>
          <w:numId w:val="2"/>
        </w:numPr>
        <w:tabs>
          <w:tab w:val="left" w:pos="400"/>
        </w:tabs>
        <w:spacing w:before="0" w:after="0" w:line="240" w:lineRule="auto"/>
        <w:rPr>
          <w:rFonts w:ascii="Calibri" w:hAnsi="Calibri" w:cs="Calibri"/>
          <w:sz w:val="21"/>
          <w:szCs w:val="21"/>
        </w:rPr>
      </w:pPr>
      <w:r w:rsidRPr="005D35F4">
        <w:rPr>
          <w:rFonts w:ascii="Calibri" w:hAnsi="Calibri" w:cs="Calibri"/>
          <w:sz w:val="21"/>
          <w:szCs w:val="21"/>
        </w:rPr>
        <w:t>PHY layer at UE-B reports the preferred resource set</w:t>
      </w:r>
    </w:p>
    <w:p w14:paraId="0B645CA6" w14:textId="77777777" w:rsidR="005D35F4" w:rsidRDefault="005D35F4" w:rsidP="002147C8">
      <w:pPr>
        <w:pStyle w:val="afa"/>
        <w:widowControl/>
        <w:numPr>
          <w:ilvl w:val="4"/>
          <w:numId w:val="2"/>
        </w:numPr>
        <w:tabs>
          <w:tab w:val="left" w:pos="400"/>
        </w:tabs>
        <w:spacing w:before="0" w:after="0" w:line="240" w:lineRule="auto"/>
        <w:rPr>
          <w:rFonts w:ascii="Calibri" w:hAnsi="Calibri" w:cs="Calibri"/>
          <w:sz w:val="21"/>
          <w:szCs w:val="21"/>
        </w:rPr>
      </w:pPr>
      <w:r w:rsidRPr="005D35F4">
        <w:rPr>
          <w:rFonts w:ascii="Calibri" w:hAnsi="Calibri" w:cs="Calibri"/>
          <w:sz w:val="21"/>
          <w:szCs w:val="21"/>
        </w:rPr>
        <w:t>MAC layer selects resources belonging to the received preferred resource set</w:t>
      </w:r>
    </w:p>
    <w:p w14:paraId="21C2BDEA" w14:textId="77777777" w:rsidR="007F123F" w:rsidRDefault="007F123F" w:rsidP="002147C8">
      <w:pPr>
        <w:pStyle w:val="afa"/>
        <w:widowControl/>
        <w:numPr>
          <w:ilvl w:val="5"/>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If preferred </w:t>
      </w:r>
      <w:proofErr w:type="spellStart"/>
      <w:r>
        <w:rPr>
          <w:rFonts w:ascii="Calibri" w:hAnsi="Calibri" w:cs="Calibri"/>
          <w:sz w:val="21"/>
          <w:szCs w:val="21"/>
        </w:rPr>
        <w:t>resoruces</w:t>
      </w:r>
      <w:proofErr w:type="spellEnd"/>
      <w:r>
        <w:rPr>
          <w:rFonts w:ascii="Calibri" w:hAnsi="Calibri" w:cs="Calibri"/>
          <w:sz w:val="21"/>
          <w:szCs w:val="21"/>
        </w:rPr>
        <w:t xml:space="preserve"> are not sufficient, UE-B performs random selection </w:t>
      </w:r>
    </w:p>
    <w:p w14:paraId="46FC77E6" w14:textId="689A4CF4" w:rsidR="007F123F" w:rsidRDefault="007F123F" w:rsidP="002147C8">
      <w:pPr>
        <w:pStyle w:val="afa"/>
        <w:widowControl/>
        <w:numPr>
          <w:ilvl w:val="6"/>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[vivo,4]</w:t>
      </w:r>
      <w:r w:rsidR="00306F88" w:rsidRPr="00306F88">
        <w:rPr>
          <w:rFonts w:ascii="Calibri" w:hAnsi="Calibri" w:cs="Calibri"/>
          <w:sz w:val="21"/>
          <w:szCs w:val="21"/>
        </w:rPr>
        <w:t xml:space="preserve"> </w:t>
      </w:r>
      <w:r w:rsidR="00306F88">
        <w:rPr>
          <w:rFonts w:ascii="Calibri" w:hAnsi="Calibri" w:cs="Calibri"/>
          <w:sz w:val="21"/>
          <w:szCs w:val="21"/>
        </w:rPr>
        <w:t>[Inel,19]</w:t>
      </w:r>
      <w:r w:rsidR="002E2C27" w:rsidRPr="002E2C27">
        <w:rPr>
          <w:rFonts w:ascii="Calibri" w:hAnsi="Calibri" w:cs="Calibri"/>
          <w:sz w:val="21"/>
          <w:szCs w:val="21"/>
        </w:rPr>
        <w:t xml:space="preserve"> </w:t>
      </w:r>
      <w:r w:rsidR="002E2C27">
        <w:rPr>
          <w:rFonts w:ascii="Calibri" w:hAnsi="Calibri" w:cs="Calibri"/>
          <w:sz w:val="21"/>
          <w:szCs w:val="21"/>
        </w:rPr>
        <w:t>[Apple,20]</w:t>
      </w:r>
      <w:r w:rsidR="00EC1F7F">
        <w:rPr>
          <w:rFonts w:ascii="Calibri" w:hAnsi="Calibri" w:cs="Calibri"/>
          <w:sz w:val="21"/>
          <w:szCs w:val="21"/>
        </w:rPr>
        <w:t xml:space="preserve"> (</w:t>
      </w:r>
      <w:r w:rsidR="00016630">
        <w:rPr>
          <w:rFonts w:ascii="Calibri" w:hAnsi="Calibri" w:cs="Calibri"/>
          <w:sz w:val="21"/>
          <w:szCs w:val="21"/>
        </w:rPr>
        <w:t>3</w:t>
      </w:r>
      <w:r w:rsidR="00EC1F7F">
        <w:rPr>
          <w:rFonts w:ascii="Calibri" w:hAnsi="Calibri" w:cs="Calibri"/>
          <w:sz w:val="21"/>
          <w:szCs w:val="21"/>
        </w:rPr>
        <w:t>)</w:t>
      </w:r>
    </w:p>
    <w:p w14:paraId="0A31BA9F" w14:textId="6FFD771A" w:rsidR="00C744B8" w:rsidRDefault="00C744B8" w:rsidP="002147C8">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 xml:space="preserve">Scheme 1 with non-preferred resource </w:t>
      </w:r>
      <w:r>
        <w:rPr>
          <w:rFonts w:ascii="Calibri" w:hAnsi="Calibri" w:cs="Calibri"/>
          <w:sz w:val="21"/>
          <w:szCs w:val="21"/>
        </w:rPr>
        <w:t>set</w:t>
      </w:r>
    </w:p>
    <w:p w14:paraId="5EAB62E3" w14:textId="4974FA04" w:rsidR="00C744B8" w:rsidRDefault="00C744B8" w:rsidP="002147C8">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Update the definition of </w:t>
      </w:r>
      <w:proofErr w:type="spellStart"/>
      <w:r>
        <w:rPr>
          <w:rFonts w:ascii="Calibri" w:hAnsi="Calibri" w:cs="Calibri"/>
          <w:sz w:val="21"/>
          <w:szCs w:val="21"/>
        </w:rPr>
        <w:t>M_total</w:t>
      </w:r>
      <w:proofErr w:type="spellEnd"/>
      <w:r>
        <w:rPr>
          <w:rFonts w:ascii="Calibri" w:hAnsi="Calibri" w:cs="Calibri"/>
          <w:sz w:val="21"/>
          <w:szCs w:val="21"/>
        </w:rPr>
        <w:t xml:space="preserve"> </w:t>
      </w:r>
    </w:p>
    <w:p w14:paraId="69CF1C13" w14:textId="485095E0" w:rsidR="00C744B8" w:rsidRDefault="00C744B8" w:rsidP="002147C8">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[Fujitsu,5] [CATT,6]</w:t>
      </w:r>
      <w:r w:rsidR="00EC1F7F">
        <w:rPr>
          <w:rFonts w:ascii="Calibri" w:hAnsi="Calibri" w:cs="Calibri"/>
          <w:sz w:val="21"/>
          <w:szCs w:val="21"/>
        </w:rPr>
        <w:t xml:space="preserve"> (2)</w:t>
      </w:r>
    </w:p>
    <w:p w14:paraId="7149A772" w14:textId="1D18D5DA" w:rsidR="009555E6" w:rsidRDefault="009555E6" w:rsidP="009555E6">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Introduce additional threshold to check amount of candidate resources after the exclusion [Intel,19]</w:t>
      </w:r>
    </w:p>
    <w:p w14:paraId="3F164AC0" w14:textId="167EACF6" w:rsidR="00AF1460" w:rsidRDefault="00AF1460" w:rsidP="002147C8">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Latency bound of inter-UE coordination information to be used for UE-B’s resource (re)selection procedure</w:t>
      </w:r>
    </w:p>
    <w:p w14:paraId="5F5D39C9" w14:textId="6163D395" w:rsidR="00AF1460" w:rsidRDefault="00AF1460" w:rsidP="002147C8">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Provided by UE-B’s request [vivo,4]</w:t>
      </w:r>
      <w:r w:rsidR="00172951">
        <w:rPr>
          <w:rFonts w:ascii="Calibri" w:hAnsi="Calibri" w:cs="Calibri"/>
          <w:sz w:val="21"/>
          <w:szCs w:val="21"/>
        </w:rPr>
        <w:t xml:space="preserve"> [Samsung,10]</w:t>
      </w:r>
      <w:r w:rsidR="00E43E90">
        <w:rPr>
          <w:rFonts w:ascii="Calibri" w:hAnsi="Calibri" w:cs="Calibri"/>
          <w:sz w:val="21"/>
          <w:szCs w:val="21"/>
        </w:rPr>
        <w:t xml:space="preserve"> (2)</w:t>
      </w:r>
    </w:p>
    <w:p w14:paraId="01EA90C1" w14:textId="4DB8D81D" w:rsidR="00AF1460" w:rsidRDefault="00AF1460" w:rsidP="002147C8">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Provided by a (pre)configuration [CATT,6]</w:t>
      </w:r>
      <w:r w:rsidR="0037477F">
        <w:rPr>
          <w:rFonts w:ascii="Calibri" w:hAnsi="Calibri" w:cs="Calibri"/>
          <w:sz w:val="21"/>
          <w:szCs w:val="21"/>
        </w:rPr>
        <w:t xml:space="preserve"> [xiaomi,22]</w:t>
      </w:r>
      <w:r w:rsidR="004F0C8D">
        <w:rPr>
          <w:rFonts w:ascii="Calibri" w:hAnsi="Calibri" w:cs="Calibri"/>
          <w:sz w:val="21"/>
          <w:szCs w:val="21"/>
        </w:rPr>
        <w:t xml:space="preserve"> [Lenovo,23] </w:t>
      </w:r>
      <w:r w:rsidR="00E43E90">
        <w:rPr>
          <w:rFonts w:ascii="Calibri" w:hAnsi="Calibri" w:cs="Calibri"/>
          <w:sz w:val="21"/>
          <w:szCs w:val="21"/>
        </w:rPr>
        <w:t>(3)</w:t>
      </w:r>
    </w:p>
    <w:p w14:paraId="46AD2AA1" w14:textId="4747BA55" w:rsidR="00AF1460" w:rsidRDefault="00AF1460" w:rsidP="002147C8">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Implicitly determined to ensure UE-B’s resource selection window is no less than </w:t>
      </w:r>
      <w:r w:rsidR="00157F27">
        <w:rPr>
          <w:rFonts w:ascii="Calibri" w:hAnsi="Calibri" w:cs="Calibri"/>
          <w:sz w:val="21"/>
          <w:szCs w:val="21"/>
        </w:rPr>
        <w:t xml:space="preserve">a threshold </w:t>
      </w:r>
      <w:r>
        <w:rPr>
          <w:rFonts w:ascii="Calibri" w:hAnsi="Calibri" w:cs="Calibri"/>
          <w:sz w:val="21"/>
          <w:szCs w:val="21"/>
        </w:rPr>
        <w:t>[LGE,7]</w:t>
      </w:r>
      <w:r w:rsidR="00157F27">
        <w:rPr>
          <w:rFonts w:ascii="Calibri" w:hAnsi="Calibri" w:cs="Calibri"/>
          <w:sz w:val="21"/>
          <w:szCs w:val="21"/>
        </w:rPr>
        <w:t xml:space="preserve"> [Sharp,24]</w:t>
      </w:r>
      <w:r w:rsidR="00E43E90">
        <w:rPr>
          <w:rFonts w:ascii="Calibri" w:hAnsi="Calibri" w:cs="Calibri"/>
          <w:sz w:val="21"/>
          <w:szCs w:val="21"/>
        </w:rPr>
        <w:t xml:space="preserve"> (2)</w:t>
      </w:r>
    </w:p>
    <w:p w14:paraId="4A7E5523" w14:textId="25C43B01" w:rsidR="00747BAF" w:rsidRDefault="00747BAF" w:rsidP="002147C8">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Based on feedback aging time indicated by inter-UE coordination information [Intel,19]</w:t>
      </w:r>
      <w:r w:rsidR="00E43E90">
        <w:rPr>
          <w:rFonts w:ascii="Calibri" w:hAnsi="Calibri" w:cs="Calibri"/>
          <w:sz w:val="21"/>
          <w:szCs w:val="21"/>
        </w:rPr>
        <w:t xml:space="preserve"> (1)</w:t>
      </w:r>
    </w:p>
    <w:p w14:paraId="0DCCE02C" w14:textId="77777777" w:rsidR="00E942DC" w:rsidRPr="00E942DC" w:rsidRDefault="00E942DC" w:rsidP="002147C8">
      <w:pPr>
        <w:pStyle w:val="afa"/>
        <w:widowControl/>
        <w:numPr>
          <w:ilvl w:val="0"/>
          <w:numId w:val="2"/>
        </w:numPr>
        <w:tabs>
          <w:tab w:val="left" w:pos="400"/>
        </w:tabs>
        <w:spacing w:before="0" w:after="0" w:line="240" w:lineRule="auto"/>
        <w:rPr>
          <w:rFonts w:ascii="Calibri" w:hAnsi="Calibri" w:cs="Calibri"/>
          <w:sz w:val="21"/>
          <w:szCs w:val="21"/>
        </w:rPr>
      </w:pPr>
      <w:r w:rsidRPr="00E942DC">
        <w:rPr>
          <w:rFonts w:ascii="Calibri" w:hAnsi="Calibri" w:cs="Calibri"/>
          <w:sz w:val="21"/>
          <w:szCs w:val="21"/>
        </w:rPr>
        <w:t>Finalization of when and with which information UE-A generates and/or transmits an inter-UE coordination information, including triggering based on condition(s) other than an explicit request</w:t>
      </w:r>
    </w:p>
    <w:p w14:paraId="7F24A455" w14:textId="3BC14CE3" w:rsidR="007532C8" w:rsidRDefault="007532C8" w:rsidP="002147C8">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Triggering condition(s)</w:t>
      </w:r>
    </w:p>
    <w:p w14:paraId="7E683E83" w14:textId="77777777" w:rsidR="00053504" w:rsidRDefault="00053504" w:rsidP="00053504">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Up to UE’s implementation [Futurewei,2] [Huawei,3] [vivo,4](for preferred resource) [LGE,7] [Panasonic,31] (5)</w:t>
      </w:r>
    </w:p>
    <w:p w14:paraId="626E0AA4" w14:textId="77777777" w:rsidR="00FF3E9D" w:rsidRDefault="00FF3E9D" w:rsidP="00FF3E9D">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Potential/expected resource conflict is detected on the resources reserved by UE-B [Futurewei,2] [OPPO,16] [Fraunhofer,29] (3)</w:t>
      </w:r>
    </w:p>
    <w:p w14:paraId="6D6D8910" w14:textId="77777777" w:rsidR="00053504" w:rsidRDefault="00053504" w:rsidP="00053504">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UE has data to UE-B which is multiplexed with feedback payload [DCM,12] [Intel,19] (2)</w:t>
      </w:r>
    </w:p>
    <w:p w14:paraId="622F7D3C" w14:textId="77777777" w:rsidR="004A52C8" w:rsidRDefault="004A52C8" w:rsidP="004A52C8">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lastRenderedPageBreak/>
        <w:t>UE-A completes its resource selection [vivo,4] [Qualcomm,15] (2)</w:t>
      </w:r>
    </w:p>
    <w:p w14:paraId="57BBF81A" w14:textId="77777777" w:rsidR="00E43E90" w:rsidRDefault="00E43E90" w:rsidP="00E43E90">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Change in resource to be sent via inter-UE coordination [Nokia,1] (1)</w:t>
      </w:r>
    </w:p>
    <w:p w14:paraId="6129F51B" w14:textId="77777777" w:rsidR="00E43E90" w:rsidRDefault="00E43E90" w:rsidP="00E43E90">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 xml:space="preserve">Based on </w:t>
      </w:r>
      <w:r w:rsidRPr="00AC5BEB">
        <w:rPr>
          <w:rFonts w:ascii="Calibri" w:hAnsi="Calibri" w:cs="Calibri"/>
          <w:sz w:val="21"/>
          <w:szCs w:val="21"/>
        </w:rPr>
        <w:t>CBR, priority, consecutive decoding failures</w:t>
      </w:r>
      <w:r>
        <w:rPr>
          <w:rFonts w:ascii="Calibri" w:hAnsi="Calibri" w:cs="Calibri"/>
          <w:sz w:val="21"/>
          <w:szCs w:val="21"/>
        </w:rPr>
        <w:t xml:space="preserve"> [Futurewei,2] (1)</w:t>
      </w:r>
    </w:p>
    <w:p w14:paraId="70CBCD3F" w14:textId="03E47F46" w:rsidR="006F0DC8" w:rsidRDefault="006F0DC8" w:rsidP="006F0DC8">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Feedback was not transmitted for a certain amount of time [Intel,19]</w:t>
      </w:r>
      <w:r w:rsidR="00053504">
        <w:rPr>
          <w:rFonts w:ascii="Calibri" w:hAnsi="Calibri" w:cs="Calibri"/>
          <w:sz w:val="21"/>
          <w:szCs w:val="21"/>
        </w:rPr>
        <w:t xml:space="preserve"> (1)</w:t>
      </w:r>
    </w:p>
    <w:p w14:paraId="528F1D1B" w14:textId="6FF346DE" w:rsidR="00B46754" w:rsidRDefault="00B46754" w:rsidP="00B46754">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CBR is higher than a threshold [Apple,20]</w:t>
      </w:r>
      <w:r w:rsidR="00053504">
        <w:rPr>
          <w:rFonts w:ascii="Calibri" w:hAnsi="Calibri" w:cs="Calibri"/>
          <w:sz w:val="21"/>
          <w:szCs w:val="21"/>
        </w:rPr>
        <w:t xml:space="preserve"> (1)</w:t>
      </w:r>
    </w:p>
    <w:p w14:paraId="4873F0E3" w14:textId="62F29374" w:rsidR="0037477F" w:rsidRDefault="0037477F" w:rsidP="0037477F">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Distance between UE-A and UE-B is larger than a threshold [xiaomi,22]</w:t>
      </w:r>
      <w:r w:rsidR="00053504">
        <w:rPr>
          <w:rFonts w:ascii="Calibri" w:hAnsi="Calibri" w:cs="Calibri"/>
          <w:sz w:val="21"/>
          <w:szCs w:val="21"/>
        </w:rPr>
        <w:t xml:space="preserve"> (1)</w:t>
      </w:r>
    </w:p>
    <w:p w14:paraId="7A7A28E0" w14:textId="0F0FBD0F" w:rsidR="00143B06" w:rsidRDefault="00143B06" w:rsidP="00143B06">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Number of failure of TB decoding at UE-A side is larger than a threshold [Lenovo,23]</w:t>
      </w:r>
      <w:r w:rsidR="00053504">
        <w:rPr>
          <w:rFonts w:ascii="Calibri" w:hAnsi="Calibri" w:cs="Calibri"/>
          <w:sz w:val="21"/>
          <w:szCs w:val="21"/>
        </w:rPr>
        <w:t xml:space="preserve"> (1)</w:t>
      </w:r>
    </w:p>
    <w:p w14:paraId="0D70B2EC" w14:textId="69D49BD9" w:rsidR="00EE43A6" w:rsidRDefault="00EE43A6" w:rsidP="00EE43A6">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 xml:space="preserve">UE-A detects a </w:t>
      </w:r>
      <w:r>
        <w:rPr>
          <w:rFonts w:ascii="Calibri" w:hAnsi="Calibri" w:cs="Calibri"/>
          <w:sz w:val="21"/>
          <w:szCs w:val="21"/>
        </w:rPr>
        <w:t>resource</w:t>
      </w:r>
      <w:r>
        <w:rPr>
          <w:rFonts w:ascii="Calibri" w:hAnsi="Calibri" w:cs="Calibri" w:hint="eastAsia"/>
          <w:sz w:val="21"/>
          <w:szCs w:val="21"/>
        </w:rPr>
        <w:t xml:space="preserve"> </w:t>
      </w:r>
      <w:r>
        <w:rPr>
          <w:rFonts w:ascii="Calibri" w:hAnsi="Calibri" w:cs="Calibri"/>
          <w:sz w:val="21"/>
          <w:szCs w:val="21"/>
        </w:rPr>
        <w:t xml:space="preserve">re-selection is to be performed by UE-B [Ericsson,30] </w:t>
      </w:r>
      <w:r w:rsidR="00053504">
        <w:rPr>
          <w:rFonts w:ascii="Calibri" w:hAnsi="Calibri" w:cs="Calibri"/>
          <w:sz w:val="21"/>
          <w:szCs w:val="21"/>
        </w:rPr>
        <w:t>(1)</w:t>
      </w:r>
    </w:p>
    <w:p w14:paraId="63FD7DBC" w14:textId="01AF6B9F" w:rsidR="00AC5BEB" w:rsidRDefault="007532C8" w:rsidP="002147C8">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Sensing window for determining the set of resources</w:t>
      </w:r>
    </w:p>
    <w:p w14:paraId="0ECD92E1" w14:textId="1A9EE96A" w:rsidR="00AC5BEB" w:rsidRDefault="007532C8" w:rsidP="002147C8">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 xml:space="preserve">Sensing window prior to the transmission time </w:t>
      </w:r>
      <w:r w:rsidR="00747BAF">
        <w:rPr>
          <w:rFonts w:ascii="Calibri" w:hAnsi="Calibri" w:cs="Calibri"/>
          <w:sz w:val="21"/>
          <w:szCs w:val="21"/>
        </w:rPr>
        <w:t xml:space="preserve">(slot n) </w:t>
      </w:r>
      <w:r>
        <w:rPr>
          <w:rFonts w:ascii="Calibri" w:hAnsi="Calibri" w:cs="Calibri" w:hint="eastAsia"/>
          <w:sz w:val="21"/>
          <w:szCs w:val="21"/>
        </w:rPr>
        <w:t>of UE-A</w:t>
      </w:r>
      <w:r>
        <w:rPr>
          <w:rFonts w:ascii="Calibri" w:hAnsi="Calibri" w:cs="Calibri"/>
          <w:sz w:val="21"/>
          <w:szCs w:val="21"/>
        </w:rPr>
        <w:t xml:space="preserve">’s </w:t>
      </w:r>
      <w:proofErr w:type="spellStart"/>
      <w:r>
        <w:rPr>
          <w:rFonts w:ascii="Calibri" w:hAnsi="Calibri" w:cs="Calibri"/>
          <w:sz w:val="21"/>
          <w:szCs w:val="21"/>
        </w:rPr>
        <w:t>iner</w:t>
      </w:r>
      <w:proofErr w:type="spellEnd"/>
      <w:r>
        <w:rPr>
          <w:rFonts w:ascii="Calibri" w:hAnsi="Calibri" w:cs="Calibri"/>
          <w:sz w:val="21"/>
          <w:szCs w:val="21"/>
        </w:rPr>
        <w:t>-UE coordination information</w:t>
      </w:r>
    </w:p>
    <w:p w14:paraId="43F52928" w14:textId="1E301F07" w:rsidR="007532C8" w:rsidRDefault="007532C8" w:rsidP="002147C8">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[Huawei,3]</w:t>
      </w:r>
      <w:r w:rsidR="00AF1460">
        <w:rPr>
          <w:rFonts w:ascii="Calibri" w:hAnsi="Calibri" w:cs="Calibri"/>
          <w:sz w:val="21"/>
          <w:szCs w:val="21"/>
        </w:rPr>
        <w:t xml:space="preserve"> [LGE,7]</w:t>
      </w:r>
      <w:r w:rsidR="00747BAF">
        <w:rPr>
          <w:rFonts w:ascii="Calibri" w:hAnsi="Calibri" w:cs="Calibri"/>
          <w:sz w:val="21"/>
          <w:szCs w:val="21"/>
        </w:rPr>
        <w:t xml:space="preserve"> [Intel,19]</w:t>
      </w:r>
      <w:r w:rsidR="00053504">
        <w:rPr>
          <w:rFonts w:ascii="Calibri" w:hAnsi="Calibri" w:cs="Calibri"/>
          <w:sz w:val="21"/>
          <w:szCs w:val="21"/>
        </w:rPr>
        <w:t xml:space="preserve"> (3)</w:t>
      </w:r>
    </w:p>
    <w:p w14:paraId="3F7C40DA" w14:textId="1CD0C231" w:rsidR="00124D11" w:rsidRDefault="00124D11" w:rsidP="002147C8">
      <w:pPr>
        <w:pStyle w:val="afa"/>
        <w:widowControl/>
        <w:numPr>
          <w:ilvl w:val="4"/>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[n-T_0, n-T_proc,0]: [Huawei,3]</w:t>
      </w:r>
    </w:p>
    <w:p w14:paraId="1440FD09" w14:textId="436B3C7C" w:rsidR="00AF1460" w:rsidRDefault="00AF1460" w:rsidP="002147C8">
      <w:pPr>
        <w:pStyle w:val="afa"/>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[n-T_0-T_proc,1, n-T_proc,0-T_proc,1]: [LGE,7]</w:t>
      </w:r>
    </w:p>
    <w:p w14:paraId="03FC3DAA" w14:textId="45BE8C59" w:rsidR="00747BAF" w:rsidRDefault="00747BAF" w:rsidP="002147C8">
      <w:pPr>
        <w:pStyle w:val="afa"/>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[n-X, n-T_proc,1]: [Intel,19]</w:t>
      </w:r>
    </w:p>
    <w:p w14:paraId="248D25E0" w14:textId="2B5786FB" w:rsidR="00900A97" w:rsidRDefault="00900A97" w:rsidP="002147C8">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 xml:space="preserve">Sensing window prior to the </w:t>
      </w:r>
      <w:r>
        <w:rPr>
          <w:rFonts w:ascii="Calibri" w:hAnsi="Calibri" w:cs="Calibri"/>
          <w:sz w:val="21"/>
          <w:szCs w:val="21"/>
        </w:rPr>
        <w:t xml:space="preserve">resource selection window for </w:t>
      </w:r>
      <w:proofErr w:type="spellStart"/>
      <w:r>
        <w:rPr>
          <w:rFonts w:ascii="Calibri" w:hAnsi="Calibri" w:cs="Calibri"/>
          <w:sz w:val="21"/>
          <w:szCs w:val="21"/>
        </w:rPr>
        <w:t>determing</w:t>
      </w:r>
      <w:proofErr w:type="spellEnd"/>
      <w:r>
        <w:rPr>
          <w:rFonts w:ascii="Calibri" w:hAnsi="Calibri" w:cs="Calibri"/>
          <w:sz w:val="21"/>
          <w:szCs w:val="21"/>
        </w:rPr>
        <w:t xml:space="preserve"> the set of </w:t>
      </w:r>
      <w:proofErr w:type="spellStart"/>
      <w:r>
        <w:rPr>
          <w:rFonts w:ascii="Calibri" w:hAnsi="Calibri" w:cs="Calibri"/>
          <w:sz w:val="21"/>
          <w:szCs w:val="21"/>
        </w:rPr>
        <w:t>resoruces</w:t>
      </w:r>
      <w:proofErr w:type="spellEnd"/>
    </w:p>
    <w:p w14:paraId="7F8885B2" w14:textId="37231EE5" w:rsidR="00AC5BEB" w:rsidRDefault="00900A97" w:rsidP="002147C8">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[Futurewei,2]</w:t>
      </w:r>
      <w:r w:rsidR="00053504">
        <w:rPr>
          <w:rFonts w:ascii="Calibri" w:hAnsi="Calibri" w:cs="Calibri"/>
          <w:sz w:val="21"/>
          <w:szCs w:val="21"/>
        </w:rPr>
        <w:t xml:space="preserve"> (1)</w:t>
      </w:r>
    </w:p>
    <w:p w14:paraId="52BE19F4" w14:textId="77777777" w:rsidR="00924526" w:rsidRPr="00924526" w:rsidRDefault="00924526" w:rsidP="002147C8">
      <w:pPr>
        <w:pStyle w:val="afa"/>
        <w:widowControl/>
        <w:numPr>
          <w:ilvl w:val="0"/>
          <w:numId w:val="2"/>
        </w:numPr>
        <w:tabs>
          <w:tab w:val="left" w:pos="400"/>
        </w:tabs>
        <w:spacing w:before="0" w:after="0" w:line="240" w:lineRule="auto"/>
        <w:rPr>
          <w:rFonts w:ascii="Calibri" w:hAnsi="Calibri" w:cs="Calibri"/>
          <w:sz w:val="21"/>
          <w:szCs w:val="21"/>
        </w:rPr>
      </w:pPr>
      <w:r w:rsidRPr="00924526">
        <w:rPr>
          <w:rFonts w:ascii="Calibri" w:hAnsi="Calibri" w:cs="Calibri"/>
          <w:sz w:val="21"/>
          <w:szCs w:val="21"/>
        </w:rPr>
        <w:t>Finalization of when UE-B generates and/or transmits an explicit request</w:t>
      </w:r>
    </w:p>
    <w:p w14:paraId="22EF80EB" w14:textId="5964F861" w:rsidR="00DD081C" w:rsidRDefault="00742A9F" w:rsidP="002147C8">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Up to UE’s implementation </w:t>
      </w:r>
      <w:r w:rsidR="00DD081C">
        <w:rPr>
          <w:rFonts w:ascii="Calibri" w:hAnsi="Calibri" w:cs="Calibri"/>
          <w:sz w:val="21"/>
          <w:szCs w:val="21"/>
        </w:rPr>
        <w:t>[Futurewei,2]</w:t>
      </w:r>
      <w:r w:rsidR="007532C8">
        <w:rPr>
          <w:rFonts w:ascii="Calibri" w:hAnsi="Calibri" w:cs="Calibri"/>
          <w:sz w:val="21"/>
          <w:szCs w:val="21"/>
        </w:rPr>
        <w:t xml:space="preserve"> [Huawei,3]</w:t>
      </w:r>
      <w:r w:rsidR="00A37F0B">
        <w:rPr>
          <w:rFonts w:ascii="Calibri" w:hAnsi="Calibri" w:cs="Calibri"/>
          <w:sz w:val="21"/>
          <w:szCs w:val="21"/>
        </w:rPr>
        <w:t xml:space="preserve"> [CATT,6]</w:t>
      </w:r>
      <w:r w:rsidR="00DF2671">
        <w:rPr>
          <w:rFonts w:ascii="Calibri" w:hAnsi="Calibri" w:cs="Calibri"/>
          <w:sz w:val="21"/>
          <w:szCs w:val="21"/>
        </w:rPr>
        <w:t xml:space="preserve"> [LGE,7]</w:t>
      </w:r>
      <w:r w:rsidR="005F5ADD">
        <w:rPr>
          <w:rFonts w:ascii="Calibri" w:hAnsi="Calibri" w:cs="Calibri"/>
          <w:sz w:val="21"/>
          <w:szCs w:val="21"/>
        </w:rPr>
        <w:t xml:space="preserve"> [Samsung,10]</w:t>
      </w:r>
      <w:r w:rsidR="00EC4F56">
        <w:rPr>
          <w:rFonts w:ascii="Calibri" w:hAnsi="Calibri" w:cs="Calibri"/>
          <w:sz w:val="21"/>
          <w:szCs w:val="21"/>
        </w:rPr>
        <w:t xml:space="preserve"> [ZTE,21]</w:t>
      </w:r>
      <w:r w:rsidR="008301D4">
        <w:rPr>
          <w:rFonts w:ascii="Calibri" w:hAnsi="Calibri" w:cs="Calibri"/>
          <w:sz w:val="21"/>
          <w:szCs w:val="21"/>
        </w:rPr>
        <w:t xml:space="preserve"> [Sharp,24]</w:t>
      </w:r>
      <w:r w:rsidR="00F74106">
        <w:rPr>
          <w:rFonts w:ascii="Calibri" w:hAnsi="Calibri" w:cs="Calibri"/>
          <w:sz w:val="21"/>
          <w:szCs w:val="21"/>
        </w:rPr>
        <w:t xml:space="preserve"> [Panasonic,31]</w:t>
      </w:r>
      <w:r w:rsidR="00053504">
        <w:rPr>
          <w:rFonts w:ascii="Calibri" w:hAnsi="Calibri" w:cs="Calibri"/>
          <w:sz w:val="21"/>
          <w:szCs w:val="21"/>
        </w:rPr>
        <w:t xml:space="preserve"> (8)</w:t>
      </w:r>
    </w:p>
    <w:p w14:paraId="34463BEF" w14:textId="77777777" w:rsidR="00C63D4E" w:rsidRDefault="00C63D4E" w:rsidP="00C63D4E">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 xml:space="preserve">Priority </w:t>
      </w:r>
      <w:proofErr w:type="spellStart"/>
      <w:r>
        <w:rPr>
          <w:rFonts w:ascii="Calibri" w:hAnsi="Calibri" w:cs="Calibri"/>
          <w:sz w:val="21"/>
          <w:szCs w:val="21"/>
        </w:rPr>
        <w:t>vlaue</w:t>
      </w:r>
      <w:proofErr w:type="spellEnd"/>
      <w:r>
        <w:rPr>
          <w:rFonts w:ascii="Calibri" w:hAnsi="Calibri" w:cs="Calibri" w:hint="eastAsia"/>
          <w:sz w:val="21"/>
          <w:szCs w:val="21"/>
        </w:rPr>
        <w:t xml:space="preserve"> of UE-B</w:t>
      </w:r>
      <w:r>
        <w:rPr>
          <w:rFonts w:ascii="Calibri" w:hAnsi="Calibri" w:cs="Calibri"/>
          <w:sz w:val="21"/>
          <w:szCs w:val="21"/>
        </w:rPr>
        <w:t>’s packet is smaller than a threshold [Futurewei,2] [OPPO,16] [xiaomi,22] [NEC,25] (4)</w:t>
      </w:r>
    </w:p>
    <w:p w14:paraId="541724B4" w14:textId="77777777" w:rsidR="00C63D4E" w:rsidRDefault="00C63D4E" w:rsidP="00C63D4E">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Resource (re)selection is triggered by UE-B [OPPO,16] [Intel,19] [xiaomi,22] (3)</w:t>
      </w:r>
    </w:p>
    <w:p w14:paraId="36489F8D" w14:textId="77777777" w:rsidR="00C63D4E" w:rsidRDefault="00C63D4E" w:rsidP="00C63D4E">
      <w:pPr>
        <w:pStyle w:val="afa"/>
        <w:widowControl/>
        <w:numPr>
          <w:ilvl w:val="1"/>
          <w:numId w:val="2"/>
        </w:numPr>
        <w:tabs>
          <w:tab w:val="left" w:pos="400"/>
        </w:tabs>
        <w:spacing w:before="0" w:after="0" w:line="240" w:lineRule="auto"/>
        <w:rPr>
          <w:rFonts w:ascii="Calibri" w:hAnsi="Calibri" w:cs="Calibri"/>
          <w:sz w:val="21"/>
          <w:szCs w:val="21"/>
        </w:rPr>
      </w:pPr>
      <w:proofErr w:type="spellStart"/>
      <w:r>
        <w:rPr>
          <w:rFonts w:ascii="Calibri" w:hAnsi="Calibri" w:cs="Calibri"/>
          <w:sz w:val="21"/>
          <w:szCs w:val="21"/>
        </w:rPr>
        <w:t>Remainig</w:t>
      </w:r>
      <w:proofErr w:type="spellEnd"/>
      <w:r>
        <w:rPr>
          <w:rFonts w:ascii="Calibri" w:hAnsi="Calibri" w:cs="Calibri"/>
          <w:sz w:val="21"/>
          <w:szCs w:val="21"/>
        </w:rPr>
        <w:t xml:space="preserve"> PDB of UE-B’s packet is larger than a threshold [Futurewei,2] [OPPO,16] [xiaomi,22] (3)</w:t>
      </w:r>
    </w:p>
    <w:p w14:paraId="1B1DAA22" w14:textId="77777777" w:rsidR="00C63D4E" w:rsidRDefault="00C63D4E" w:rsidP="00C63D4E">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Measured CB</w:t>
      </w:r>
      <w:r>
        <w:rPr>
          <w:rFonts w:ascii="Calibri" w:hAnsi="Calibri" w:cs="Calibri"/>
          <w:sz w:val="21"/>
          <w:szCs w:val="21"/>
        </w:rPr>
        <w:t>R</w:t>
      </w:r>
      <w:r>
        <w:rPr>
          <w:rFonts w:ascii="Calibri" w:hAnsi="Calibri" w:cs="Calibri" w:hint="eastAsia"/>
          <w:sz w:val="21"/>
          <w:szCs w:val="21"/>
        </w:rPr>
        <w:t xml:space="preserve"> is larger than a threshold [Futurewei,2]</w:t>
      </w:r>
      <w:r>
        <w:rPr>
          <w:rFonts w:ascii="Calibri" w:hAnsi="Calibri" w:cs="Calibri"/>
          <w:sz w:val="21"/>
          <w:szCs w:val="21"/>
        </w:rPr>
        <w:t xml:space="preserve"> [vivo,4] (2)</w:t>
      </w:r>
    </w:p>
    <w:p w14:paraId="5C149FE2" w14:textId="77777777" w:rsidR="00C63D4E" w:rsidRDefault="00C63D4E" w:rsidP="00C63D4E">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TB(s) arrive at UE-B [vivo,4] [Apple,20] (2)</w:t>
      </w:r>
    </w:p>
    <w:p w14:paraId="47260644" w14:textId="77777777" w:rsidR="00C63D4E" w:rsidRDefault="00C63D4E" w:rsidP="00C63D4E">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UE-B has data/TB for transmission that can be multiplexed with request to UE-A [DCM,12] [Intel,19] (2)</w:t>
      </w:r>
    </w:p>
    <w:p w14:paraId="0E1A9C75" w14:textId="77777777" w:rsidR="00C63D4E" w:rsidRDefault="00C63D4E" w:rsidP="00C63D4E">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Resource re-selection is expected to be performed by UE-B  [Intel,19] [Fraunhofer,29] (2)</w:t>
      </w:r>
    </w:p>
    <w:p w14:paraId="7D472ADA" w14:textId="214524D9" w:rsidR="00DD081C" w:rsidRDefault="00DD081C" w:rsidP="002147C8">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UE-B</w:t>
      </w:r>
      <w:r>
        <w:rPr>
          <w:rFonts w:ascii="Calibri" w:hAnsi="Calibri" w:cs="Calibri"/>
          <w:sz w:val="21"/>
          <w:szCs w:val="21"/>
        </w:rPr>
        <w:t>’s sensing results are not available [Futurewei,2]</w:t>
      </w:r>
      <w:r w:rsidR="00C63D4E">
        <w:rPr>
          <w:rFonts w:ascii="Calibri" w:hAnsi="Calibri" w:cs="Calibri"/>
          <w:sz w:val="21"/>
          <w:szCs w:val="21"/>
        </w:rPr>
        <w:t xml:space="preserve"> (1)</w:t>
      </w:r>
    </w:p>
    <w:p w14:paraId="71CAA708" w14:textId="1E469086" w:rsidR="00705DBC" w:rsidRDefault="00705DBC" w:rsidP="002147C8">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Retransmission time of a prior TB is beyond a threshold [vivo,4]</w:t>
      </w:r>
      <w:r w:rsidR="00C63D4E">
        <w:rPr>
          <w:rFonts w:ascii="Calibri" w:hAnsi="Calibri" w:cs="Calibri"/>
          <w:sz w:val="21"/>
          <w:szCs w:val="21"/>
        </w:rPr>
        <w:t xml:space="preserve"> (1)</w:t>
      </w:r>
    </w:p>
    <w:p w14:paraId="11EBEDD8" w14:textId="18CB2C08" w:rsidR="0082692A" w:rsidRDefault="0082692A" w:rsidP="0082692A">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Number of </w:t>
      </w:r>
      <w:proofErr w:type="spellStart"/>
      <w:r>
        <w:rPr>
          <w:rFonts w:ascii="Calibri" w:hAnsi="Calibri" w:cs="Calibri"/>
          <w:sz w:val="21"/>
          <w:szCs w:val="21"/>
        </w:rPr>
        <w:t>resoruces</w:t>
      </w:r>
      <w:proofErr w:type="spellEnd"/>
      <w:r>
        <w:rPr>
          <w:rFonts w:ascii="Calibri" w:hAnsi="Calibri" w:cs="Calibri"/>
          <w:sz w:val="21"/>
          <w:szCs w:val="21"/>
        </w:rPr>
        <w:t xml:space="preserve"> within the set S_A is larger than a threshold [OPPO,16]</w:t>
      </w:r>
      <w:r w:rsidR="00C63D4E">
        <w:rPr>
          <w:rFonts w:ascii="Calibri" w:hAnsi="Calibri" w:cs="Calibri"/>
          <w:sz w:val="21"/>
          <w:szCs w:val="21"/>
        </w:rPr>
        <w:t xml:space="preserve"> (1)</w:t>
      </w:r>
    </w:p>
    <w:p w14:paraId="025E3FE2" w14:textId="2DF0E68F" w:rsidR="006F0DC8" w:rsidRDefault="006F0DC8" w:rsidP="006F0DC8">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UE-B does not have valid inter-UE coordination information [Intel,19]</w:t>
      </w:r>
      <w:r w:rsidR="00C63D4E">
        <w:rPr>
          <w:rFonts w:ascii="Calibri" w:hAnsi="Calibri" w:cs="Calibri"/>
          <w:sz w:val="21"/>
          <w:szCs w:val="21"/>
        </w:rPr>
        <w:t xml:space="preserve"> (1)</w:t>
      </w:r>
    </w:p>
    <w:p w14:paraId="66A0F28C" w14:textId="0DC9BC51" w:rsidR="006F0DC8" w:rsidRDefault="006F0DC8" w:rsidP="006F0DC8">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Elapsed time from the previous inter-UE coordination feedback request exceeds pre-configured value [Intel,19]</w:t>
      </w:r>
      <w:r w:rsidR="00C63D4E">
        <w:rPr>
          <w:rFonts w:ascii="Calibri" w:hAnsi="Calibri" w:cs="Calibri"/>
          <w:sz w:val="21"/>
          <w:szCs w:val="21"/>
        </w:rPr>
        <w:t xml:space="preserve"> (1)</w:t>
      </w:r>
    </w:p>
    <w:p w14:paraId="4C736C99" w14:textId="0F4A2407" w:rsidR="000456BA" w:rsidRDefault="000456BA" w:rsidP="006F0DC8">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Number of sensing slots at UE-B is </w:t>
      </w:r>
      <w:proofErr w:type="spellStart"/>
      <w:r>
        <w:rPr>
          <w:rFonts w:ascii="Calibri" w:hAnsi="Calibri" w:cs="Calibri"/>
          <w:sz w:val="21"/>
          <w:szCs w:val="21"/>
        </w:rPr>
        <w:t>belo</w:t>
      </w:r>
      <w:proofErr w:type="spellEnd"/>
      <w:r>
        <w:rPr>
          <w:rFonts w:ascii="Calibri" w:hAnsi="Calibri" w:cs="Calibri"/>
          <w:sz w:val="21"/>
          <w:szCs w:val="21"/>
        </w:rPr>
        <w:t xml:space="preserve"> a threshold [Apple,20]</w:t>
      </w:r>
      <w:r w:rsidR="00C63D4E">
        <w:rPr>
          <w:rFonts w:ascii="Calibri" w:hAnsi="Calibri" w:cs="Calibri"/>
          <w:sz w:val="21"/>
          <w:szCs w:val="21"/>
        </w:rPr>
        <w:t xml:space="preserve"> (1)</w:t>
      </w:r>
    </w:p>
    <w:p w14:paraId="4E2B5C45" w14:textId="2A54E7A7" w:rsidR="00E97BDA" w:rsidRDefault="00E97BDA" w:rsidP="006F0DC8">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NACK ratio is larger than a threshold [NEC,2</w:t>
      </w:r>
      <w:r w:rsidR="00E959E8">
        <w:rPr>
          <w:rFonts w:ascii="Calibri" w:hAnsi="Calibri" w:cs="Calibri"/>
          <w:sz w:val="21"/>
          <w:szCs w:val="21"/>
        </w:rPr>
        <w:t>5</w:t>
      </w:r>
      <w:r>
        <w:rPr>
          <w:rFonts w:ascii="Calibri" w:hAnsi="Calibri" w:cs="Calibri"/>
          <w:sz w:val="21"/>
          <w:szCs w:val="21"/>
        </w:rPr>
        <w:t>]</w:t>
      </w:r>
      <w:r w:rsidR="00C63D4E">
        <w:rPr>
          <w:rFonts w:ascii="Calibri" w:hAnsi="Calibri" w:cs="Calibri"/>
          <w:sz w:val="21"/>
          <w:szCs w:val="21"/>
        </w:rPr>
        <w:t xml:space="preserve"> (1)</w:t>
      </w:r>
    </w:p>
    <w:p w14:paraId="126292E8" w14:textId="77777777" w:rsidR="00924526" w:rsidRDefault="00924526" w:rsidP="002147C8">
      <w:pPr>
        <w:pStyle w:val="afa"/>
        <w:widowControl/>
        <w:numPr>
          <w:ilvl w:val="0"/>
          <w:numId w:val="2"/>
        </w:numPr>
        <w:tabs>
          <w:tab w:val="left" w:pos="400"/>
        </w:tabs>
        <w:spacing w:before="0" w:after="0" w:line="240" w:lineRule="auto"/>
        <w:rPr>
          <w:rFonts w:ascii="Calibri" w:eastAsiaTheme="minorEastAsia" w:hAnsi="Calibri" w:cs="Calibri"/>
          <w:sz w:val="22"/>
        </w:rPr>
      </w:pPr>
      <w:r w:rsidRPr="00924526">
        <w:rPr>
          <w:rFonts w:ascii="Calibri" w:eastAsiaTheme="minorEastAsia" w:hAnsi="Calibri" w:cs="Calibri"/>
          <w:sz w:val="22"/>
        </w:rPr>
        <w:t xml:space="preserve">Finalization of resource selection and/or multiplexing with </w:t>
      </w:r>
      <w:proofErr w:type="spellStart"/>
      <w:r w:rsidRPr="00924526">
        <w:rPr>
          <w:rFonts w:ascii="Calibri" w:eastAsiaTheme="minorEastAsia" w:hAnsi="Calibri" w:cs="Calibri"/>
          <w:sz w:val="22"/>
        </w:rPr>
        <w:t>sidelink</w:t>
      </w:r>
      <w:proofErr w:type="spellEnd"/>
      <w:r w:rsidRPr="00924526">
        <w:rPr>
          <w:rFonts w:ascii="Calibri" w:eastAsiaTheme="minorEastAsia" w:hAnsi="Calibri" w:cs="Calibri"/>
          <w:sz w:val="22"/>
        </w:rPr>
        <w:t xml:space="preserve"> transmissions for UE-A’s inter-UE coordination information and UE-B’s explicit request</w:t>
      </w:r>
    </w:p>
    <w:p w14:paraId="07F3EAAD" w14:textId="580D74BE" w:rsidR="009D225A" w:rsidRDefault="009D225A" w:rsidP="002147C8">
      <w:pPr>
        <w:pStyle w:val="afa"/>
        <w:widowControl/>
        <w:numPr>
          <w:ilvl w:val="1"/>
          <w:numId w:val="2"/>
        </w:numPr>
        <w:tabs>
          <w:tab w:val="left" w:pos="400"/>
        </w:tabs>
        <w:spacing w:before="0" w:after="0" w:line="240" w:lineRule="auto"/>
        <w:rPr>
          <w:rFonts w:ascii="Calibri" w:eastAsiaTheme="minorEastAsia" w:hAnsi="Calibri" w:cs="Calibri"/>
          <w:sz w:val="22"/>
        </w:rPr>
      </w:pPr>
      <w:r>
        <w:rPr>
          <w:rFonts w:ascii="Calibri" w:eastAsiaTheme="minorEastAsia" w:hAnsi="Calibri" w:cs="Calibri" w:hint="eastAsia"/>
          <w:sz w:val="22"/>
        </w:rPr>
        <w:t xml:space="preserve">Resource selection </w:t>
      </w:r>
    </w:p>
    <w:p w14:paraId="7A7A63E4" w14:textId="77777777" w:rsidR="009D225A" w:rsidRDefault="009D225A" w:rsidP="002147C8">
      <w:pPr>
        <w:pStyle w:val="afa"/>
        <w:widowControl/>
        <w:numPr>
          <w:ilvl w:val="2"/>
          <w:numId w:val="2"/>
        </w:numPr>
        <w:tabs>
          <w:tab w:val="left" w:pos="400"/>
        </w:tabs>
        <w:spacing w:before="0" w:after="0" w:line="240" w:lineRule="auto"/>
        <w:rPr>
          <w:rFonts w:ascii="Calibri" w:eastAsiaTheme="minorEastAsia" w:hAnsi="Calibri" w:cs="Calibri"/>
          <w:sz w:val="22"/>
        </w:rPr>
      </w:pPr>
      <w:r w:rsidRPr="009D225A">
        <w:rPr>
          <w:rFonts w:ascii="Calibri" w:eastAsiaTheme="minorEastAsia" w:hAnsi="Calibri" w:cs="Calibri"/>
          <w:sz w:val="22"/>
        </w:rPr>
        <w:t xml:space="preserve">UE-A performs its resource (re)selection according to the same procedure in Rel-16 TS 38.214 Section 8.1.4 to transmit the inter-UE coordination information to UE-B. </w:t>
      </w:r>
    </w:p>
    <w:p w14:paraId="0E5C83E8" w14:textId="5149EFE2" w:rsidR="009D225A" w:rsidRPr="009D225A" w:rsidRDefault="009D225A" w:rsidP="002147C8">
      <w:pPr>
        <w:pStyle w:val="afa"/>
        <w:widowControl/>
        <w:numPr>
          <w:ilvl w:val="3"/>
          <w:numId w:val="2"/>
        </w:numPr>
        <w:tabs>
          <w:tab w:val="left" w:pos="400"/>
        </w:tabs>
        <w:spacing w:before="0" w:after="0" w:line="240" w:lineRule="auto"/>
        <w:rPr>
          <w:rFonts w:ascii="Calibri" w:eastAsiaTheme="minorEastAsia" w:hAnsi="Calibri" w:cs="Calibri"/>
          <w:sz w:val="22"/>
        </w:rPr>
      </w:pPr>
      <w:r>
        <w:rPr>
          <w:rFonts w:ascii="Calibri" w:eastAsiaTheme="minorEastAsia" w:hAnsi="Calibri" w:cs="Calibri"/>
          <w:sz w:val="22"/>
        </w:rPr>
        <w:t>Supported by [Futurewei,2]</w:t>
      </w:r>
      <w:r w:rsidR="001C6DA2">
        <w:rPr>
          <w:rFonts w:ascii="Calibri" w:eastAsiaTheme="minorEastAsia" w:hAnsi="Calibri" w:cs="Calibri"/>
          <w:sz w:val="22"/>
        </w:rPr>
        <w:t xml:space="preserve"> [Huawei,3]</w:t>
      </w:r>
      <w:r w:rsidR="00B426AA">
        <w:rPr>
          <w:rFonts w:ascii="Calibri" w:eastAsiaTheme="minorEastAsia" w:hAnsi="Calibri" w:cs="Calibri"/>
          <w:sz w:val="22"/>
        </w:rPr>
        <w:t xml:space="preserve"> [vivo,4]</w:t>
      </w:r>
      <w:r w:rsidR="00AF1460">
        <w:rPr>
          <w:rFonts w:ascii="Calibri" w:eastAsiaTheme="minorEastAsia" w:hAnsi="Calibri" w:cs="Calibri"/>
          <w:sz w:val="22"/>
        </w:rPr>
        <w:t xml:space="preserve"> [LGE,7]</w:t>
      </w:r>
      <w:r w:rsidR="009E4050">
        <w:rPr>
          <w:rFonts w:ascii="Calibri" w:eastAsiaTheme="minorEastAsia" w:hAnsi="Calibri" w:cs="Calibri"/>
          <w:sz w:val="22"/>
        </w:rPr>
        <w:t xml:space="preserve"> [ITL,11]</w:t>
      </w:r>
      <w:r w:rsidR="00747BAF">
        <w:rPr>
          <w:rFonts w:ascii="Calibri" w:eastAsiaTheme="minorEastAsia" w:hAnsi="Calibri" w:cs="Calibri"/>
          <w:sz w:val="22"/>
        </w:rPr>
        <w:t xml:space="preserve"> [Intel,19]</w:t>
      </w:r>
      <w:r w:rsidR="002E2C27">
        <w:rPr>
          <w:rFonts w:ascii="Calibri" w:eastAsiaTheme="minorEastAsia" w:hAnsi="Calibri" w:cs="Calibri"/>
          <w:sz w:val="22"/>
        </w:rPr>
        <w:t xml:space="preserve"> [Apple,20]</w:t>
      </w:r>
      <w:r w:rsidR="00D3791F">
        <w:rPr>
          <w:rFonts w:ascii="Calibri" w:eastAsiaTheme="minorEastAsia" w:hAnsi="Calibri" w:cs="Calibri"/>
          <w:sz w:val="22"/>
        </w:rPr>
        <w:t xml:space="preserve"> (7)</w:t>
      </w:r>
    </w:p>
    <w:p w14:paraId="2DB34F90" w14:textId="77777777" w:rsidR="001C6DA2" w:rsidRDefault="009D225A" w:rsidP="002147C8">
      <w:pPr>
        <w:pStyle w:val="afa"/>
        <w:widowControl/>
        <w:numPr>
          <w:ilvl w:val="2"/>
          <w:numId w:val="2"/>
        </w:numPr>
        <w:tabs>
          <w:tab w:val="left" w:pos="400"/>
        </w:tabs>
        <w:spacing w:before="0" w:after="0" w:line="240" w:lineRule="auto"/>
        <w:rPr>
          <w:rFonts w:ascii="Calibri" w:eastAsiaTheme="minorEastAsia" w:hAnsi="Calibri" w:cs="Calibri"/>
          <w:sz w:val="22"/>
        </w:rPr>
      </w:pPr>
      <w:r w:rsidRPr="009D225A">
        <w:rPr>
          <w:rFonts w:ascii="Calibri" w:eastAsiaTheme="minorEastAsia" w:hAnsi="Calibri" w:cs="Calibri"/>
          <w:sz w:val="22"/>
        </w:rPr>
        <w:t xml:space="preserve">UE-B performs its resource (re)selection according to the same procedure in Rel-16 TS 38.214 Section 8.1.4 to transmit the request for the inter-UE coordination information to UE-A if UE-B performs sensing/resource exclusion. </w:t>
      </w:r>
    </w:p>
    <w:p w14:paraId="09E5D343" w14:textId="77777777" w:rsidR="001C6DA2" w:rsidRDefault="001C6DA2" w:rsidP="002147C8">
      <w:pPr>
        <w:pStyle w:val="afa"/>
        <w:widowControl/>
        <w:numPr>
          <w:ilvl w:val="3"/>
          <w:numId w:val="2"/>
        </w:numPr>
        <w:tabs>
          <w:tab w:val="left" w:pos="400"/>
        </w:tabs>
        <w:spacing w:before="0" w:after="0" w:line="240" w:lineRule="auto"/>
        <w:rPr>
          <w:rFonts w:ascii="Calibri" w:eastAsiaTheme="minorEastAsia" w:hAnsi="Calibri" w:cs="Calibri"/>
          <w:sz w:val="22"/>
        </w:rPr>
      </w:pPr>
      <w:r>
        <w:rPr>
          <w:rFonts w:ascii="Calibri" w:eastAsiaTheme="minorEastAsia" w:hAnsi="Calibri" w:cs="Calibri"/>
          <w:sz w:val="22"/>
        </w:rPr>
        <w:t xml:space="preserve">Alt 1: </w:t>
      </w:r>
    </w:p>
    <w:p w14:paraId="70F5C4A9" w14:textId="50E65647" w:rsidR="00924526" w:rsidRDefault="009D225A" w:rsidP="002147C8">
      <w:pPr>
        <w:pStyle w:val="afa"/>
        <w:widowControl/>
        <w:numPr>
          <w:ilvl w:val="4"/>
          <w:numId w:val="2"/>
        </w:numPr>
        <w:tabs>
          <w:tab w:val="left" w:pos="400"/>
        </w:tabs>
        <w:spacing w:before="0" w:after="0" w:line="240" w:lineRule="auto"/>
        <w:rPr>
          <w:rFonts w:ascii="Calibri" w:eastAsiaTheme="minorEastAsia" w:hAnsi="Calibri" w:cs="Calibri"/>
          <w:sz w:val="22"/>
        </w:rPr>
      </w:pPr>
      <w:r w:rsidRPr="009D225A">
        <w:rPr>
          <w:rFonts w:ascii="Calibri" w:eastAsiaTheme="minorEastAsia" w:hAnsi="Calibri" w:cs="Calibri"/>
          <w:sz w:val="22"/>
        </w:rPr>
        <w:t>Otherwise, at least UE-B can perform random selection</w:t>
      </w:r>
    </w:p>
    <w:p w14:paraId="5B12301E" w14:textId="1C848540" w:rsidR="009D225A" w:rsidRDefault="009D225A" w:rsidP="002147C8">
      <w:pPr>
        <w:pStyle w:val="afa"/>
        <w:widowControl/>
        <w:numPr>
          <w:ilvl w:val="5"/>
          <w:numId w:val="2"/>
        </w:numPr>
        <w:tabs>
          <w:tab w:val="left" w:pos="400"/>
        </w:tabs>
        <w:spacing w:before="0" w:after="0" w:line="240" w:lineRule="auto"/>
        <w:rPr>
          <w:rFonts w:ascii="Calibri" w:eastAsiaTheme="minorEastAsia" w:hAnsi="Calibri" w:cs="Calibri"/>
          <w:sz w:val="22"/>
        </w:rPr>
      </w:pPr>
      <w:r>
        <w:rPr>
          <w:rFonts w:ascii="Calibri" w:eastAsiaTheme="minorEastAsia" w:hAnsi="Calibri" w:cs="Calibri"/>
          <w:sz w:val="22"/>
        </w:rPr>
        <w:t>Supported by [Futurewei,2]</w:t>
      </w:r>
      <w:r w:rsidR="00705DBC">
        <w:rPr>
          <w:rFonts w:ascii="Calibri" w:eastAsiaTheme="minorEastAsia" w:hAnsi="Calibri" w:cs="Calibri"/>
          <w:sz w:val="22"/>
        </w:rPr>
        <w:t xml:space="preserve"> [vivo,4]</w:t>
      </w:r>
      <w:r w:rsidR="00AF1460">
        <w:rPr>
          <w:rFonts w:ascii="Calibri" w:eastAsiaTheme="minorEastAsia" w:hAnsi="Calibri" w:cs="Calibri"/>
          <w:sz w:val="22"/>
        </w:rPr>
        <w:t xml:space="preserve"> [LGE,7]</w:t>
      </w:r>
      <w:r w:rsidR="00B46754">
        <w:rPr>
          <w:rFonts w:ascii="Calibri" w:eastAsiaTheme="minorEastAsia" w:hAnsi="Calibri" w:cs="Calibri"/>
          <w:sz w:val="22"/>
        </w:rPr>
        <w:t xml:space="preserve"> [Apple,20]</w:t>
      </w:r>
      <w:r w:rsidR="00D3791F">
        <w:rPr>
          <w:rFonts w:ascii="Calibri" w:eastAsiaTheme="minorEastAsia" w:hAnsi="Calibri" w:cs="Calibri"/>
          <w:sz w:val="22"/>
        </w:rPr>
        <w:t xml:space="preserve"> (4)</w:t>
      </w:r>
    </w:p>
    <w:p w14:paraId="2F88D0B0" w14:textId="77777777" w:rsidR="001C6DA2" w:rsidRDefault="001C6DA2" w:rsidP="002147C8">
      <w:pPr>
        <w:pStyle w:val="afa"/>
        <w:widowControl/>
        <w:numPr>
          <w:ilvl w:val="3"/>
          <w:numId w:val="2"/>
        </w:numPr>
        <w:tabs>
          <w:tab w:val="left" w:pos="400"/>
        </w:tabs>
        <w:spacing w:before="0" w:after="0" w:line="240" w:lineRule="auto"/>
        <w:rPr>
          <w:rFonts w:ascii="Calibri" w:eastAsiaTheme="minorEastAsia" w:hAnsi="Calibri" w:cs="Calibri"/>
          <w:sz w:val="22"/>
        </w:rPr>
      </w:pPr>
      <w:r w:rsidRPr="001C6DA2">
        <w:rPr>
          <w:rFonts w:ascii="Calibri" w:eastAsiaTheme="minorEastAsia" w:hAnsi="Calibri" w:cs="Calibri"/>
          <w:sz w:val="22"/>
        </w:rPr>
        <w:t>Alt 2:</w:t>
      </w:r>
      <w:r>
        <w:rPr>
          <w:rFonts w:ascii="Calibri" w:eastAsiaTheme="minorEastAsia" w:hAnsi="Calibri" w:cs="Calibri"/>
          <w:sz w:val="22"/>
        </w:rPr>
        <w:t xml:space="preserve"> </w:t>
      </w:r>
    </w:p>
    <w:p w14:paraId="01F414B4" w14:textId="2EBAC32F" w:rsidR="001C6DA2" w:rsidRPr="001C6DA2" w:rsidRDefault="001C6DA2" w:rsidP="002147C8">
      <w:pPr>
        <w:pStyle w:val="afa"/>
        <w:widowControl/>
        <w:numPr>
          <w:ilvl w:val="4"/>
          <w:numId w:val="2"/>
        </w:numPr>
        <w:tabs>
          <w:tab w:val="left" w:pos="400"/>
        </w:tabs>
        <w:spacing w:before="0" w:after="0" w:line="240" w:lineRule="auto"/>
        <w:rPr>
          <w:rFonts w:ascii="Calibri" w:eastAsiaTheme="minorEastAsia" w:hAnsi="Calibri" w:cs="Calibri"/>
          <w:sz w:val="22"/>
        </w:rPr>
      </w:pPr>
      <w:r w:rsidRPr="001C6DA2">
        <w:rPr>
          <w:rFonts w:ascii="Calibri" w:eastAsiaTheme="minorEastAsia" w:hAnsi="Calibri" w:cs="Calibri"/>
          <w:sz w:val="22"/>
        </w:rPr>
        <w:t>Otherwise, UE-B performs random selection, or uses resources indicated by UE-A to transmit for the request to UE-A and receive the inter-UE coordination information from UE-A.</w:t>
      </w:r>
    </w:p>
    <w:p w14:paraId="5FB1BA41" w14:textId="22F89B0E" w:rsidR="001C6DA2" w:rsidRDefault="001C6DA2" w:rsidP="002147C8">
      <w:pPr>
        <w:pStyle w:val="afa"/>
        <w:widowControl/>
        <w:numPr>
          <w:ilvl w:val="5"/>
          <w:numId w:val="2"/>
        </w:numPr>
        <w:tabs>
          <w:tab w:val="left" w:pos="400"/>
        </w:tabs>
        <w:spacing w:before="0" w:after="0" w:line="240" w:lineRule="auto"/>
        <w:rPr>
          <w:rFonts w:ascii="Calibri" w:eastAsiaTheme="minorEastAsia" w:hAnsi="Calibri" w:cs="Calibri"/>
          <w:sz w:val="22"/>
        </w:rPr>
      </w:pPr>
      <w:r>
        <w:rPr>
          <w:rFonts w:ascii="Calibri" w:eastAsiaTheme="minorEastAsia" w:hAnsi="Calibri" w:cs="Calibri" w:hint="eastAsia"/>
          <w:sz w:val="22"/>
        </w:rPr>
        <w:t>Supported by [Huawei,3]</w:t>
      </w:r>
      <w:r w:rsidR="00D3791F">
        <w:rPr>
          <w:rFonts w:ascii="Calibri" w:eastAsiaTheme="minorEastAsia" w:hAnsi="Calibri" w:cs="Calibri"/>
          <w:sz w:val="22"/>
        </w:rPr>
        <w:t xml:space="preserve"> (1)</w:t>
      </w:r>
    </w:p>
    <w:p w14:paraId="1C56F9A1" w14:textId="239876B1" w:rsidR="009D225A" w:rsidRDefault="009D225A" w:rsidP="002147C8">
      <w:pPr>
        <w:pStyle w:val="afa"/>
        <w:widowControl/>
        <w:numPr>
          <w:ilvl w:val="1"/>
          <w:numId w:val="2"/>
        </w:numPr>
        <w:tabs>
          <w:tab w:val="left" w:pos="400"/>
        </w:tabs>
        <w:spacing w:before="0" w:after="0" w:line="240" w:lineRule="auto"/>
        <w:rPr>
          <w:rFonts w:ascii="Calibri" w:eastAsiaTheme="minorEastAsia" w:hAnsi="Calibri" w:cs="Calibri"/>
          <w:sz w:val="22"/>
        </w:rPr>
      </w:pPr>
      <w:r>
        <w:rPr>
          <w:rFonts w:ascii="Calibri" w:eastAsiaTheme="minorEastAsia" w:hAnsi="Calibri" w:cs="Calibri"/>
          <w:sz w:val="22"/>
        </w:rPr>
        <w:lastRenderedPageBreak/>
        <w:t>Multiplexing with other data</w:t>
      </w:r>
      <w:r w:rsidR="00D3791F">
        <w:rPr>
          <w:rFonts w:ascii="Calibri" w:eastAsiaTheme="minorEastAsia" w:hAnsi="Calibri" w:cs="Calibri"/>
          <w:sz w:val="22"/>
        </w:rPr>
        <w:t xml:space="preserve"> </w:t>
      </w:r>
    </w:p>
    <w:p w14:paraId="6D522658" w14:textId="50C8D539" w:rsidR="009D225A" w:rsidRDefault="009D225A" w:rsidP="002147C8">
      <w:pPr>
        <w:pStyle w:val="afa"/>
        <w:widowControl/>
        <w:numPr>
          <w:ilvl w:val="2"/>
          <w:numId w:val="2"/>
        </w:numPr>
        <w:tabs>
          <w:tab w:val="left" w:pos="400"/>
        </w:tabs>
        <w:spacing w:before="0" w:after="0" w:line="240" w:lineRule="auto"/>
        <w:rPr>
          <w:rFonts w:ascii="Calibri" w:eastAsiaTheme="minorEastAsia" w:hAnsi="Calibri" w:cs="Calibri"/>
          <w:sz w:val="22"/>
        </w:rPr>
      </w:pPr>
      <w:r>
        <w:rPr>
          <w:rFonts w:ascii="Calibri" w:eastAsiaTheme="minorEastAsia" w:hAnsi="Calibri" w:cs="Calibri"/>
          <w:sz w:val="22"/>
        </w:rPr>
        <w:t>Multiplexing inter-UE coordination information with other data</w:t>
      </w:r>
    </w:p>
    <w:p w14:paraId="2CF192AB" w14:textId="474B6AE6" w:rsidR="009D225A" w:rsidRDefault="009D225A" w:rsidP="002147C8">
      <w:pPr>
        <w:pStyle w:val="afa"/>
        <w:widowControl/>
        <w:numPr>
          <w:ilvl w:val="3"/>
          <w:numId w:val="2"/>
        </w:numPr>
        <w:tabs>
          <w:tab w:val="left" w:pos="400"/>
        </w:tabs>
        <w:spacing w:before="0" w:after="0" w:line="240" w:lineRule="auto"/>
        <w:rPr>
          <w:rFonts w:ascii="Calibri" w:eastAsiaTheme="minorEastAsia" w:hAnsi="Calibri" w:cs="Calibri"/>
          <w:sz w:val="22"/>
        </w:rPr>
      </w:pPr>
      <w:r>
        <w:rPr>
          <w:rFonts w:ascii="Calibri" w:eastAsiaTheme="minorEastAsia" w:hAnsi="Calibri" w:cs="Calibri"/>
          <w:sz w:val="22"/>
        </w:rPr>
        <w:t>Support: [Futurewei,2](2</w:t>
      </w:r>
      <w:r w:rsidRPr="009D225A">
        <w:rPr>
          <w:rFonts w:ascii="Calibri" w:eastAsiaTheme="minorEastAsia" w:hAnsi="Calibri" w:cs="Calibri"/>
          <w:sz w:val="22"/>
          <w:vertAlign w:val="superscript"/>
        </w:rPr>
        <w:t>nd</w:t>
      </w:r>
      <w:r>
        <w:rPr>
          <w:rFonts w:ascii="Calibri" w:eastAsiaTheme="minorEastAsia" w:hAnsi="Calibri" w:cs="Calibri"/>
          <w:sz w:val="22"/>
        </w:rPr>
        <w:t xml:space="preserve"> SCI+MAC CE) </w:t>
      </w:r>
      <w:r w:rsidR="008C078F">
        <w:rPr>
          <w:rFonts w:ascii="Calibri" w:eastAsiaTheme="minorEastAsia" w:hAnsi="Calibri" w:cs="Calibri"/>
          <w:sz w:val="22"/>
        </w:rPr>
        <w:t>[vivo,4]</w:t>
      </w:r>
      <w:r w:rsidR="00DF2671">
        <w:rPr>
          <w:rFonts w:ascii="Calibri" w:eastAsiaTheme="minorEastAsia" w:hAnsi="Calibri" w:cs="Calibri"/>
          <w:sz w:val="22"/>
        </w:rPr>
        <w:t xml:space="preserve"> [LGE,7]</w:t>
      </w:r>
      <w:r w:rsidR="00A55080">
        <w:rPr>
          <w:rFonts w:ascii="Calibri" w:eastAsiaTheme="minorEastAsia" w:hAnsi="Calibri" w:cs="Calibri"/>
          <w:sz w:val="22"/>
        </w:rPr>
        <w:t xml:space="preserve"> [Qualcomm,1</w:t>
      </w:r>
      <w:r w:rsidR="00C1349E">
        <w:rPr>
          <w:rFonts w:ascii="Calibri" w:eastAsiaTheme="minorEastAsia" w:hAnsi="Calibri" w:cs="Calibri"/>
          <w:sz w:val="22"/>
        </w:rPr>
        <w:t>5</w:t>
      </w:r>
      <w:r w:rsidR="00A55080">
        <w:rPr>
          <w:rFonts w:ascii="Calibri" w:eastAsiaTheme="minorEastAsia" w:hAnsi="Calibri" w:cs="Calibri"/>
          <w:sz w:val="22"/>
        </w:rPr>
        <w:t>]</w:t>
      </w:r>
      <w:r w:rsidR="00D3791F">
        <w:rPr>
          <w:rFonts w:ascii="Calibri" w:eastAsiaTheme="minorEastAsia" w:hAnsi="Calibri" w:cs="Calibri"/>
          <w:sz w:val="22"/>
        </w:rPr>
        <w:t xml:space="preserve"> (4)</w:t>
      </w:r>
    </w:p>
    <w:p w14:paraId="689AE296" w14:textId="5057C7F8" w:rsidR="00DF2671" w:rsidRDefault="00DF2671" w:rsidP="002147C8">
      <w:pPr>
        <w:pStyle w:val="afa"/>
        <w:widowControl/>
        <w:numPr>
          <w:ilvl w:val="4"/>
          <w:numId w:val="2"/>
        </w:numPr>
        <w:tabs>
          <w:tab w:val="left" w:pos="400"/>
        </w:tabs>
        <w:spacing w:before="0" w:after="0" w:line="240" w:lineRule="auto"/>
        <w:rPr>
          <w:rFonts w:ascii="Calibri" w:eastAsiaTheme="minorEastAsia" w:hAnsi="Calibri" w:cs="Calibri"/>
          <w:sz w:val="22"/>
        </w:rPr>
      </w:pPr>
      <w:r>
        <w:rPr>
          <w:rFonts w:ascii="Calibri" w:eastAsiaTheme="minorEastAsia" w:hAnsi="Calibri" w:cs="Calibri"/>
          <w:sz w:val="22"/>
        </w:rPr>
        <w:t>Only if they have the same IDs [LGE,7]</w:t>
      </w:r>
    </w:p>
    <w:p w14:paraId="3F01A141" w14:textId="3350C469" w:rsidR="009D225A" w:rsidRDefault="009D225A" w:rsidP="002147C8">
      <w:pPr>
        <w:pStyle w:val="afa"/>
        <w:widowControl/>
        <w:numPr>
          <w:ilvl w:val="3"/>
          <w:numId w:val="2"/>
        </w:numPr>
        <w:tabs>
          <w:tab w:val="left" w:pos="400"/>
        </w:tabs>
        <w:spacing w:before="0" w:after="0" w:line="240" w:lineRule="auto"/>
        <w:rPr>
          <w:rFonts w:ascii="Calibri" w:eastAsiaTheme="minorEastAsia" w:hAnsi="Calibri" w:cs="Calibri"/>
          <w:sz w:val="22"/>
        </w:rPr>
      </w:pPr>
      <w:r>
        <w:rPr>
          <w:rFonts w:ascii="Calibri" w:eastAsiaTheme="minorEastAsia" w:hAnsi="Calibri" w:cs="Calibri"/>
          <w:sz w:val="22"/>
        </w:rPr>
        <w:t>Not support: [Futurewei,2](MAC CE only)</w:t>
      </w:r>
      <w:r w:rsidR="00D3791F">
        <w:rPr>
          <w:rFonts w:ascii="Calibri" w:eastAsiaTheme="minorEastAsia" w:hAnsi="Calibri" w:cs="Calibri"/>
          <w:sz w:val="22"/>
        </w:rPr>
        <w:t xml:space="preserve"> (1)</w:t>
      </w:r>
    </w:p>
    <w:p w14:paraId="3385BEFC" w14:textId="3C8BB53B" w:rsidR="00777A43" w:rsidRDefault="00777A43" w:rsidP="002147C8">
      <w:pPr>
        <w:pStyle w:val="afa"/>
        <w:widowControl/>
        <w:numPr>
          <w:ilvl w:val="3"/>
          <w:numId w:val="2"/>
        </w:numPr>
        <w:tabs>
          <w:tab w:val="left" w:pos="400"/>
        </w:tabs>
        <w:spacing w:before="0" w:after="0" w:line="240" w:lineRule="auto"/>
        <w:rPr>
          <w:rFonts w:ascii="Calibri" w:eastAsiaTheme="minorEastAsia" w:hAnsi="Calibri" w:cs="Calibri"/>
          <w:sz w:val="22"/>
        </w:rPr>
      </w:pPr>
      <w:r>
        <w:rPr>
          <w:rFonts w:ascii="Calibri" w:eastAsiaTheme="minorEastAsia" w:hAnsi="Calibri" w:cs="Calibri"/>
          <w:sz w:val="22"/>
        </w:rPr>
        <w:t>Mandated: [DCM,12]</w:t>
      </w:r>
      <w:r w:rsidR="006F0DC8">
        <w:rPr>
          <w:rFonts w:ascii="Calibri" w:eastAsiaTheme="minorEastAsia" w:hAnsi="Calibri" w:cs="Calibri"/>
          <w:sz w:val="22"/>
        </w:rPr>
        <w:t xml:space="preserve"> [Intel,19]</w:t>
      </w:r>
      <w:r w:rsidR="00D3791F">
        <w:rPr>
          <w:rFonts w:ascii="Calibri" w:eastAsiaTheme="minorEastAsia" w:hAnsi="Calibri" w:cs="Calibri"/>
          <w:sz w:val="22"/>
        </w:rPr>
        <w:t xml:space="preserve"> (2)</w:t>
      </w:r>
    </w:p>
    <w:p w14:paraId="43A8C8D8" w14:textId="411FF9A9" w:rsidR="009D225A" w:rsidRDefault="009D225A" w:rsidP="002147C8">
      <w:pPr>
        <w:pStyle w:val="afa"/>
        <w:widowControl/>
        <w:numPr>
          <w:ilvl w:val="2"/>
          <w:numId w:val="2"/>
        </w:numPr>
        <w:tabs>
          <w:tab w:val="left" w:pos="400"/>
        </w:tabs>
        <w:spacing w:before="0" w:after="0" w:line="240" w:lineRule="auto"/>
        <w:rPr>
          <w:rFonts w:ascii="Calibri" w:eastAsiaTheme="minorEastAsia" w:hAnsi="Calibri" w:cs="Calibri"/>
          <w:sz w:val="22"/>
        </w:rPr>
      </w:pPr>
      <w:r>
        <w:rPr>
          <w:rFonts w:ascii="Calibri" w:eastAsiaTheme="minorEastAsia" w:hAnsi="Calibri" w:cs="Calibri"/>
          <w:sz w:val="22"/>
        </w:rPr>
        <w:t>Multiplexing a request signaling with other data</w:t>
      </w:r>
    </w:p>
    <w:p w14:paraId="34692793" w14:textId="56B45E0A" w:rsidR="009D225A" w:rsidRDefault="009D225A" w:rsidP="002147C8">
      <w:pPr>
        <w:pStyle w:val="afa"/>
        <w:widowControl/>
        <w:numPr>
          <w:ilvl w:val="3"/>
          <w:numId w:val="2"/>
        </w:numPr>
        <w:tabs>
          <w:tab w:val="left" w:pos="400"/>
        </w:tabs>
        <w:spacing w:before="0" w:after="0" w:line="240" w:lineRule="auto"/>
        <w:rPr>
          <w:rFonts w:ascii="Calibri" w:eastAsiaTheme="minorEastAsia" w:hAnsi="Calibri" w:cs="Calibri"/>
          <w:sz w:val="22"/>
        </w:rPr>
      </w:pPr>
      <w:r>
        <w:rPr>
          <w:rFonts w:ascii="Calibri" w:eastAsiaTheme="minorEastAsia" w:hAnsi="Calibri" w:cs="Calibri"/>
          <w:sz w:val="22"/>
        </w:rPr>
        <w:t>Support: [Futurewei,2]</w:t>
      </w:r>
      <w:r w:rsidR="00705DBC">
        <w:rPr>
          <w:rFonts w:ascii="Calibri" w:eastAsiaTheme="minorEastAsia" w:hAnsi="Calibri" w:cs="Calibri"/>
          <w:sz w:val="22"/>
        </w:rPr>
        <w:t xml:space="preserve"> [vivo,4]</w:t>
      </w:r>
      <w:r w:rsidR="00DF2671">
        <w:rPr>
          <w:rFonts w:ascii="Calibri" w:eastAsiaTheme="minorEastAsia" w:hAnsi="Calibri" w:cs="Calibri"/>
          <w:sz w:val="22"/>
        </w:rPr>
        <w:t xml:space="preserve"> [LGE,7]</w:t>
      </w:r>
      <w:r w:rsidR="00DC193A">
        <w:rPr>
          <w:rFonts w:ascii="Calibri" w:eastAsiaTheme="minorEastAsia" w:hAnsi="Calibri" w:cs="Calibri"/>
          <w:sz w:val="22"/>
        </w:rPr>
        <w:t xml:space="preserve"> [Panasonic,31]</w:t>
      </w:r>
      <w:r w:rsidR="00D3791F">
        <w:rPr>
          <w:rFonts w:ascii="Calibri" w:eastAsiaTheme="minorEastAsia" w:hAnsi="Calibri" w:cs="Calibri"/>
          <w:sz w:val="22"/>
        </w:rPr>
        <w:t xml:space="preserve"> (4)</w:t>
      </w:r>
    </w:p>
    <w:p w14:paraId="46110812" w14:textId="77777777" w:rsidR="00DF2671" w:rsidRDefault="00DF2671" w:rsidP="002147C8">
      <w:pPr>
        <w:pStyle w:val="afa"/>
        <w:widowControl/>
        <w:numPr>
          <w:ilvl w:val="4"/>
          <w:numId w:val="2"/>
        </w:numPr>
        <w:tabs>
          <w:tab w:val="left" w:pos="400"/>
        </w:tabs>
        <w:spacing w:before="0" w:after="0" w:line="240" w:lineRule="auto"/>
        <w:rPr>
          <w:rFonts w:ascii="Calibri" w:eastAsiaTheme="minorEastAsia" w:hAnsi="Calibri" w:cs="Calibri"/>
          <w:sz w:val="22"/>
        </w:rPr>
      </w:pPr>
      <w:r>
        <w:rPr>
          <w:rFonts w:ascii="Calibri" w:eastAsiaTheme="minorEastAsia" w:hAnsi="Calibri" w:cs="Calibri"/>
          <w:sz w:val="22"/>
        </w:rPr>
        <w:t>Only if they have the same IDs [LGE,7]</w:t>
      </w:r>
    </w:p>
    <w:p w14:paraId="02B99846" w14:textId="728A3686" w:rsidR="009D225A" w:rsidRDefault="009D225A" w:rsidP="002147C8">
      <w:pPr>
        <w:pStyle w:val="afa"/>
        <w:widowControl/>
        <w:numPr>
          <w:ilvl w:val="3"/>
          <w:numId w:val="2"/>
        </w:numPr>
        <w:tabs>
          <w:tab w:val="left" w:pos="400"/>
        </w:tabs>
        <w:spacing w:before="0" w:after="0" w:line="240" w:lineRule="auto"/>
        <w:rPr>
          <w:rFonts w:ascii="Calibri" w:eastAsiaTheme="minorEastAsia" w:hAnsi="Calibri" w:cs="Calibri"/>
          <w:sz w:val="22"/>
        </w:rPr>
      </w:pPr>
      <w:r>
        <w:rPr>
          <w:rFonts w:ascii="Calibri" w:eastAsiaTheme="minorEastAsia" w:hAnsi="Calibri" w:cs="Calibri"/>
          <w:sz w:val="22"/>
        </w:rPr>
        <w:t xml:space="preserve">Not support: </w:t>
      </w:r>
    </w:p>
    <w:p w14:paraId="71968FD6" w14:textId="60889C05" w:rsidR="00777A43" w:rsidRPr="00924526" w:rsidRDefault="00777A43" w:rsidP="002147C8">
      <w:pPr>
        <w:pStyle w:val="afa"/>
        <w:widowControl/>
        <w:numPr>
          <w:ilvl w:val="3"/>
          <w:numId w:val="2"/>
        </w:numPr>
        <w:tabs>
          <w:tab w:val="left" w:pos="400"/>
        </w:tabs>
        <w:spacing w:before="0" w:after="0" w:line="240" w:lineRule="auto"/>
        <w:rPr>
          <w:rFonts w:ascii="Calibri" w:eastAsiaTheme="minorEastAsia" w:hAnsi="Calibri" w:cs="Calibri"/>
          <w:sz w:val="22"/>
        </w:rPr>
      </w:pPr>
      <w:r>
        <w:rPr>
          <w:rFonts w:ascii="Calibri" w:eastAsiaTheme="minorEastAsia" w:hAnsi="Calibri" w:cs="Calibri"/>
          <w:sz w:val="22"/>
        </w:rPr>
        <w:t>Mandated: [DCM,12]</w:t>
      </w:r>
      <w:r w:rsidR="006F0DC8">
        <w:rPr>
          <w:rFonts w:ascii="Calibri" w:eastAsiaTheme="minorEastAsia" w:hAnsi="Calibri" w:cs="Calibri"/>
          <w:sz w:val="22"/>
        </w:rPr>
        <w:t xml:space="preserve"> [Intel,19]</w:t>
      </w:r>
      <w:r w:rsidR="00D3791F">
        <w:rPr>
          <w:rFonts w:ascii="Calibri" w:eastAsiaTheme="minorEastAsia" w:hAnsi="Calibri" w:cs="Calibri"/>
          <w:sz w:val="22"/>
        </w:rPr>
        <w:t xml:space="preserve"> (2)</w:t>
      </w:r>
    </w:p>
    <w:p w14:paraId="0BDF925E" w14:textId="77777777" w:rsidR="00924526" w:rsidRDefault="00924526" w:rsidP="002147C8">
      <w:pPr>
        <w:pStyle w:val="afa"/>
        <w:widowControl/>
        <w:numPr>
          <w:ilvl w:val="0"/>
          <w:numId w:val="2"/>
        </w:numPr>
        <w:tabs>
          <w:tab w:val="left" w:pos="400"/>
        </w:tabs>
        <w:spacing w:before="0" w:after="0" w:line="240" w:lineRule="auto"/>
        <w:rPr>
          <w:rFonts w:ascii="Calibri" w:eastAsiaTheme="minorEastAsia" w:hAnsi="Calibri" w:cs="Calibri"/>
          <w:sz w:val="22"/>
        </w:rPr>
      </w:pPr>
      <w:r w:rsidRPr="00924526">
        <w:rPr>
          <w:rFonts w:ascii="Calibri" w:eastAsiaTheme="minorEastAsia" w:hAnsi="Calibri" w:cs="Calibri"/>
          <w:sz w:val="22"/>
        </w:rPr>
        <w:t>Finalization of prioritization of inter-UE coordination information and explicit request</w:t>
      </w:r>
    </w:p>
    <w:p w14:paraId="38154511" w14:textId="33A6D07C" w:rsidR="00A31F59" w:rsidRDefault="00A31F59" w:rsidP="00A31F59">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Priority value</w:t>
      </w:r>
      <w:r w:rsidR="00D3791F">
        <w:rPr>
          <w:rFonts w:ascii="Calibri" w:hAnsi="Calibri" w:cs="Calibri"/>
          <w:sz w:val="21"/>
          <w:szCs w:val="21"/>
        </w:rPr>
        <w:t xml:space="preserve"> </w:t>
      </w:r>
    </w:p>
    <w:p w14:paraId="4A4CA8C1" w14:textId="51600F06" w:rsidR="00924526" w:rsidRDefault="00924526" w:rsidP="00A31F59">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Inter-UE coordination </w:t>
      </w:r>
      <w:r w:rsidR="000526B7">
        <w:rPr>
          <w:rFonts w:ascii="Calibri" w:hAnsi="Calibri" w:cs="Calibri"/>
          <w:sz w:val="21"/>
          <w:szCs w:val="21"/>
        </w:rPr>
        <w:t xml:space="preserve">information </w:t>
      </w:r>
      <w:r>
        <w:rPr>
          <w:rFonts w:ascii="Calibri" w:hAnsi="Calibri" w:cs="Calibri"/>
          <w:sz w:val="21"/>
          <w:szCs w:val="21"/>
        </w:rPr>
        <w:t>triggered by UE-B’s request</w:t>
      </w:r>
    </w:p>
    <w:p w14:paraId="4C4DCC45" w14:textId="77777777" w:rsidR="00D3791F" w:rsidRDefault="00D3791F" w:rsidP="00D3791F">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(pre)configured [LGE,7] [Samsung,10] [Qualcomm,15] [Sharp,24] [Panasonic,31] (5)</w:t>
      </w:r>
    </w:p>
    <w:p w14:paraId="0A1DB68A" w14:textId="73D6455A" w:rsidR="00924526" w:rsidRDefault="00924526" w:rsidP="002147C8">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Indicated by UE-B’s request </w:t>
      </w:r>
      <w:r w:rsidR="00B05FC0">
        <w:rPr>
          <w:rFonts w:ascii="Calibri" w:hAnsi="Calibri" w:cs="Calibri"/>
          <w:sz w:val="21"/>
          <w:szCs w:val="21"/>
        </w:rPr>
        <w:t xml:space="preserve">[Futurewei,2] </w:t>
      </w:r>
      <w:r w:rsidR="007532C8">
        <w:rPr>
          <w:rFonts w:ascii="Calibri" w:hAnsi="Calibri" w:cs="Calibri"/>
          <w:sz w:val="21"/>
          <w:szCs w:val="21"/>
        </w:rPr>
        <w:t>[Huawei,3]</w:t>
      </w:r>
      <w:r w:rsidR="000526B7">
        <w:rPr>
          <w:rFonts w:ascii="Calibri" w:hAnsi="Calibri" w:cs="Calibri"/>
          <w:sz w:val="21"/>
          <w:szCs w:val="21"/>
        </w:rPr>
        <w:t xml:space="preserve"> [Intel,19]</w:t>
      </w:r>
      <w:r w:rsidR="002E2C27">
        <w:rPr>
          <w:rFonts w:ascii="Calibri" w:hAnsi="Calibri" w:cs="Calibri"/>
          <w:sz w:val="21"/>
          <w:szCs w:val="21"/>
        </w:rPr>
        <w:t xml:space="preserve"> [Apple,20]</w:t>
      </w:r>
      <w:r w:rsidR="00D3791F">
        <w:rPr>
          <w:rFonts w:ascii="Calibri" w:hAnsi="Calibri" w:cs="Calibri"/>
          <w:sz w:val="21"/>
          <w:szCs w:val="21"/>
        </w:rPr>
        <w:t xml:space="preserve"> (4)</w:t>
      </w:r>
    </w:p>
    <w:p w14:paraId="1A4A0B4D" w14:textId="3C1456E3" w:rsidR="00B426AA" w:rsidRDefault="00B426AA" w:rsidP="002147C8">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Priority value used for the resource selection of the inter-UE coordination information transmission [vivo,4]</w:t>
      </w:r>
      <w:r w:rsidR="00D3791F">
        <w:rPr>
          <w:rFonts w:ascii="Calibri" w:hAnsi="Calibri" w:cs="Calibri"/>
          <w:sz w:val="21"/>
          <w:szCs w:val="21"/>
        </w:rPr>
        <w:t xml:space="preserve"> (1)</w:t>
      </w:r>
    </w:p>
    <w:p w14:paraId="5326DE48" w14:textId="5FA2621C" w:rsidR="00690A0D" w:rsidRDefault="00690A0D" w:rsidP="002147C8">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Smaller priority value between priority value of data (if present) and priority value conveyed on the request [DCM</w:t>
      </w:r>
      <w:r w:rsidR="007517AC">
        <w:rPr>
          <w:rFonts w:ascii="Calibri" w:hAnsi="Calibri" w:cs="Calibri"/>
          <w:sz w:val="21"/>
          <w:szCs w:val="21"/>
        </w:rPr>
        <w:t>,</w:t>
      </w:r>
      <w:r>
        <w:rPr>
          <w:rFonts w:ascii="Calibri" w:hAnsi="Calibri" w:cs="Calibri"/>
          <w:sz w:val="21"/>
          <w:szCs w:val="21"/>
        </w:rPr>
        <w:t>12]</w:t>
      </w:r>
      <w:r w:rsidR="00D3791F">
        <w:rPr>
          <w:rFonts w:ascii="Calibri" w:hAnsi="Calibri" w:cs="Calibri"/>
          <w:sz w:val="21"/>
          <w:szCs w:val="21"/>
        </w:rPr>
        <w:t xml:space="preserve"> (1)</w:t>
      </w:r>
    </w:p>
    <w:p w14:paraId="255D70FC" w14:textId="6902A583" w:rsidR="007517AC" w:rsidRDefault="007517AC" w:rsidP="002147C8">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Up to UE-A’s implementation [CAICT,13]</w:t>
      </w:r>
      <w:r w:rsidR="00990FF9">
        <w:rPr>
          <w:rFonts w:ascii="Calibri" w:hAnsi="Calibri" w:cs="Calibri"/>
          <w:sz w:val="21"/>
          <w:szCs w:val="21"/>
        </w:rPr>
        <w:t xml:space="preserve"> (1)</w:t>
      </w:r>
    </w:p>
    <w:p w14:paraId="16EEC33E" w14:textId="77777777" w:rsidR="00924526" w:rsidRDefault="00924526" w:rsidP="00A31F59">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Request signaling </w:t>
      </w:r>
    </w:p>
    <w:p w14:paraId="5E503DAC" w14:textId="77777777" w:rsidR="00990FF9" w:rsidRDefault="00990FF9" w:rsidP="00990FF9">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(pre)configured [CATT,6] ]LGE,7] [Samsung,10] [Sharp,24]</w:t>
      </w:r>
      <w:r w:rsidRPr="00DC193A">
        <w:rPr>
          <w:rFonts w:ascii="Calibri" w:hAnsi="Calibri" w:cs="Calibri"/>
          <w:sz w:val="21"/>
          <w:szCs w:val="21"/>
        </w:rPr>
        <w:t xml:space="preserve"> </w:t>
      </w:r>
      <w:r>
        <w:rPr>
          <w:rFonts w:ascii="Calibri" w:hAnsi="Calibri" w:cs="Calibri"/>
          <w:sz w:val="21"/>
          <w:szCs w:val="21"/>
        </w:rPr>
        <w:t>[Panasonic,31] (5)</w:t>
      </w:r>
    </w:p>
    <w:p w14:paraId="680FDBBB" w14:textId="25948588" w:rsidR="00B05FC0" w:rsidRDefault="007532C8" w:rsidP="002147C8">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Priority value to be used for </w:t>
      </w:r>
      <w:r w:rsidR="00B05FC0">
        <w:rPr>
          <w:rFonts w:ascii="Calibri" w:hAnsi="Calibri" w:cs="Calibri" w:hint="eastAsia"/>
          <w:sz w:val="21"/>
          <w:szCs w:val="21"/>
        </w:rPr>
        <w:t>UE-B</w:t>
      </w:r>
      <w:r w:rsidR="00B05FC0">
        <w:rPr>
          <w:rFonts w:ascii="Calibri" w:hAnsi="Calibri" w:cs="Calibri"/>
          <w:sz w:val="21"/>
          <w:szCs w:val="21"/>
        </w:rPr>
        <w:t xml:space="preserve">’s </w:t>
      </w:r>
      <w:r>
        <w:rPr>
          <w:rFonts w:ascii="Calibri" w:hAnsi="Calibri" w:cs="Calibri"/>
          <w:sz w:val="21"/>
          <w:szCs w:val="21"/>
        </w:rPr>
        <w:t>transmission</w:t>
      </w:r>
      <w:r w:rsidR="00B05FC0">
        <w:rPr>
          <w:rFonts w:ascii="Calibri" w:hAnsi="Calibri" w:cs="Calibri"/>
          <w:sz w:val="21"/>
          <w:szCs w:val="21"/>
        </w:rPr>
        <w:t xml:space="preserve"> [Futurewei,2]</w:t>
      </w:r>
      <w:r>
        <w:rPr>
          <w:rFonts w:ascii="Calibri" w:hAnsi="Calibri" w:cs="Calibri"/>
          <w:sz w:val="21"/>
          <w:szCs w:val="21"/>
        </w:rPr>
        <w:t xml:space="preserve"> [Huawei,3]</w:t>
      </w:r>
      <w:r w:rsidR="00A37F0B">
        <w:rPr>
          <w:rFonts w:ascii="Calibri" w:hAnsi="Calibri" w:cs="Calibri"/>
          <w:sz w:val="21"/>
          <w:szCs w:val="21"/>
        </w:rPr>
        <w:t xml:space="preserve"> [CATT,6]</w:t>
      </w:r>
      <w:r w:rsidR="00990FF9">
        <w:rPr>
          <w:rFonts w:ascii="Calibri" w:hAnsi="Calibri" w:cs="Calibri"/>
          <w:sz w:val="21"/>
          <w:szCs w:val="21"/>
        </w:rPr>
        <w:t xml:space="preserve"> (3)</w:t>
      </w:r>
    </w:p>
    <w:p w14:paraId="5A204410" w14:textId="7CB872BA" w:rsidR="00705DBC" w:rsidRDefault="00705DBC" w:rsidP="002147C8">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Priority value used for the resource selection of the inter-UE coordination information transmission [vivo,4]</w:t>
      </w:r>
      <w:r w:rsidR="00990FF9">
        <w:rPr>
          <w:rFonts w:ascii="Calibri" w:hAnsi="Calibri" w:cs="Calibri"/>
          <w:sz w:val="21"/>
          <w:szCs w:val="21"/>
        </w:rPr>
        <w:t xml:space="preserve"> (1)</w:t>
      </w:r>
    </w:p>
    <w:p w14:paraId="322D2C20" w14:textId="4B164DAB" w:rsidR="00690A0D" w:rsidRDefault="00690A0D" w:rsidP="002147C8">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Smaller priority value between priority value of data (if present) and priority value conveyed on the request [DCM</w:t>
      </w:r>
      <w:r w:rsidR="00990FF9">
        <w:rPr>
          <w:rFonts w:ascii="Calibri" w:hAnsi="Calibri" w:cs="Calibri"/>
          <w:sz w:val="21"/>
          <w:szCs w:val="21"/>
        </w:rPr>
        <w:t>,</w:t>
      </w:r>
      <w:r>
        <w:rPr>
          <w:rFonts w:ascii="Calibri" w:hAnsi="Calibri" w:cs="Calibri"/>
          <w:sz w:val="21"/>
          <w:szCs w:val="21"/>
        </w:rPr>
        <w:t>12]</w:t>
      </w:r>
      <w:r w:rsidR="00990FF9">
        <w:rPr>
          <w:rFonts w:ascii="Calibri" w:hAnsi="Calibri" w:cs="Calibri"/>
          <w:sz w:val="21"/>
          <w:szCs w:val="21"/>
        </w:rPr>
        <w:t xml:space="preserve"> (1)</w:t>
      </w:r>
    </w:p>
    <w:p w14:paraId="0A74519F" w14:textId="4A985775" w:rsidR="00924526" w:rsidRDefault="00924526" w:rsidP="00A31F59">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Inter-UE coordination </w:t>
      </w:r>
      <w:r w:rsidR="000526B7">
        <w:rPr>
          <w:rFonts w:ascii="Calibri" w:hAnsi="Calibri" w:cs="Calibri"/>
          <w:sz w:val="21"/>
          <w:szCs w:val="21"/>
        </w:rPr>
        <w:t xml:space="preserve">information </w:t>
      </w:r>
      <w:r>
        <w:rPr>
          <w:rFonts w:ascii="Calibri" w:hAnsi="Calibri" w:cs="Calibri"/>
          <w:sz w:val="21"/>
          <w:szCs w:val="21"/>
        </w:rPr>
        <w:t>triggered by a condition rather than request reception</w:t>
      </w:r>
    </w:p>
    <w:p w14:paraId="673810E6" w14:textId="6CED42BC" w:rsidR="00990FF9" w:rsidRDefault="00990FF9" w:rsidP="00990FF9">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(Pre)configured value [Futurewei,2] [LGE,7]</w:t>
      </w:r>
      <w:r w:rsidRPr="00A55080">
        <w:rPr>
          <w:rFonts w:ascii="Calibri" w:hAnsi="Calibri" w:cs="Calibri"/>
          <w:sz w:val="21"/>
          <w:szCs w:val="21"/>
        </w:rPr>
        <w:t xml:space="preserve"> </w:t>
      </w:r>
      <w:r>
        <w:rPr>
          <w:rFonts w:ascii="Calibri" w:hAnsi="Calibri" w:cs="Calibri"/>
          <w:sz w:val="21"/>
          <w:szCs w:val="21"/>
        </w:rPr>
        <w:t>[Qualcomm,15] [Intel,19] [Apple,20] [Sharp,24] [Panasonic,31] (7)</w:t>
      </w:r>
    </w:p>
    <w:p w14:paraId="12AA35C9" w14:textId="77777777" w:rsidR="00990FF9" w:rsidRDefault="00990FF9" w:rsidP="00990FF9">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Lowest priority value [DCM,12](when no data is multiplexed) [Intel,19] (2) </w:t>
      </w:r>
    </w:p>
    <w:p w14:paraId="18FE6993" w14:textId="31AE7BF4" w:rsidR="00B05FC0" w:rsidRDefault="00B05FC0" w:rsidP="002147C8">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Indicated by UE-B</w:t>
      </w:r>
      <w:r>
        <w:rPr>
          <w:rFonts w:ascii="Calibri" w:hAnsi="Calibri" w:cs="Calibri"/>
          <w:sz w:val="21"/>
          <w:szCs w:val="21"/>
        </w:rPr>
        <w:t>’s prior SCI [Futurewei,2]</w:t>
      </w:r>
      <w:r w:rsidR="00990FF9">
        <w:rPr>
          <w:rFonts w:ascii="Calibri" w:hAnsi="Calibri" w:cs="Calibri"/>
          <w:sz w:val="21"/>
          <w:szCs w:val="21"/>
        </w:rPr>
        <w:t xml:space="preserve"> (1)</w:t>
      </w:r>
    </w:p>
    <w:p w14:paraId="54A2D764" w14:textId="652617D0" w:rsidR="007532C8" w:rsidRDefault="007532C8" w:rsidP="002147C8">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UE-A’s implementation [Huawei,3]</w:t>
      </w:r>
      <w:r w:rsidR="00990FF9">
        <w:rPr>
          <w:rFonts w:ascii="Calibri" w:hAnsi="Calibri" w:cs="Calibri"/>
          <w:sz w:val="21"/>
          <w:szCs w:val="21"/>
        </w:rPr>
        <w:t xml:space="preserve"> (1)</w:t>
      </w:r>
    </w:p>
    <w:p w14:paraId="3A594171" w14:textId="016C6799" w:rsidR="00B426AA" w:rsidRDefault="00B426AA" w:rsidP="002147C8">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Priority value used for the resource selection of the inter-UE coordination information transmission [vivo,4]</w:t>
      </w:r>
      <w:r w:rsidR="00990FF9">
        <w:rPr>
          <w:rFonts w:ascii="Calibri" w:hAnsi="Calibri" w:cs="Calibri"/>
          <w:sz w:val="21"/>
          <w:szCs w:val="21"/>
        </w:rPr>
        <w:t xml:space="preserve"> (1)</w:t>
      </w:r>
    </w:p>
    <w:p w14:paraId="5205110B" w14:textId="36CF14AD" w:rsidR="00690A0D" w:rsidRDefault="00690A0D" w:rsidP="002147C8">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Priority value of the data [DCM,12](when data is multiplexed)</w:t>
      </w:r>
      <w:r w:rsidR="00990FF9">
        <w:rPr>
          <w:rFonts w:ascii="Calibri" w:hAnsi="Calibri" w:cs="Calibri"/>
          <w:sz w:val="21"/>
          <w:szCs w:val="21"/>
        </w:rPr>
        <w:t xml:space="preserve"> (1)</w:t>
      </w:r>
    </w:p>
    <w:p w14:paraId="1F86E57E" w14:textId="0E1EB48B" w:rsidR="007517AC" w:rsidRDefault="007517AC" w:rsidP="002147C8">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Up to UE-A’s implementation [CAICT,13]</w:t>
      </w:r>
      <w:r w:rsidR="00990FF9">
        <w:rPr>
          <w:rFonts w:ascii="Calibri" w:hAnsi="Calibri" w:cs="Calibri"/>
          <w:sz w:val="21"/>
          <w:szCs w:val="21"/>
        </w:rPr>
        <w:t xml:space="preserve"> (1)</w:t>
      </w:r>
    </w:p>
    <w:p w14:paraId="1AFEC9E3" w14:textId="77777777" w:rsidR="00924526" w:rsidRPr="00924526" w:rsidRDefault="00924526" w:rsidP="002147C8">
      <w:pPr>
        <w:pStyle w:val="afa"/>
        <w:widowControl/>
        <w:numPr>
          <w:ilvl w:val="0"/>
          <w:numId w:val="2"/>
        </w:numPr>
        <w:tabs>
          <w:tab w:val="left" w:pos="400"/>
        </w:tabs>
        <w:spacing w:before="0" w:after="0" w:line="240" w:lineRule="auto"/>
        <w:rPr>
          <w:rFonts w:ascii="Calibri" w:eastAsiaTheme="minorEastAsia" w:hAnsi="Calibri" w:cs="Calibri"/>
          <w:sz w:val="22"/>
        </w:rPr>
      </w:pPr>
      <w:r w:rsidRPr="00924526">
        <w:rPr>
          <w:rFonts w:ascii="Calibri" w:eastAsiaTheme="minorEastAsia" w:hAnsi="Calibri" w:cs="Calibri"/>
          <w:sz w:val="22"/>
        </w:rPr>
        <w:t>Combination of preferred/non-preferred resources with explicit request/condition triggers</w:t>
      </w:r>
    </w:p>
    <w:p w14:paraId="68D4B846" w14:textId="4C3E1ECA" w:rsidR="00742A9F" w:rsidRDefault="00924526" w:rsidP="002147C8">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 xml:space="preserve">All </w:t>
      </w:r>
      <w:r>
        <w:rPr>
          <w:rFonts w:ascii="Calibri" w:hAnsi="Calibri" w:cs="Calibri"/>
          <w:sz w:val="21"/>
          <w:szCs w:val="21"/>
        </w:rPr>
        <w:t>combinations</w:t>
      </w:r>
    </w:p>
    <w:p w14:paraId="06301988" w14:textId="26DE1898" w:rsidR="00924526" w:rsidRDefault="00924526" w:rsidP="002147C8">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[Nokia,1]</w:t>
      </w:r>
      <w:r w:rsidR="0066691B">
        <w:rPr>
          <w:rFonts w:ascii="Calibri" w:hAnsi="Calibri" w:cs="Calibri"/>
          <w:sz w:val="21"/>
          <w:szCs w:val="21"/>
        </w:rPr>
        <w:t xml:space="preserve"> [Futurewei,2]</w:t>
      </w:r>
      <w:r w:rsidR="001159E8">
        <w:rPr>
          <w:rFonts w:ascii="Calibri" w:hAnsi="Calibri" w:cs="Calibri"/>
          <w:sz w:val="21"/>
          <w:szCs w:val="21"/>
        </w:rPr>
        <w:t xml:space="preserve"> [Sony,8]</w:t>
      </w:r>
      <w:r w:rsidR="00990FF9">
        <w:rPr>
          <w:rFonts w:ascii="Calibri" w:hAnsi="Calibri" w:cs="Calibri"/>
          <w:sz w:val="21"/>
          <w:szCs w:val="21"/>
        </w:rPr>
        <w:t xml:space="preserve"> (3)</w:t>
      </w:r>
    </w:p>
    <w:p w14:paraId="556BD47B" w14:textId="358A2D7B" w:rsidR="00D900A7" w:rsidRDefault="00D900A7" w:rsidP="002147C8">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A subset of combinations</w:t>
      </w:r>
    </w:p>
    <w:p w14:paraId="49581785" w14:textId="31623804" w:rsidR="00D900A7" w:rsidRDefault="00D900A7" w:rsidP="002147C8">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Alt 1:</w:t>
      </w:r>
      <w:r>
        <w:rPr>
          <w:rFonts w:ascii="Calibri" w:hAnsi="Calibri" w:cs="Calibri"/>
          <w:sz w:val="21"/>
          <w:szCs w:val="21"/>
        </w:rPr>
        <w:t xml:space="preserve"> [Fujitsu,5]</w:t>
      </w:r>
      <w:r w:rsidR="00777A43">
        <w:rPr>
          <w:rFonts w:ascii="Calibri" w:hAnsi="Calibri" w:cs="Calibri"/>
          <w:sz w:val="21"/>
          <w:szCs w:val="21"/>
        </w:rPr>
        <w:t xml:space="preserve"> [DCM,12]</w:t>
      </w:r>
      <w:r w:rsidR="00A55080">
        <w:rPr>
          <w:rFonts w:ascii="Calibri" w:hAnsi="Calibri" w:cs="Calibri"/>
          <w:sz w:val="21"/>
          <w:szCs w:val="21"/>
        </w:rPr>
        <w:t xml:space="preserve"> [Qualcomm,1</w:t>
      </w:r>
      <w:r w:rsidR="00C1349E">
        <w:rPr>
          <w:rFonts w:ascii="Calibri" w:hAnsi="Calibri" w:cs="Calibri"/>
          <w:sz w:val="21"/>
          <w:szCs w:val="21"/>
        </w:rPr>
        <w:t>5</w:t>
      </w:r>
      <w:r w:rsidR="00A55080">
        <w:rPr>
          <w:rFonts w:ascii="Calibri" w:hAnsi="Calibri" w:cs="Calibri"/>
          <w:sz w:val="21"/>
          <w:szCs w:val="21"/>
        </w:rPr>
        <w:t>]</w:t>
      </w:r>
      <w:r w:rsidR="00990FF9">
        <w:rPr>
          <w:rFonts w:ascii="Calibri" w:hAnsi="Calibri" w:cs="Calibri"/>
          <w:sz w:val="21"/>
          <w:szCs w:val="21"/>
        </w:rPr>
        <w:t xml:space="preserve"> (3)</w:t>
      </w:r>
    </w:p>
    <w:p w14:paraId="24C353A5" w14:textId="6076D1B6" w:rsidR="00D900A7" w:rsidRDefault="00D900A7" w:rsidP="002147C8">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Inter-UE coordination information of preferred resource set triggered by an explicit request</w:t>
      </w:r>
    </w:p>
    <w:p w14:paraId="71CD3043" w14:textId="48233404" w:rsidR="00D900A7" w:rsidRDefault="00D900A7" w:rsidP="002147C8">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Inter-UE coordination information of non-preferred resource set triggered by a co</w:t>
      </w:r>
      <w:r w:rsidR="00E05B93">
        <w:rPr>
          <w:rFonts w:ascii="Calibri" w:hAnsi="Calibri" w:cs="Calibri"/>
          <w:sz w:val="21"/>
          <w:szCs w:val="21"/>
        </w:rPr>
        <w:t>n</w:t>
      </w:r>
      <w:r>
        <w:rPr>
          <w:rFonts w:ascii="Calibri" w:hAnsi="Calibri" w:cs="Calibri"/>
          <w:sz w:val="21"/>
          <w:szCs w:val="21"/>
        </w:rPr>
        <w:t>dition other than the explicit request reception</w:t>
      </w:r>
    </w:p>
    <w:p w14:paraId="1E1AECD3" w14:textId="200BBF28" w:rsidR="00D900A7" w:rsidRDefault="00A37F0B" w:rsidP="002147C8">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Alt 2: [CATT,6]</w:t>
      </w:r>
      <w:r w:rsidR="00857877">
        <w:rPr>
          <w:rFonts w:ascii="Calibri" w:hAnsi="Calibri" w:cs="Calibri"/>
          <w:sz w:val="21"/>
          <w:szCs w:val="21"/>
        </w:rPr>
        <w:t xml:space="preserve"> [Samsung,10]</w:t>
      </w:r>
      <w:r w:rsidR="00F74106">
        <w:rPr>
          <w:rFonts w:ascii="Calibri" w:hAnsi="Calibri" w:cs="Calibri"/>
          <w:sz w:val="21"/>
          <w:szCs w:val="21"/>
        </w:rPr>
        <w:t xml:space="preserve"> [Panasonic,31]</w:t>
      </w:r>
      <w:r w:rsidR="00990FF9">
        <w:rPr>
          <w:rFonts w:ascii="Calibri" w:hAnsi="Calibri" w:cs="Calibri"/>
          <w:sz w:val="21"/>
          <w:szCs w:val="21"/>
        </w:rPr>
        <w:t xml:space="preserve"> (3)</w:t>
      </w:r>
    </w:p>
    <w:p w14:paraId="6780E64A" w14:textId="77777777" w:rsidR="00A37F0B" w:rsidRDefault="00A37F0B" w:rsidP="002147C8">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Inter-UE coordination information of preferred resource set triggered by an explicit request</w:t>
      </w:r>
    </w:p>
    <w:p w14:paraId="6E6B37A9" w14:textId="3B07E45D" w:rsidR="00A37F0B" w:rsidRDefault="00A37F0B" w:rsidP="002147C8">
      <w:pPr>
        <w:pStyle w:val="afa"/>
        <w:widowControl/>
        <w:numPr>
          <w:ilvl w:val="3"/>
          <w:numId w:val="2"/>
        </w:numPr>
        <w:tabs>
          <w:tab w:val="left" w:pos="400"/>
        </w:tabs>
        <w:spacing w:before="0" w:after="0" w:line="240" w:lineRule="auto"/>
        <w:rPr>
          <w:rFonts w:ascii="Calibri" w:hAnsi="Calibri" w:cs="Calibri"/>
          <w:sz w:val="21"/>
          <w:szCs w:val="21"/>
        </w:rPr>
      </w:pPr>
      <w:r w:rsidRPr="00A37F0B">
        <w:rPr>
          <w:rFonts w:ascii="Calibri" w:hAnsi="Calibri" w:cs="Calibri"/>
          <w:sz w:val="21"/>
          <w:szCs w:val="21"/>
        </w:rPr>
        <w:t>Inter-UE coordination information of non-preferred resource set triggered by an explicit request</w:t>
      </w:r>
    </w:p>
    <w:p w14:paraId="3EAB497C" w14:textId="7DB122DE" w:rsidR="00B46754" w:rsidRDefault="00B46754" w:rsidP="00B46754">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Alt 3: [Apple,20]</w:t>
      </w:r>
      <w:r w:rsidR="00F81975">
        <w:rPr>
          <w:rFonts w:ascii="Calibri" w:hAnsi="Calibri" w:cs="Calibri"/>
          <w:sz w:val="21"/>
          <w:szCs w:val="21"/>
        </w:rPr>
        <w:t xml:space="preserve"> [Fraunhofer,29]</w:t>
      </w:r>
      <w:r w:rsidR="00990FF9">
        <w:rPr>
          <w:rFonts w:ascii="Calibri" w:hAnsi="Calibri" w:cs="Calibri"/>
          <w:sz w:val="21"/>
          <w:szCs w:val="21"/>
        </w:rPr>
        <w:t xml:space="preserve"> (2)</w:t>
      </w:r>
    </w:p>
    <w:p w14:paraId="1A5201D3" w14:textId="44D835C0" w:rsidR="00B46754" w:rsidRDefault="00B46754" w:rsidP="00B46754">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Inter-UE coordination information of preferred resource set triggered by an explicit request</w:t>
      </w:r>
    </w:p>
    <w:p w14:paraId="614B552B" w14:textId="220F439D" w:rsidR="00B46754" w:rsidRDefault="00B46754" w:rsidP="00B46754">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lastRenderedPageBreak/>
        <w:t>Inter-UE coordination information of non-preferred resource set triggered by an explicit request</w:t>
      </w:r>
    </w:p>
    <w:p w14:paraId="571CB772" w14:textId="5B1789CA" w:rsidR="00B46754" w:rsidRDefault="00B46754" w:rsidP="00B46754">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Inter-UE coordination information of non-preferred resource set triggered by a co</w:t>
      </w:r>
      <w:r w:rsidR="00E05B93">
        <w:rPr>
          <w:rFonts w:ascii="Calibri" w:hAnsi="Calibri" w:cs="Calibri"/>
          <w:sz w:val="21"/>
          <w:szCs w:val="21"/>
        </w:rPr>
        <w:t>n</w:t>
      </w:r>
      <w:r>
        <w:rPr>
          <w:rFonts w:ascii="Calibri" w:hAnsi="Calibri" w:cs="Calibri"/>
          <w:sz w:val="21"/>
          <w:szCs w:val="21"/>
        </w:rPr>
        <w:t>dition other than the explicit request reception</w:t>
      </w:r>
    </w:p>
    <w:p w14:paraId="1B7885A9" w14:textId="77777777" w:rsidR="002147C8" w:rsidRDefault="002147C8" w:rsidP="002147C8">
      <w:pPr>
        <w:tabs>
          <w:tab w:val="left" w:pos="400"/>
        </w:tabs>
        <w:spacing w:after="0"/>
        <w:rPr>
          <w:rFonts w:ascii="Calibri" w:hAnsi="Calibri" w:cs="Calibri"/>
          <w:sz w:val="21"/>
          <w:szCs w:val="21"/>
        </w:rPr>
      </w:pPr>
    </w:p>
    <w:p w14:paraId="1C4D5BBD" w14:textId="79A9210B" w:rsidR="002147C8" w:rsidRPr="00705641" w:rsidRDefault="002147C8" w:rsidP="002147C8">
      <w:pPr>
        <w:pStyle w:val="afa"/>
        <w:widowControl/>
        <w:numPr>
          <w:ilvl w:val="1"/>
          <w:numId w:val="12"/>
        </w:numPr>
        <w:outlineLvl w:val="0"/>
        <w:rPr>
          <w:rFonts w:ascii="Calibri" w:hAnsi="Calibri" w:cs="Calibri"/>
          <w:b/>
          <w:sz w:val="28"/>
          <w:szCs w:val="28"/>
        </w:rPr>
      </w:pPr>
      <w:r>
        <w:rPr>
          <w:rFonts w:ascii="Calibri" w:hAnsi="Calibri" w:cs="Calibri"/>
          <w:b/>
          <w:sz w:val="28"/>
          <w:szCs w:val="28"/>
        </w:rPr>
        <w:t>Scheme 2</w:t>
      </w:r>
    </w:p>
    <w:p w14:paraId="4D2357C5" w14:textId="77777777" w:rsidR="00924526" w:rsidRDefault="00924526" w:rsidP="002147C8">
      <w:pPr>
        <w:pStyle w:val="afa"/>
        <w:numPr>
          <w:ilvl w:val="0"/>
          <w:numId w:val="2"/>
        </w:numPr>
        <w:tabs>
          <w:tab w:val="left" w:pos="400"/>
        </w:tabs>
        <w:spacing w:after="0"/>
        <w:rPr>
          <w:rFonts w:ascii="Calibri" w:hAnsi="Calibri" w:cs="Calibri"/>
          <w:sz w:val="21"/>
          <w:szCs w:val="21"/>
        </w:rPr>
      </w:pPr>
      <w:r w:rsidRPr="00924526">
        <w:rPr>
          <w:rFonts w:ascii="Calibri" w:hAnsi="Calibri" w:cs="Calibri"/>
          <w:sz w:val="21"/>
          <w:szCs w:val="21"/>
        </w:rPr>
        <w:t>Finalization of determination of PSFCH resource/index for conflict indication</w:t>
      </w:r>
    </w:p>
    <w:p w14:paraId="7FBC2913" w14:textId="77777777" w:rsidR="00924526" w:rsidRDefault="00924526" w:rsidP="002147C8">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Frequency and code domain resources derived by</w:t>
      </w:r>
    </w:p>
    <w:p w14:paraId="7080CA2A" w14:textId="5DB66B12" w:rsidR="00924526" w:rsidRDefault="00924526" w:rsidP="002147C8">
      <w:pPr>
        <w:pStyle w:val="afa"/>
        <w:widowControl/>
        <w:numPr>
          <w:ilvl w:val="2"/>
          <w:numId w:val="2"/>
        </w:numPr>
        <w:tabs>
          <w:tab w:val="left" w:pos="400"/>
        </w:tabs>
        <w:spacing w:before="0" w:after="0" w:line="240" w:lineRule="auto"/>
        <w:rPr>
          <w:rFonts w:ascii="Calibri" w:hAnsi="Calibri" w:cs="Calibri"/>
          <w:sz w:val="21"/>
          <w:szCs w:val="21"/>
        </w:rPr>
      </w:pPr>
      <w:proofErr w:type="spellStart"/>
      <w:r>
        <w:rPr>
          <w:rFonts w:ascii="Calibri" w:hAnsi="Calibri" w:cs="Calibri"/>
          <w:sz w:val="21"/>
          <w:szCs w:val="21"/>
        </w:rPr>
        <w:t>m_CS</w:t>
      </w:r>
      <w:proofErr w:type="spellEnd"/>
      <w:r w:rsidR="00990FF9">
        <w:rPr>
          <w:rFonts w:ascii="Calibri" w:hAnsi="Calibri" w:cs="Calibri"/>
          <w:sz w:val="21"/>
          <w:szCs w:val="21"/>
        </w:rPr>
        <w:t xml:space="preserve"> </w:t>
      </w:r>
    </w:p>
    <w:p w14:paraId="383A3C31" w14:textId="082C0EE6" w:rsidR="00924526" w:rsidRDefault="00924526" w:rsidP="002147C8">
      <w:pPr>
        <w:pStyle w:val="afa"/>
        <w:widowControl/>
        <w:numPr>
          <w:ilvl w:val="3"/>
          <w:numId w:val="2"/>
        </w:numPr>
        <w:spacing w:before="0" w:after="0" w:line="240" w:lineRule="auto"/>
        <w:rPr>
          <w:rFonts w:ascii="Calibri" w:hAnsi="Calibri" w:cs="Calibri"/>
          <w:sz w:val="21"/>
          <w:szCs w:val="21"/>
        </w:rPr>
      </w:pPr>
      <w:r w:rsidRPr="003B205C">
        <w:rPr>
          <w:rFonts w:ascii="Calibri" w:hAnsi="Calibri" w:cs="Calibri"/>
          <w:sz w:val="21"/>
          <w:szCs w:val="21"/>
        </w:rPr>
        <w:t xml:space="preserve">Option </w:t>
      </w:r>
      <w:r w:rsidR="00990FF9">
        <w:rPr>
          <w:rFonts w:ascii="Calibri" w:hAnsi="Calibri" w:cs="Calibri"/>
          <w:sz w:val="21"/>
          <w:szCs w:val="21"/>
        </w:rPr>
        <w:t>1</w:t>
      </w:r>
      <w:r w:rsidRPr="003B205C">
        <w:rPr>
          <w:rFonts w:ascii="Calibri" w:hAnsi="Calibri" w:cs="Calibri"/>
          <w:sz w:val="21"/>
          <w:szCs w:val="21"/>
        </w:rPr>
        <w:t xml:space="preserve">: </w:t>
      </w:r>
      <w:r w:rsidR="00DE0409">
        <w:rPr>
          <w:rFonts w:ascii="Calibri" w:hAnsi="Calibri" w:cs="Calibri"/>
          <w:sz w:val="21"/>
          <w:szCs w:val="21"/>
        </w:rPr>
        <w:t>[Futurewei,2]</w:t>
      </w:r>
      <w:r w:rsidR="00705DBC">
        <w:rPr>
          <w:rFonts w:ascii="Calibri" w:hAnsi="Calibri" w:cs="Calibri"/>
          <w:sz w:val="21"/>
          <w:szCs w:val="21"/>
        </w:rPr>
        <w:t xml:space="preserve"> [vivo,4](for option 2 timing)</w:t>
      </w:r>
      <w:r w:rsidR="00107D8A">
        <w:rPr>
          <w:rFonts w:ascii="Calibri" w:hAnsi="Calibri" w:cs="Calibri"/>
          <w:sz w:val="21"/>
          <w:szCs w:val="21"/>
        </w:rPr>
        <w:t xml:space="preserve"> [CATT,6]</w:t>
      </w:r>
      <w:r w:rsidR="003923A1">
        <w:rPr>
          <w:rFonts w:ascii="Calibri" w:hAnsi="Calibri" w:cs="Calibri"/>
          <w:sz w:val="21"/>
          <w:szCs w:val="21"/>
        </w:rPr>
        <w:t xml:space="preserve"> [LGE,7](for option 2 timing) [InterDigial,9]</w:t>
      </w:r>
      <w:r w:rsidR="00B70036" w:rsidRPr="00B70036">
        <w:rPr>
          <w:rFonts w:ascii="Calibri" w:hAnsi="Calibri" w:cs="Calibri"/>
          <w:sz w:val="21"/>
          <w:szCs w:val="21"/>
        </w:rPr>
        <w:t xml:space="preserve"> </w:t>
      </w:r>
      <w:r w:rsidR="00B70036">
        <w:rPr>
          <w:rFonts w:ascii="Calibri" w:hAnsi="Calibri" w:cs="Calibri"/>
          <w:sz w:val="21"/>
          <w:szCs w:val="21"/>
        </w:rPr>
        <w:t>[Spreadtrum,14]</w:t>
      </w:r>
      <w:r w:rsidR="00A31E0B">
        <w:rPr>
          <w:rFonts w:ascii="Calibri" w:hAnsi="Calibri" w:cs="Calibri"/>
          <w:sz w:val="21"/>
          <w:szCs w:val="21"/>
        </w:rPr>
        <w:t xml:space="preserve"> [OPPO,16]</w:t>
      </w:r>
      <w:r w:rsidR="00990FF9">
        <w:rPr>
          <w:rFonts w:ascii="Calibri" w:hAnsi="Calibri" w:cs="Calibri"/>
          <w:sz w:val="21"/>
          <w:szCs w:val="21"/>
        </w:rPr>
        <w:t xml:space="preserve"> (7)</w:t>
      </w:r>
    </w:p>
    <w:p w14:paraId="2D23EBE2" w14:textId="77777777" w:rsidR="00924526" w:rsidRDefault="00924526" w:rsidP="002147C8">
      <w:pPr>
        <w:pStyle w:val="afa"/>
        <w:widowControl/>
        <w:numPr>
          <w:ilvl w:val="4"/>
          <w:numId w:val="2"/>
        </w:numPr>
        <w:spacing w:before="0" w:after="0" w:line="240" w:lineRule="auto"/>
        <w:rPr>
          <w:rFonts w:ascii="Calibri" w:hAnsi="Calibri" w:cs="Calibri"/>
          <w:sz w:val="21"/>
          <w:szCs w:val="21"/>
        </w:rPr>
      </w:pPr>
      <w:r w:rsidRPr="003B205C">
        <w:rPr>
          <w:rFonts w:ascii="Calibri" w:hAnsi="Calibri" w:cs="Calibri"/>
          <w:sz w:val="21"/>
          <w:szCs w:val="21"/>
        </w:rPr>
        <w:t xml:space="preserve">0 for Condition 2-A-1, </w:t>
      </w:r>
    </w:p>
    <w:p w14:paraId="561D0CE6" w14:textId="77777777" w:rsidR="00924526" w:rsidRDefault="00924526" w:rsidP="002147C8">
      <w:pPr>
        <w:pStyle w:val="afa"/>
        <w:widowControl/>
        <w:numPr>
          <w:ilvl w:val="4"/>
          <w:numId w:val="2"/>
        </w:numPr>
        <w:spacing w:before="0" w:after="0" w:line="240" w:lineRule="auto"/>
        <w:rPr>
          <w:rFonts w:ascii="Calibri" w:hAnsi="Calibri" w:cs="Calibri"/>
          <w:sz w:val="21"/>
          <w:szCs w:val="21"/>
        </w:rPr>
      </w:pPr>
      <w:r w:rsidRPr="003B205C">
        <w:rPr>
          <w:rFonts w:ascii="Calibri" w:hAnsi="Calibri" w:cs="Calibri"/>
          <w:sz w:val="21"/>
          <w:szCs w:val="21"/>
        </w:rPr>
        <w:t>6 for Condition 2-A-2</w:t>
      </w:r>
    </w:p>
    <w:p w14:paraId="4DDC4941" w14:textId="5FC472F6" w:rsidR="00990FF9" w:rsidRDefault="00990FF9" w:rsidP="00990FF9">
      <w:pPr>
        <w:pStyle w:val="afa"/>
        <w:widowControl/>
        <w:numPr>
          <w:ilvl w:val="3"/>
          <w:numId w:val="2"/>
        </w:numPr>
        <w:spacing w:before="0" w:after="0" w:line="240" w:lineRule="auto"/>
        <w:rPr>
          <w:rFonts w:ascii="Calibri" w:hAnsi="Calibri" w:cs="Calibri"/>
          <w:sz w:val="21"/>
          <w:szCs w:val="21"/>
        </w:rPr>
      </w:pPr>
      <w:r>
        <w:rPr>
          <w:rFonts w:ascii="Calibri" w:hAnsi="Calibri" w:cs="Calibri" w:hint="eastAsia"/>
          <w:sz w:val="21"/>
          <w:szCs w:val="21"/>
        </w:rPr>
        <w:t xml:space="preserve">Option </w:t>
      </w:r>
      <w:r>
        <w:rPr>
          <w:rFonts w:ascii="Calibri" w:hAnsi="Calibri" w:cs="Calibri"/>
          <w:sz w:val="21"/>
          <w:szCs w:val="21"/>
        </w:rPr>
        <w:t>2</w:t>
      </w:r>
      <w:r>
        <w:rPr>
          <w:rFonts w:ascii="Calibri" w:hAnsi="Calibri" w:cs="Calibri" w:hint="eastAsia"/>
          <w:sz w:val="21"/>
          <w:szCs w:val="21"/>
        </w:rPr>
        <w:t xml:space="preserve">: </w:t>
      </w:r>
      <w:r>
        <w:rPr>
          <w:rFonts w:ascii="Calibri" w:hAnsi="Calibri" w:cs="Calibri"/>
          <w:sz w:val="21"/>
          <w:szCs w:val="21"/>
        </w:rPr>
        <w:t>[Samsung,10] [DCM,12] [Apple,20] [ZTE,21] [Ericsson,30] [Panasonic,31] (6)</w:t>
      </w:r>
    </w:p>
    <w:p w14:paraId="16F32825" w14:textId="77777777" w:rsidR="00990FF9" w:rsidRDefault="00990FF9" w:rsidP="00990FF9">
      <w:pPr>
        <w:pStyle w:val="afa"/>
        <w:widowControl/>
        <w:numPr>
          <w:ilvl w:val="4"/>
          <w:numId w:val="2"/>
        </w:numPr>
        <w:spacing w:before="0" w:after="0" w:line="240" w:lineRule="auto"/>
        <w:rPr>
          <w:rFonts w:ascii="Calibri" w:hAnsi="Calibri" w:cs="Calibri"/>
          <w:sz w:val="21"/>
          <w:szCs w:val="21"/>
        </w:rPr>
      </w:pPr>
      <w:r>
        <w:rPr>
          <w:rFonts w:ascii="Calibri" w:hAnsi="Calibri" w:cs="Calibri" w:hint="eastAsia"/>
          <w:sz w:val="21"/>
          <w:szCs w:val="21"/>
        </w:rPr>
        <w:t>0</w:t>
      </w:r>
    </w:p>
    <w:p w14:paraId="068F0FC0" w14:textId="0E7B41CE" w:rsidR="00924526" w:rsidRDefault="00924526" w:rsidP="002147C8">
      <w:pPr>
        <w:pStyle w:val="afa"/>
        <w:widowControl/>
        <w:numPr>
          <w:ilvl w:val="3"/>
          <w:numId w:val="2"/>
        </w:numPr>
        <w:spacing w:before="0" w:after="0" w:line="240" w:lineRule="auto"/>
        <w:rPr>
          <w:rFonts w:ascii="Calibri" w:hAnsi="Calibri" w:cs="Calibri"/>
          <w:sz w:val="21"/>
          <w:szCs w:val="21"/>
        </w:rPr>
      </w:pPr>
      <w:r w:rsidRPr="00FF5DC5">
        <w:rPr>
          <w:rFonts w:ascii="Calibri" w:hAnsi="Calibri" w:cs="Calibri"/>
          <w:sz w:val="21"/>
          <w:szCs w:val="21"/>
        </w:rPr>
        <w:t xml:space="preserve">Option 3: </w:t>
      </w:r>
      <w:r w:rsidR="00705DBC">
        <w:rPr>
          <w:rFonts w:ascii="Calibri" w:hAnsi="Calibri" w:cs="Calibri"/>
          <w:sz w:val="21"/>
          <w:szCs w:val="21"/>
        </w:rPr>
        <w:t>[vivo,4](for option 1 timing)</w:t>
      </w:r>
      <w:r w:rsidR="003923A1">
        <w:rPr>
          <w:rFonts w:ascii="Calibri" w:hAnsi="Calibri" w:cs="Calibri"/>
          <w:sz w:val="21"/>
          <w:szCs w:val="21"/>
        </w:rPr>
        <w:t xml:space="preserve"> [LGE,7](for option 1 timing)</w:t>
      </w:r>
      <w:r w:rsidR="00C46C0A">
        <w:rPr>
          <w:rFonts w:ascii="Calibri" w:hAnsi="Calibri" w:cs="Calibri"/>
          <w:sz w:val="21"/>
          <w:szCs w:val="21"/>
        </w:rPr>
        <w:t xml:space="preserve"> [Intel,19]</w:t>
      </w:r>
      <w:r w:rsidR="00990FF9">
        <w:rPr>
          <w:rFonts w:ascii="Calibri" w:hAnsi="Calibri" w:cs="Calibri"/>
          <w:sz w:val="21"/>
          <w:szCs w:val="21"/>
        </w:rPr>
        <w:t xml:space="preserve"> (3)</w:t>
      </w:r>
    </w:p>
    <w:p w14:paraId="395BFB23" w14:textId="77777777" w:rsidR="00924526" w:rsidRDefault="00924526" w:rsidP="002147C8">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0 for 2</w:t>
      </w:r>
      <w:r w:rsidRPr="00FF5DC5">
        <w:rPr>
          <w:rFonts w:ascii="Calibri" w:hAnsi="Calibri" w:cs="Calibri"/>
          <w:sz w:val="21"/>
          <w:szCs w:val="21"/>
          <w:vertAlign w:val="superscript"/>
        </w:rPr>
        <w:t>nd</w:t>
      </w:r>
      <w:r>
        <w:rPr>
          <w:rFonts w:ascii="Calibri" w:hAnsi="Calibri" w:cs="Calibri"/>
          <w:sz w:val="21"/>
          <w:szCs w:val="21"/>
        </w:rPr>
        <w:t xml:space="preserve"> reserved resource, </w:t>
      </w:r>
    </w:p>
    <w:p w14:paraId="18BE4502" w14:textId="77777777" w:rsidR="00924526" w:rsidRDefault="00924526" w:rsidP="002147C8">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6 for 3</w:t>
      </w:r>
      <w:r w:rsidRPr="00FF5DC5">
        <w:rPr>
          <w:rFonts w:ascii="Calibri" w:hAnsi="Calibri" w:cs="Calibri"/>
          <w:sz w:val="21"/>
          <w:szCs w:val="21"/>
          <w:vertAlign w:val="superscript"/>
        </w:rPr>
        <w:t>rd</w:t>
      </w:r>
      <w:r>
        <w:rPr>
          <w:rFonts w:ascii="Calibri" w:hAnsi="Calibri" w:cs="Calibri"/>
          <w:sz w:val="21"/>
          <w:szCs w:val="21"/>
        </w:rPr>
        <w:t xml:space="preserve"> reserved resource</w:t>
      </w:r>
    </w:p>
    <w:p w14:paraId="41A68115" w14:textId="299827AC" w:rsidR="00924526" w:rsidRDefault="00924526" w:rsidP="002147C8">
      <w:pPr>
        <w:pStyle w:val="afa"/>
        <w:widowControl/>
        <w:numPr>
          <w:ilvl w:val="3"/>
          <w:numId w:val="2"/>
        </w:numPr>
        <w:spacing w:before="0" w:after="0" w:line="240" w:lineRule="auto"/>
        <w:rPr>
          <w:rFonts w:ascii="Calibri" w:hAnsi="Calibri" w:cs="Calibri"/>
          <w:sz w:val="21"/>
          <w:szCs w:val="21"/>
        </w:rPr>
      </w:pPr>
      <w:r>
        <w:rPr>
          <w:rFonts w:ascii="Calibri" w:hAnsi="Calibri" w:cs="Calibri"/>
          <w:sz w:val="21"/>
          <w:szCs w:val="21"/>
        </w:rPr>
        <w:t xml:space="preserve">Option 4: </w:t>
      </w:r>
      <w:r w:rsidR="001C6DA2">
        <w:rPr>
          <w:rFonts w:ascii="Calibri" w:hAnsi="Calibri" w:cs="Calibri"/>
          <w:sz w:val="21"/>
          <w:szCs w:val="21"/>
        </w:rPr>
        <w:t>[Huawei,3]</w:t>
      </w:r>
      <w:r w:rsidR="00990FF9">
        <w:rPr>
          <w:rFonts w:ascii="Calibri" w:hAnsi="Calibri" w:cs="Calibri"/>
          <w:sz w:val="21"/>
          <w:szCs w:val="21"/>
        </w:rPr>
        <w:t xml:space="preserve"> (1)</w:t>
      </w:r>
    </w:p>
    <w:p w14:paraId="2BB2EA7B" w14:textId="77777777" w:rsidR="00924526" w:rsidRDefault="00924526" w:rsidP="002147C8">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0 for 2</w:t>
      </w:r>
      <w:r w:rsidRPr="006557FD">
        <w:rPr>
          <w:rFonts w:ascii="Calibri" w:hAnsi="Calibri" w:cs="Calibri"/>
          <w:sz w:val="21"/>
          <w:szCs w:val="21"/>
          <w:vertAlign w:val="superscript"/>
        </w:rPr>
        <w:t>nd</w:t>
      </w:r>
      <w:r>
        <w:rPr>
          <w:rFonts w:ascii="Calibri" w:hAnsi="Calibri" w:cs="Calibri"/>
          <w:sz w:val="21"/>
          <w:szCs w:val="21"/>
        </w:rPr>
        <w:t xml:space="preserve"> reserved </w:t>
      </w:r>
      <w:proofErr w:type="spellStart"/>
      <w:r>
        <w:rPr>
          <w:rFonts w:ascii="Calibri" w:hAnsi="Calibri" w:cs="Calibri"/>
          <w:sz w:val="21"/>
          <w:szCs w:val="21"/>
        </w:rPr>
        <w:t>resoruce</w:t>
      </w:r>
      <w:proofErr w:type="spellEnd"/>
    </w:p>
    <w:p w14:paraId="09DA4116" w14:textId="77777777" w:rsidR="00924526" w:rsidRDefault="00924526" w:rsidP="002147C8">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2 for 3</w:t>
      </w:r>
      <w:r w:rsidRPr="006557FD">
        <w:rPr>
          <w:rFonts w:ascii="Calibri" w:hAnsi="Calibri" w:cs="Calibri"/>
          <w:sz w:val="21"/>
          <w:szCs w:val="21"/>
          <w:vertAlign w:val="superscript"/>
        </w:rPr>
        <w:t>rd</w:t>
      </w:r>
      <w:r>
        <w:rPr>
          <w:rFonts w:ascii="Calibri" w:hAnsi="Calibri" w:cs="Calibri"/>
          <w:sz w:val="21"/>
          <w:szCs w:val="21"/>
        </w:rPr>
        <w:t xml:space="preserve"> reserved </w:t>
      </w:r>
      <w:proofErr w:type="spellStart"/>
      <w:r>
        <w:rPr>
          <w:rFonts w:ascii="Calibri" w:hAnsi="Calibri" w:cs="Calibri"/>
          <w:sz w:val="21"/>
          <w:szCs w:val="21"/>
        </w:rPr>
        <w:t>resoruce</w:t>
      </w:r>
      <w:proofErr w:type="spellEnd"/>
    </w:p>
    <w:p w14:paraId="14FF98A6" w14:textId="77777777" w:rsidR="00924526" w:rsidRDefault="00924526" w:rsidP="002147C8">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4 for both 2</w:t>
      </w:r>
      <w:r w:rsidRPr="006557FD">
        <w:rPr>
          <w:rFonts w:ascii="Calibri" w:hAnsi="Calibri" w:cs="Calibri"/>
          <w:sz w:val="21"/>
          <w:szCs w:val="21"/>
          <w:vertAlign w:val="superscript"/>
        </w:rPr>
        <w:t>nd</w:t>
      </w:r>
      <w:r>
        <w:rPr>
          <w:rFonts w:ascii="Calibri" w:hAnsi="Calibri" w:cs="Calibri"/>
          <w:sz w:val="21"/>
          <w:szCs w:val="21"/>
        </w:rPr>
        <w:t xml:space="preserve"> and 3</w:t>
      </w:r>
      <w:r w:rsidRPr="006557FD">
        <w:rPr>
          <w:rFonts w:ascii="Calibri" w:hAnsi="Calibri" w:cs="Calibri"/>
          <w:sz w:val="21"/>
          <w:szCs w:val="21"/>
          <w:vertAlign w:val="superscript"/>
        </w:rPr>
        <w:t>rd</w:t>
      </w:r>
      <w:r>
        <w:rPr>
          <w:rFonts w:ascii="Calibri" w:hAnsi="Calibri" w:cs="Calibri"/>
          <w:sz w:val="21"/>
          <w:szCs w:val="21"/>
        </w:rPr>
        <w:t xml:space="preserve"> reserved resource</w:t>
      </w:r>
    </w:p>
    <w:p w14:paraId="2C8FDFDD" w14:textId="77777777" w:rsidR="00924526" w:rsidRDefault="00924526" w:rsidP="002147C8">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6 for the case when no UE transmitted SCI with periodic reservation on the non-</w:t>
      </w:r>
      <w:proofErr w:type="spellStart"/>
      <w:r>
        <w:rPr>
          <w:rFonts w:ascii="Calibri" w:hAnsi="Calibri" w:cs="Calibri"/>
          <w:sz w:val="21"/>
          <w:szCs w:val="21"/>
        </w:rPr>
        <w:t>moniotred</w:t>
      </w:r>
      <w:proofErr w:type="spellEnd"/>
      <w:r>
        <w:rPr>
          <w:rFonts w:ascii="Calibri" w:hAnsi="Calibri" w:cs="Calibri"/>
          <w:sz w:val="21"/>
          <w:szCs w:val="21"/>
        </w:rPr>
        <w:t xml:space="preserve"> slot of UE-B</w:t>
      </w:r>
    </w:p>
    <w:p w14:paraId="268BE6AC" w14:textId="77777777" w:rsidR="00924526" w:rsidRDefault="00924526" w:rsidP="002147C8">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8 for Condition 2-A-2</w:t>
      </w:r>
    </w:p>
    <w:p w14:paraId="7411982B" w14:textId="1AAEC1D9" w:rsidR="00924526" w:rsidRDefault="00924526" w:rsidP="002147C8">
      <w:pPr>
        <w:pStyle w:val="afa"/>
        <w:widowControl/>
        <w:numPr>
          <w:ilvl w:val="2"/>
          <w:numId w:val="2"/>
        </w:numPr>
        <w:spacing w:before="0" w:after="0" w:line="240" w:lineRule="auto"/>
        <w:rPr>
          <w:rFonts w:ascii="Calibri" w:hAnsi="Calibri" w:cs="Calibri"/>
          <w:sz w:val="21"/>
          <w:szCs w:val="21"/>
        </w:rPr>
      </w:pPr>
      <w:r>
        <w:rPr>
          <w:rFonts w:ascii="Calibri" w:hAnsi="Calibri" w:cs="Calibri"/>
          <w:sz w:val="21"/>
          <w:szCs w:val="21"/>
        </w:rPr>
        <w:t>m_0</w:t>
      </w:r>
      <w:r w:rsidR="005E3054">
        <w:rPr>
          <w:rFonts w:ascii="Calibri" w:hAnsi="Calibri" w:cs="Calibri"/>
          <w:sz w:val="21"/>
          <w:szCs w:val="21"/>
        </w:rPr>
        <w:t>/PRB</w:t>
      </w:r>
      <w:r>
        <w:rPr>
          <w:rFonts w:ascii="Calibri" w:hAnsi="Calibri" w:cs="Calibri"/>
          <w:sz w:val="21"/>
          <w:szCs w:val="21"/>
        </w:rPr>
        <w:t xml:space="preserve"> determination based on PSFCH resource index</w:t>
      </w:r>
      <w:r w:rsidR="00990FF9">
        <w:rPr>
          <w:rFonts w:ascii="Calibri" w:hAnsi="Calibri" w:cs="Calibri"/>
          <w:sz w:val="21"/>
          <w:szCs w:val="21"/>
        </w:rPr>
        <w:t xml:space="preserve"> </w:t>
      </w:r>
    </w:p>
    <w:p w14:paraId="6207A434" w14:textId="77777777" w:rsidR="00924526" w:rsidRDefault="00924526" w:rsidP="002147C8">
      <w:pPr>
        <w:pStyle w:val="afa"/>
        <w:widowControl/>
        <w:numPr>
          <w:ilvl w:val="3"/>
          <w:numId w:val="2"/>
        </w:numPr>
        <w:spacing w:before="0" w:after="0" w:line="240" w:lineRule="auto"/>
        <w:rPr>
          <w:rFonts w:ascii="Calibri" w:hAnsi="Calibri" w:cs="Calibri"/>
          <w:sz w:val="21"/>
          <w:szCs w:val="21"/>
        </w:rPr>
      </w:pPr>
      <w:r>
        <w:rPr>
          <w:rFonts w:ascii="Calibri" w:hAnsi="Calibri" w:cs="Calibri"/>
          <w:sz w:val="21"/>
          <w:szCs w:val="21"/>
        </w:rPr>
        <w:t>In the same way as specified in TS 38.213 Section 16.3</w:t>
      </w:r>
    </w:p>
    <w:p w14:paraId="5A333F06" w14:textId="0B7753A8" w:rsidR="00924526" w:rsidRDefault="00924526" w:rsidP="002147C8">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 xml:space="preserve">Supported by </w:t>
      </w:r>
      <w:r w:rsidR="00107D8A">
        <w:rPr>
          <w:rFonts w:ascii="Calibri" w:hAnsi="Calibri" w:cs="Calibri"/>
          <w:sz w:val="21"/>
          <w:szCs w:val="21"/>
        </w:rPr>
        <w:t>[CATT,6]</w:t>
      </w:r>
      <w:r w:rsidR="00084685">
        <w:rPr>
          <w:rFonts w:ascii="Calibri" w:hAnsi="Calibri" w:cs="Calibri"/>
          <w:sz w:val="21"/>
          <w:szCs w:val="21"/>
        </w:rPr>
        <w:t xml:space="preserve"> [LGE,7]</w:t>
      </w:r>
      <w:r w:rsidR="0094284B">
        <w:rPr>
          <w:rFonts w:ascii="Calibri" w:hAnsi="Calibri" w:cs="Calibri"/>
          <w:sz w:val="21"/>
          <w:szCs w:val="21"/>
        </w:rPr>
        <w:t xml:space="preserve"> [DCM,12]</w:t>
      </w:r>
      <w:r w:rsidR="00A31E0B">
        <w:rPr>
          <w:rFonts w:ascii="Calibri" w:hAnsi="Calibri" w:cs="Calibri"/>
          <w:sz w:val="21"/>
          <w:szCs w:val="21"/>
        </w:rPr>
        <w:t xml:space="preserve"> </w:t>
      </w:r>
      <w:r w:rsidR="00990FF9">
        <w:rPr>
          <w:rFonts w:ascii="Calibri" w:hAnsi="Calibri" w:cs="Calibri"/>
          <w:sz w:val="21"/>
          <w:szCs w:val="21"/>
        </w:rPr>
        <w:t xml:space="preserve">[OPPO,16] </w:t>
      </w:r>
      <w:r w:rsidR="00EE43A6">
        <w:rPr>
          <w:rFonts w:ascii="Calibri" w:hAnsi="Calibri" w:cs="Calibri"/>
          <w:sz w:val="21"/>
          <w:szCs w:val="21"/>
        </w:rPr>
        <w:t>[Ericsson,30]</w:t>
      </w:r>
      <w:r w:rsidR="00990FF9">
        <w:rPr>
          <w:rFonts w:ascii="Calibri" w:hAnsi="Calibri" w:cs="Calibri"/>
          <w:sz w:val="21"/>
          <w:szCs w:val="21"/>
        </w:rPr>
        <w:t xml:space="preserve"> (5)</w:t>
      </w:r>
    </w:p>
    <w:p w14:paraId="7B05A4BD" w14:textId="650FE5B2" w:rsidR="00924526" w:rsidRDefault="00924526" w:rsidP="002147C8">
      <w:pPr>
        <w:pStyle w:val="afa"/>
        <w:widowControl/>
        <w:numPr>
          <w:ilvl w:val="3"/>
          <w:numId w:val="2"/>
        </w:numPr>
        <w:spacing w:before="0" w:after="0" w:line="240" w:lineRule="auto"/>
        <w:rPr>
          <w:rFonts w:ascii="Calibri" w:hAnsi="Calibri" w:cs="Calibri"/>
          <w:sz w:val="21"/>
          <w:szCs w:val="21"/>
        </w:rPr>
      </w:pPr>
      <w:r>
        <w:rPr>
          <w:rFonts w:ascii="Calibri" w:hAnsi="Calibri" w:cs="Calibri"/>
          <w:sz w:val="21"/>
          <w:szCs w:val="21"/>
        </w:rPr>
        <w:t>Update</w:t>
      </w:r>
      <w:r w:rsidR="005E3054">
        <w:rPr>
          <w:rFonts w:ascii="Calibri" w:hAnsi="Calibri" w:cs="Calibri"/>
          <w:sz w:val="21"/>
          <w:szCs w:val="21"/>
        </w:rPr>
        <w:t xml:space="preserve"> it</w:t>
      </w:r>
      <w:r>
        <w:rPr>
          <w:rFonts w:ascii="Calibri" w:hAnsi="Calibri" w:cs="Calibri"/>
          <w:sz w:val="21"/>
          <w:szCs w:val="21"/>
        </w:rPr>
        <w:t xml:space="preserve"> to indicate the time location </w:t>
      </w:r>
      <w:r w:rsidR="005E3054">
        <w:rPr>
          <w:rFonts w:ascii="Calibri" w:hAnsi="Calibri" w:cs="Calibri"/>
          <w:sz w:val="21"/>
          <w:szCs w:val="21"/>
        </w:rPr>
        <w:t xml:space="preserve">and/or type </w:t>
      </w:r>
      <w:r>
        <w:rPr>
          <w:rFonts w:ascii="Calibri" w:hAnsi="Calibri" w:cs="Calibri"/>
          <w:sz w:val="21"/>
          <w:szCs w:val="21"/>
        </w:rPr>
        <w:t xml:space="preserve">of expected/potential </w:t>
      </w:r>
      <w:proofErr w:type="spellStart"/>
      <w:r>
        <w:rPr>
          <w:rFonts w:ascii="Calibri" w:hAnsi="Calibri" w:cs="Calibri"/>
          <w:sz w:val="21"/>
          <w:szCs w:val="21"/>
        </w:rPr>
        <w:t>resrouce</w:t>
      </w:r>
      <w:proofErr w:type="spellEnd"/>
      <w:r>
        <w:rPr>
          <w:rFonts w:ascii="Calibri" w:hAnsi="Calibri" w:cs="Calibri"/>
          <w:sz w:val="21"/>
          <w:szCs w:val="21"/>
        </w:rPr>
        <w:t xml:space="preserve"> conflict </w:t>
      </w:r>
    </w:p>
    <w:p w14:paraId="228DE584" w14:textId="45E191D7" w:rsidR="00924526" w:rsidRDefault="00924526" w:rsidP="002147C8">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 xml:space="preserve">Supported by </w:t>
      </w:r>
      <w:r w:rsidR="00DE0409">
        <w:rPr>
          <w:rFonts w:ascii="Calibri" w:hAnsi="Calibri" w:cs="Calibri"/>
          <w:sz w:val="21"/>
          <w:szCs w:val="21"/>
        </w:rPr>
        <w:t>[Futurewei,2]</w:t>
      </w:r>
      <w:r w:rsidR="005E3054">
        <w:rPr>
          <w:rFonts w:ascii="Calibri" w:hAnsi="Calibri" w:cs="Calibri"/>
          <w:sz w:val="21"/>
          <w:szCs w:val="21"/>
        </w:rPr>
        <w:t xml:space="preserve"> [Samsung,10]</w:t>
      </w:r>
      <w:r w:rsidR="007517AC">
        <w:rPr>
          <w:rFonts w:ascii="Calibri" w:hAnsi="Calibri" w:cs="Calibri"/>
          <w:sz w:val="21"/>
          <w:szCs w:val="21"/>
        </w:rPr>
        <w:t xml:space="preserve"> [CAICT,13]</w:t>
      </w:r>
      <w:r w:rsidR="00990FF9">
        <w:rPr>
          <w:rFonts w:ascii="Calibri" w:hAnsi="Calibri" w:cs="Calibri"/>
          <w:sz w:val="21"/>
          <w:szCs w:val="21"/>
        </w:rPr>
        <w:t xml:space="preserve"> (3)</w:t>
      </w:r>
    </w:p>
    <w:p w14:paraId="01E54809" w14:textId="38DAF04B" w:rsidR="006C416C" w:rsidRDefault="006C416C" w:rsidP="002147C8">
      <w:pPr>
        <w:pStyle w:val="afa"/>
        <w:widowControl/>
        <w:numPr>
          <w:ilvl w:val="3"/>
          <w:numId w:val="2"/>
        </w:numPr>
        <w:spacing w:before="0" w:after="0" w:line="240" w:lineRule="auto"/>
        <w:rPr>
          <w:rFonts w:ascii="Calibri" w:hAnsi="Calibri" w:cs="Calibri"/>
          <w:sz w:val="21"/>
          <w:szCs w:val="21"/>
        </w:rPr>
      </w:pPr>
      <w:r>
        <w:rPr>
          <w:rFonts w:ascii="Calibri" w:hAnsi="Calibri" w:cs="Calibri"/>
          <w:sz w:val="21"/>
          <w:szCs w:val="21"/>
        </w:rPr>
        <w:t xml:space="preserve">Update </w:t>
      </w:r>
      <w:r w:rsidR="005E3054">
        <w:rPr>
          <w:rFonts w:ascii="Calibri" w:hAnsi="Calibri" w:cs="Calibri"/>
          <w:sz w:val="21"/>
          <w:szCs w:val="21"/>
        </w:rPr>
        <w:t xml:space="preserve">it </w:t>
      </w:r>
      <w:r>
        <w:rPr>
          <w:rFonts w:ascii="Calibri" w:hAnsi="Calibri" w:cs="Calibri"/>
          <w:sz w:val="21"/>
          <w:szCs w:val="21"/>
        </w:rPr>
        <w:t>to indicate whether UE-A is the intended receiver of UE-B or not</w:t>
      </w:r>
    </w:p>
    <w:p w14:paraId="50A03908" w14:textId="79A4B37A" w:rsidR="006C416C" w:rsidRDefault="006C416C" w:rsidP="002147C8">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Supported by [Fujitsu,5]</w:t>
      </w:r>
      <w:r w:rsidR="00990FF9">
        <w:rPr>
          <w:rFonts w:ascii="Calibri" w:hAnsi="Calibri" w:cs="Calibri"/>
          <w:sz w:val="21"/>
          <w:szCs w:val="21"/>
        </w:rPr>
        <w:t xml:space="preserve"> (1) </w:t>
      </w:r>
    </w:p>
    <w:p w14:paraId="30B39985" w14:textId="17B5223C" w:rsidR="00AC25A3" w:rsidRDefault="00AC25A3" w:rsidP="00AC25A3">
      <w:pPr>
        <w:pStyle w:val="afa"/>
        <w:widowControl/>
        <w:numPr>
          <w:ilvl w:val="3"/>
          <w:numId w:val="2"/>
        </w:numPr>
        <w:spacing w:before="0" w:after="0" w:line="240" w:lineRule="auto"/>
        <w:rPr>
          <w:rFonts w:ascii="Calibri" w:hAnsi="Calibri" w:cs="Calibri"/>
          <w:sz w:val="21"/>
          <w:szCs w:val="21"/>
        </w:rPr>
      </w:pPr>
      <w:r>
        <w:rPr>
          <w:rFonts w:ascii="Calibri" w:hAnsi="Calibri" w:cs="Calibri"/>
          <w:sz w:val="21"/>
          <w:szCs w:val="21"/>
        </w:rPr>
        <w:t>(pre)configure the value of m_0</w:t>
      </w:r>
    </w:p>
    <w:p w14:paraId="4C454000" w14:textId="6FC4C68F" w:rsidR="00AC25A3" w:rsidRDefault="00AC25A3" w:rsidP="00AC25A3">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Supported by [Panasonic,31]</w:t>
      </w:r>
      <w:r w:rsidR="00990FF9">
        <w:rPr>
          <w:rFonts w:ascii="Calibri" w:hAnsi="Calibri" w:cs="Calibri"/>
          <w:sz w:val="21"/>
          <w:szCs w:val="21"/>
        </w:rPr>
        <w:t xml:space="preserve"> (1)</w:t>
      </w:r>
    </w:p>
    <w:p w14:paraId="2270958C" w14:textId="0AC68E8A" w:rsidR="001E1D6B" w:rsidRDefault="000332A1" w:rsidP="002147C8">
      <w:pPr>
        <w:pStyle w:val="afa"/>
        <w:widowControl/>
        <w:numPr>
          <w:ilvl w:val="1"/>
          <w:numId w:val="2"/>
        </w:numPr>
        <w:spacing w:before="0" w:after="0" w:line="240" w:lineRule="auto"/>
        <w:rPr>
          <w:rFonts w:ascii="Calibri" w:hAnsi="Calibri" w:cs="Calibri"/>
          <w:sz w:val="21"/>
          <w:szCs w:val="21"/>
        </w:rPr>
      </w:pPr>
      <w:r>
        <w:rPr>
          <w:rFonts w:ascii="Calibri" w:hAnsi="Calibri" w:cs="Calibri"/>
          <w:sz w:val="21"/>
          <w:szCs w:val="21"/>
        </w:rPr>
        <w:t>W</w:t>
      </w:r>
      <w:r w:rsidR="001E1D6B" w:rsidRPr="001E1D6B">
        <w:rPr>
          <w:rFonts w:ascii="Calibri" w:hAnsi="Calibri" w:cs="Calibri"/>
          <w:sz w:val="21"/>
          <w:szCs w:val="21"/>
        </w:rPr>
        <w:t xml:space="preserve">hen PSFCH occasion is derived by a slot where expected/potential resource conflict occurs on PSSCH resource indicated by UE-B’s SCI, time gap between the PSFCH and SCI(s) scheduling conflicting TBs is larger than or equal to </w:t>
      </w:r>
      <w:r w:rsidR="001E1D6B">
        <w:rPr>
          <w:rFonts w:ascii="Calibri" w:hAnsi="Calibri" w:cs="Calibri"/>
          <w:sz w:val="21"/>
          <w:szCs w:val="21"/>
        </w:rPr>
        <w:t>X</w:t>
      </w:r>
      <w:r w:rsidR="001E1D6B" w:rsidRPr="001E1D6B">
        <w:rPr>
          <w:rFonts w:ascii="Calibri" w:hAnsi="Calibri" w:cs="Calibri"/>
          <w:sz w:val="21"/>
          <w:szCs w:val="21"/>
        </w:rPr>
        <w:t xml:space="preserve"> value</w:t>
      </w:r>
    </w:p>
    <w:p w14:paraId="03F6369C" w14:textId="7BD102C8" w:rsidR="001E1D6B" w:rsidRDefault="001E1D6B" w:rsidP="002147C8">
      <w:pPr>
        <w:pStyle w:val="afa"/>
        <w:widowControl/>
        <w:numPr>
          <w:ilvl w:val="2"/>
          <w:numId w:val="2"/>
        </w:numPr>
        <w:spacing w:before="0" w:after="0" w:line="240" w:lineRule="auto"/>
        <w:rPr>
          <w:rFonts w:ascii="Calibri" w:hAnsi="Calibri" w:cs="Calibri"/>
          <w:sz w:val="21"/>
          <w:szCs w:val="21"/>
        </w:rPr>
      </w:pPr>
      <w:r>
        <w:rPr>
          <w:rFonts w:ascii="Calibri" w:hAnsi="Calibri" w:cs="Calibri"/>
          <w:sz w:val="21"/>
          <w:szCs w:val="21"/>
        </w:rPr>
        <w:t>X = T_proc,0: [LGE,7] [InterDigital,9]</w:t>
      </w:r>
      <w:r w:rsidR="004C7621">
        <w:rPr>
          <w:rFonts w:ascii="Calibri" w:hAnsi="Calibri" w:cs="Calibri"/>
          <w:sz w:val="21"/>
          <w:szCs w:val="21"/>
        </w:rPr>
        <w:t xml:space="preserve"> [Sharp,24]</w:t>
      </w:r>
      <w:r w:rsidR="00990FF9">
        <w:rPr>
          <w:rFonts w:ascii="Calibri" w:hAnsi="Calibri" w:cs="Calibri"/>
          <w:sz w:val="21"/>
          <w:szCs w:val="21"/>
        </w:rPr>
        <w:t xml:space="preserve"> (3)</w:t>
      </w:r>
    </w:p>
    <w:p w14:paraId="0CA5F4F0" w14:textId="4AF13F7C" w:rsidR="009E215C" w:rsidRDefault="009E215C" w:rsidP="002147C8">
      <w:pPr>
        <w:pStyle w:val="afa"/>
        <w:widowControl/>
        <w:numPr>
          <w:ilvl w:val="2"/>
          <w:numId w:val="2"/>
        </w:numPr>
        <w:spacing w:before="0" w:after="0" w:line="240" w:lineRule="auto"/>
        <w:rPr>
          <w:rFonts w:ascii="Calibri" w:hAnsi="Calibri" w:cs="Calibri"/>
          <w:sz w:val="21"/>
          <w:szCs w:val="21"/>
        </w:rPr>
      </w:pPr>
      <w:r>
        <w:rPr>
          <w:rFonts w:ascii="Calibri" w:hAnsi="Calibri" w:cs="Calibri"/>
          <w:sz w:val="21"/>
          <w:szCs w:val="21"/>
        </w:rPr>
        <w:t>X</w:t>
      </w:r>
      <w:r w:rsidR="00B93CD4">
        <w:rPr>
          <w:rFonts w:ascii="Calibri" w:hAnsi="Calibri" w:cs="Calibri"/>
          <w:sz w:val="21"/>
          <w:szCs w:val="21"/>
        </w:rPr>
        <w:t xml:space="preserve"> </w:t>
      </w:r>
      <w:r>
        <w:rPr>
          <w:rFonts w:ascii="Calibri" w:hAnsi="Calibri" w:cs="Calibri"/>
          <w:sz w:val="21"/>
          <w:szCs w:val="21"/>
        </w:rPr>
        <w:t xml:space="preserve">= </w:t>
      </w:r>
      <w:proofErr w:type="spellStart"/>
      <w:r w:rsidRPr="009E215C">
        <w:rPr>
          <w:rFonts w:ascii="Calibri" w:hAnsi="Calibri" w:cs="Calibri"/>
          <w:sz w:val="21"/>
          <w:szCs w:val="21"/>
        </w:rPr>
        <w:t>sl-MinTimeGapPSFCH</w:t>
      </w:r>
      <w:proofErr w:type="spellEnd"/>
      <w:r>
        <w:rPr>
          <w:rFonts w:ascii="Calibri" w:hAnsi="Calibri" w:cs="Calibri"/>
          <w:sz w:val="21"/>
          <w:szCs w:val="21"/>
        </w:rPr>
        <w:t>: [Samsung,10]</w:t>
      </w:r>
      <w:r w:rsidR="0094284B">
        <w:rPr>
          <w:rFonts w:ascii="Calibri" w:hAnsi="Calibri" w:cs="Calibri"/>
          <w:sz w:val="21"/>
          <w:szCs w:val="21"/>
        </w:rPr>
        <w:t xml:space="preserve"> [DCM,12]</w:t>
      </w:r>
      <w:r w:rsidR="000332A1">
        <w:rPr>
          <w:rFonts w:ascii="Calibri" w:hAnsi="Calibri" w:cs="Calibri"/>
          <w:sz w:val="21"/>
          <w:szCs w:val="21"/>
        </w:rPr>
        <w:t xml:space="preserve"> [Qualcomm,15]</w:t>
      </w:r>
      <w:r w:rsidR="007277C2">
        <w:rPr>
          <w:rFonts w:ascii="Calibri" w:hAnsi="Calibri" w:cs="Calibri"/>
          <w:sz w:val="21"/>
          <w:szCs w:val="21"/>
        </w:rPr>
        <w:t xml:space="preserve"> [ETRI,17]</w:t>
      </w:r>
      <w:r w:rsidR="00990FF9">
        <w:rPr>
          <w:rFonts w:ascii="Calibri" w:hAnsi="Calibri" w:cs="Calibri"/>
          <w:sz w:val="21"/>
          <w:szCs w:val="21"/>
        </w:rPr>
        <w:t xml:space="preserve"> (</w:t>
      </w:r>
      <w:r w:rsidR="000332A1">
        <w:rPr>
          <w:rFonts w:ascii="Calibri" w:hAnsi="Calibri" w:cs="Calibri"/>
          <w:sz w:val="21"/>
          <w:szCs w:val="21"/>
        </w:rPr>
        <w:t>4</w:t>
      </w:r>
      <w:r w:rsidR="00990FF9">
        <w:rPr>
          <w:rFonts w:ascii="Calibri" w:hAnsi="Calibri" w:cs="Calibri"/>
          <w:sz w:val="21"/>
          <w:szCs w:val="21"/>
        </w:rPr>
        <w:t>)</w:t>
      </w:r>
    </w:p>
    <w:p w14:paraId="0C567478" w14:textId="60285CE8" w:rsidR="00B93CD4" w:rsidRPr="00FF5DC5" w:rsidRDefault="00B93CD4" w:rsidP="002147C8">
      <w:pPr>
        <w:pStyle w:val="afa"/>
        <w:widowControl/>
        <w:numPr>
          <w:ilvl w:val="2"/>
          <w:numId w:val="2"/>
        </w:numPr>
        <w:spacing w:before="0" w:after="0" w:line="240" w:lineRule="auto"/>
        <w:rPr>
          <w:rFonts w:ascii="Calibri" w:hAnsi="Calibri" w:cs="Calibri"/>
          <w:sz w:val="21"/>
          <w:szCs w:val="21"/>
        </w:rPr>
      </w:pPr>
      <w:r>
        <w:rPr>
          <w:rFonts w:ascii="Calibri" w:hAnsi="Calibri" w:cs="Calibri"/>
          <w:sz w:val="21"/>
          <w:szCs w:val="21"/>
        </w:rPr>
        <w:t>X = T_3: [Intel,19]</w:t>
      </w:r>
      <w:r w:rsidR="00990FF9">
        <w:rPr>
          <w:rFonts w:ascii="Calibri" w:hAnsi="Calibri" w:cs="Calibri"/>
          <w:sz w:val="21"/>
          <w:szCs w:val="21"/>
        </w:rPr>
        <w:t xml:space="preserve"> (1)</w:t>
      </w:r>
    </w:p>
    <w:p w14:paraId="5FEAF768" w14:textId="77777777" w:rsidR="00924526" w:rsidRDefault="00924526" w:rsidP="002147C8">
      <w:pPr>
        <w:pStyle w:val="afa"/>
        <w:numPr>
          <w:ilvl w:val="0"/>
          <w:numId w:val="2"/>
        </w:numPr>
        <w:tabs>
          <w:tab w:val="left" w:pos="400"/>
        </w:tabs>
        <w:spacing w:after="0"/>
        <w:rPr>
          <w:rFonts w:ascii="Calibri" w:hAnsi="Calibri" w:cs="Calibri"/>
          <w:sz w:val="21"/>
          <w:szCs w:val="21"/>
        </w:rPr>
      </w:pPr>
      <w:r w:rsidRPr="00924526">
        <w:rPr>
          <w:rFonts w:ascii="Calibri" w:hAnsi="Calibri" w:cs="Calibri"/>
          <w:sz w:val="21"/>
          <w:szCs w:val="21"/>
        </w:rPr>
        <w:t xml:space="preserve">Finalization of </w:t>
      </w:r>
      <w:proofErr w:type="spellStart"/>
      <w:r w:rsidRPr="00924526">
        <w:rPr>
          <w:rFonts w:ascii="Calibri" w:hAnsi="Calibri" w:cs="Calibri"/>
          <w:sz w:val="21"/>
          <w:szCs w:val="21"/>
        </w:rPr>
        <w:t>behaviour</w:t>
      </w:r>
      <w:proofErr w:type="spellEnd"/>
      <w:r w:rsidRPr="00924526">
        <w:rPr>
          <w:rFonts w:ascii="Calibri" w:hAnsi="Calibri" w:cs="Calibri"/>
          <w:sz w:val="21"/>
          <w:szCs w:val="21"/>
        </w:rPr>
        <w:t xml:space="preserve"> of UE-B receiving a conflict indication from UE-A</w:t>
      </w:r>
    </w:p>
    <w:p w14:paraId="6D9B97A6" w14:textId="4B4402E7" w:rsidR="00DE0409" w:rsidRDefault="00DE0409" w:rsidP="002147C8">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Resource reselection upon a resource conflict indication</w:t>
      </w:r>
      <w:r w:rsidR="00990FF9">
        <w:rPr>
          <w:rFonts w:ascii="Calibri" w:hAnsi="Calibri" w:cs="Calibri"/>
          <w:sz w:val="21"/>
          <w:szCs w:val="21"/>
        </w:rPr>
        <w:t xml:space="preserve"> </w:t>
      </w:r>
    </w:p>
    <w:p w14:paraId="21537AC6" w14:textId="77777777" w:rsidR="00990FF9" w:rsidRDefault="00990FF9" w:rsidP="00990FF9">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Alt 1: [LGE,7](for Condition 2-A-1) [Samsung,10] [Intel,19](for Condition 2-A-1) [Apple,20] [xiaomi,22] (5)</w:t>
      </w:r>
    </w:p>
    <w:p w14:paraId="1A99C32B" w14:textId="77777777" w:rsidR="00990FF9" w:rsidRPr="00A05236" w:rsidRDefault="00990FF9" w:rsidP="00990FF9">
      <w:pPr>
        <w:pStyle w:val="afa"/>
        <w:widowControl/>
        <w:numPr>
          <w:ilvl w:val="3"/>
          <w:numId w:val="2"/>
        </w:numPr>
        <w:tabs>
          <w:tab w:val="left" w:pos="400"/>
        </w:tabs>
        <w:spacing w:before="0" w:after="0" w:line="240" w:lineRule="auto"/>
        <w:rPr>
          <w:rFonts w:ascii="Calibri" w:hAnsi="Calibri" w:cs="Calibri"/>
          <w:sz w:val="21"/>
          <w:szCs w:val="21"/>
        </w:rPr>
      </w:pPr>
      <w:r w:rsidRPr="00A05236">
        <w:rPr>
          <w:rFonts w:ascii="Calibri" w:hAnsi="Calibri" w:cs="Calibri"/>
          <w:sz w:val="21"/>
          <w:szCs w:val="21"/>
        </w:rPr>
        <w:t xml:space="preserve">Among reserved resources indicated by UE-B’s SCI, PHY layer at UE-B reports resource(s) indicated by conflict indicator and S_A as specified in Rel-16 TS 38.214 Section 8.1.4 to higher layer. </w:t>
      </w:r>
    </w:p>
    <w:p w14:paraId="17E0F5CE" w14:textId="77777777" w:rsidR="00990FF9" w:rsidRPr="00A05236" w:rsidRDefault="00990FF9" w:rsidP="00990FF9">
      <w:pPr>
        <w:pStyle w:val="afa"/>
        <w:widowControl/>
        <w:numPr>
          <w:ilvl w:val="3"/>
          <w:numId w:val="2"/>
        </w:numPr>
        <w:tabs>
          <w:tab w:val="left" w:pos="400"/>
        </w:tabs>
        <w:spacing w:before="0" w:after="0" w:line="240" w:lineRule="auto"/>
        <w:rPr>
          <w:rFonts w:ascii="Calibri" w:hAnsi="Calibri" w:cs="Calibri"/>
          <w:sz w:val="21"/>
          <w:szCs w:val="21"/>
        </w:rPr>
      </w:pPr>
      <w:r w:rsidRPr="00A05236">
        <w:rPr>
          <w:rFonts w:ascii="Calibri" w:hAnsi="Calibri" w:cs="Calibri"/>
          <w:sz w:val="21"/>
          <w:szCs w:val="21"/>
        </w:rPr>
        <w:t>Higher layer at UE-B re-selects the reported resource(s) among the S_A excluding the reported resource(s).</w:t>
      </w:r>
    </w:p>
    <w:p w14:paraId="336FA445" w14:textId="7B8A5442" w:rsidR="00DE0409" w:rsidRDefault="00DE0409" w:rsidP="002147C8">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 xml:space="preserve">Alt </w:t>
      </w:r>
      <w:r w:rsidR="00990FF9">
        <w:rPr>
          <w:rFonts w:ascii="Calibri" w:hAnsi="Calibri" w:cs="Calibri"/>
          <w:sz w:val="21"/>
          <w:szCs w:val="21"/>
        </w:rPr>
        <w:t>2</w:t>
      </w:r>
      <w:r>
        <w:rPr>
          <w:rFonts w:ascii="Calibri" w:hAnsi="Calibri" w:cs="Calibri" w:hint="eastAsia"/>
          <w:sz w:val="21"/>
          <w:szCs w:val="21"/>
        </w:rPr>
        <w:t>:</w:t>
      </w:r>
      <w:r w:rsidR="00A05236">
        <w:rPr>
          <w:rFonts w:ascii="Calibri" w:hAnsi="Calibri" w:cs="Calibri"/>
          <w:sz w:val="21"/>
          <w:szCs w:val="21"/>
        </w:rPr>
        <w:t xml:space="preserve"> [Futurewei,2] [CATT,6]</w:t>
      </w:r>
      <w:r w:rsidR="00F45222">
        <w:rPr>
          <w:rFonts w:ascii="Calibri" w:hAnsi="Calibri" w:cs="Calibri"/>
          <w:sz w:val="21"/>
          <w:szCs w:val="21"/>
        </w:rPr>
        <w:t xml:space="preserve"> [Fraunhofer,29]</w:t>
      </w:r>
      <w:r w:rsidR="00990FF9">
        <w:rPr>
          <w:rFonts w:ascii="Calibri" w:hAnsi="Calibri" w:cs="Calibri"/>
          <w:sz w:val="21"/>
          <w:szCs w:val="21"/>
        </w:rPr>
        <w:t xml:space="preserve"> (3)</w:t>
      </w:r>
    </w:p>
    <w:p w14:paraId="3EDAB099" w14:textId="702C1450" w:rsidR="00DE0409" w:rsidRDefault="00DE0409" w:rsidP="002147C8">
      <w:pPr>
        <w:pStyle w:val="afa"/>
        <w:widowControl/>
        <w:numPr>
          <w:ilvl w:val="3"/>
          <w:numId w:val="2"/>
        </w:numPr>
        <w:tabs>
          <w:tab w:val="left" w:pos="400"/>
        </w:tabs>
        <w:spacing w:before="0" w:after="0" w:line="240" w:lineRule="auto"/>
        <w:rPr>
          <w:rFonts w:ascii="Calibri" w:hAnsi="Calibri" w:cs="Calibri"/>
          <w:sz w:val="21"/>
          <w:szCs w:val="21"/>
        </w:rPr>
      </w:pPr>
      <w:r w:rsidRPr="00DE0409">
        <w:rPr>
          <w:rFonts w:ascii="Calibri" w:hAnsi="Calibri" w:cs="Calibri"/>
          <w:sz w:val="21"/>
          <w:szCs w:val="21"/>
        </w:rPr>
        <w:lastRenderedPageBreak/>
        <w:t>UE-B performs exclusion of the candidate single-slot resources overlapping with resources corresponding to the expected/potential resource conflict after Step 6) of TS 38.214 Section 8.1.4</w:t>
      </w:r>
    </w:p>
    <w:p w14:paraId="04CF6483" w14:textId="2F224594" w:rsidR="00990FF9" w:rsidRDefault="00990FF9" w:rsidP="00990FF9">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A</w:t>
      </w:r>
      <w:r>
        <w:rPr>
          <w:rFonts w:ascii="Calibri" w:hAnsi="Calibri" w:cs="Calibri"/>
          <w:sz w:val="21"/>
          <w:szCs w:val="21"/>
        </w:rPr>
        <w:t>lt 3: [LGE,7](for condition 2-A-2 or without condition indication) [Intel,19](for Condition 2-A-2) (2)</w:t>
      </w:r>
    </w:p>
    <w:p w14:paraId="234FA4DF" w14:textId="359E5507" w:rsidR="00990FF9" w:rsidRPr="00A05236" w:rsidRDefault="00990FF9" w:rsidP="00990FF9">
      <w:pPr>
        <w:pStyle w:val="afa"/>
        <w:widowControl/>
        <w:numPr>
          <w:ilvl w:val="3"/>
          <w:numId w:val="2"/>
        </w:numPr>
        <w:tabs>
          <w:tab w:val="left" w:pos="400"/>
        </w:tabs>
        <w:spacing w:before="0" w:after="0" w:line="240" w:lineRule="auto"/>
        <w:rPr>
          <w:rFonts w:ascii="Calibri" w:hAnsi="Calibri" w:cs="Calibri"/>
          <w:sz w:val="21"/>
          <w:szCs w:val="21"/>
        </w:rPr>
      </w:pPr>
      <w:r w:rsidRPr="00A05236">
        <w:rPr>
          <w:rFonts w:ascii="Calibri" w:hAnsi="Calibri" w:cs="Calibri"/>
          <w:sz w:val="21"/>
          <w:szCs w:val="21"/>
        </w:rPr>
        <w:t xml:space="preserve">Among resources in slot(s) </w:t>
      </w:r>
      <w:r>
        <w:rPr>
          <w:rFonts w:ascii="Calibri" w:hAnsi="Calibri" w:cs="Calibri"/>
          <w:sz w:val="21"/>
          <w:szCs w:val="21"/>
        </w:rPr>
        <w:t xml:space="preserve">including </w:t>
      </w:r>
      <w:r w:rsidRPr="00A05236">
        <w:rPr>
          <w:rFonts w:ascii="Calibri" w:hAnsi="Calibri" w:cs="Calibri"/>
          <w:sz w:val="21"/>
          <w:szCs w:val="21"/>
        </w:rPr>
        <w:t xml:space="preserve">reserved resources indicated by UE-B’s SCI, PHY layer at UE-B reports </w:t>
      </w:r>
      <w:r w:rsidR="0025584A" w:rsidRPr="00A05236">
        <w:rPr>
          <w:rFonts w:ascii="Calibri" w:hAnsi="Calibri" w:cs="Calibri"/>
          <w:sz w:val="21"/>
          <w:szCs w:val="21"/>
        </w:rPr>
        <w:t xml:space="preserve">resources in slot(s) </w:t>
      </w:r>
      <w:r w:rsidR="0025584A">
        <w:rPr>
          <w:rFonts w:ascii="Calibri" w:hAnsi="Calibri" w:cs="Calibri"/>
          <w:sz w:val="21"/>
          <w:szCs w:val="21"/>
        </w:rPr>
        <w:t xml:space="preserve">including </w:t>
      </w:r>
      <w:r w:rsidRPr="00A05236">
        <w:rPr>
          <w:rFonts w:ascii="Calibri" w:hAnsi="Calibri" w:cs="Calibri"/>
          <w:sz w:val="21"/>
          <w:szCs w:val="21"/>
        </w:rPr>
        <w:t xml:space="preserve">resource(s) indicated by conflict indicator and S_A as specified in Rel-16 TS 38.214 Section 8.1.4 to higher layer. </w:t>
      </w:r>
    </w:p>
    <w:p w14:paraId="4174CA17" w14:textId="77777777" w:rsidR="00990FF9" w:rsidRDefault="00990FF9" w:rsidP="00990FF9">
      <w:pPr>
        <w:pStyle w:val="afa"/>
        <w:widowControl/>
        <w:numPr>
          <w:ilvl w:val="3"/>
          <w:numId w:val="2"/>
        </w:numPr>
        <w:tabs>
          <w:tab w:val="left" w:pos="400"/>
        </w:tabs>
        <w:spacing w:before="0" w:after="0" w:line="240" w:lineRule="auto"/>
        <w:rPr>
          <w:rFonts w:ascii="Calibri" w:hAnsi="Calibri" w:cs="Calibri"/>
          <w:sz w:val="21"/>
          <w:szCs w:val="21"/>
        </w:rPr>
      </w:pPr>
      <w:r w:rsidRPr="00A05236">
        <w:rPr>
          <w:rFonts w:ascii="Calibri" w:hAnsi="Calibri" w:cs="Calibri"/>
          <w:sz w:val="21"/>
          <w:szCs w:val="21"/>
        </w:rPr>
        <w:t>Higher layer at UE-B re-selects the reported resource(s) among the S_A excluding the reported resource(s).</w:t>
      </w:r>
    </w:p>
    <w:p w14:paraId="2DCBB0E9" w14:textId="27FD0452" w:rsidR="00DE0409" w:rsidRDefault="00DE0409" w:rsidP="002147C8">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 xml:space="preserve">Alt </w:t>
      </w:r>
      <w:r w:rsidR="00990FF9">
        <w:rPr>
          <w:rFonts w:ascii="Calibri" w:hAnsi="Calibri" w:cs="Calibri"/>
          <w:sz w:val="21"/>
          <w:szCs w:val="21"/>
        </w:rPr>
        <w:t>4</w:t>
      </w:r>
      <w:r>
        <w:rPr>
          <w:rFonts w:ascii="Calibri" w:hAnsi="Calibri" w:cs="Calibri" w:hint="eastAsia"/>
          <w:sz w:val="21"/>
          <w:szCs w:val="21"/>
        </w:rPr>
        <w:t xml:space="preserve">: </w:t>
      </w:r>
      <w:r w:rsidR="00A05236">
        <w:rPr>
          <w:rFonts w:ascii="Calibri" w:hAnsi="Calibri" w:cs="Calibri"/>
          <w:sz w:val="21"/>
          <w:szCs w:val="21"/>
        </w:rPr>
        <w:t>[vivo,4]</w:t>
      </w:r>
      <w:r w:rsidR="00990FF9">
        <w:rPr>
          <w:rFonts w:ascii="Calibri" w:hAnsi="Calibri" w:cs="Calibri"/>
          <w:sz w:val="21"/>
          <w:szCs w:val="21"/>
        </w:rPr>
        <w:t xml:space="preserve"> (1)</w:t>
      </w:r>
    </w:p>
    <w:p w14:paraId="1443AB73" w14:textId="7A7EB6AB" w:rsidR="00DE0409" w:rsidRDefault="007F123F" w:rsidP="002147C8">
      <w:pPr>
        <w:pStyle w:val="afa"/>
        <w:widowControl/>
        <w:numPr>
          <w:ilvl w:val="3"/>
          <w:numId w:val="2"/>
        </w:numPr>
        <w:tabs>
          <w:tab w:val="left" w:pos="400"/>
        </w:tabs>
        <w:spacing w:before="0" w:after="0" w:line="240" w:lineRule="auto"/>
        <w:rPr>
          <w:rFonts w:ascii="Calibri" w:hAnsi="Calibri" w:cs="Calibri"/>
          <w:sz w:val="21"/>
          <w:szCs w:val="21"/>
        </w:rPr>
      </w:pPr>
      <w:r w:rsidRPr="007F123F">
        <w:rPr>
          <w:rFonts w:ascii="Calibri" w:hAnsi="Calibri" w:cs="Calibri"/>
          <w:sz w:val="21"/>
          <w:szCs w:val="21"/>
        </w:rPr>
        <w:t xml:space="preserve">UE-B </w:t>
      </w:r>
      <w:r>
        <w:rPr>
          <w:rFonts w:ascii="Calibri" w:hAnsi="Calibri" w:cs="Calibri"/>
          <w:sz w:val="21"/>
          <w:szCs w:val="21"/>
        </w:rPr>
        <w:t xml:space="preserve">performs </w:t>
      </w:r>
      <w:r w:rsidRPr="007F123F">
        <w:rPr>
          <w:rFonts w:ascii="Calibri" w:hAnsi="Calibri" w:cs="Calibri"/>
          <w:sz w:val="21"/>
          <w:szCs w:val="21"/>
        </w:rPr>
        <w:t>exclu</w:t>
      </w:r>
      <w:r>
        <w:rPr>
          <w:rFonts w:ascii="Calibri" w:hAnsi="Calibri" w:cs="Calibri"/>
          <w:sz w:val="21"/>
          <w:szCs w:val="21"/>
        </w:rPr>
        <w:t xml:space="preserve">sion of </w:t>
      </w:r>
      <w:r w:rsidRPr="00DE0409">
        <w:rPr>
          <w:rFonts w:ascii="Calibri" w:hAnsi="Calibri" w:cs="Calibri"/>
          <w:sz w:val="21"/>
          <w:szCs w:val="21"/>
        </w:rPr>
        <w:t>the candidate single-slot resources overlapping with</w:t>
      </w:r>
      <w:r w:rsidRPr="007F123F">
        <w:rPr>
          <w:rFonts w:ascii="Calibri" w:hAnsi="Calibri" w:cs="Calibri"/>
          <w:sz w:val="21"/>
          <w:szCs w:val="21"/>
        </w:rPr>
        <w:t xml:space="preserve"> </w:t>
      </w:r>
      <w:r w:rsidRPr="00DE0409">
        <w:rPr>
          <w:rFonts w:ascii="Calibri" w:hAnsi="Calibri" w:cs="Calibri"/>
          <w:sz w:val="21"/>
          <w:szCs w:val="21"/>
        </w:rPr>
        <w:t>resources corresponding to the expected/potential resource conflict</w:t>
      </w:r>
      <w:r w:rsidRPr="007F123F">
        <w:rPr>
          <w:rFonts w:ascii="Calibri" w:hAnsi="Calibri" w:cs="Calibri"/>
          <w:sz w:val="21"/>
          <w:szCs w:val="21"/>
        </w:rPr>
        <w:t xml:space="preserve"> after Step 7) of Rel-16 TS 38.214 Section 8.1.4</w:t>
      </w:r>
    </w:p>
    <w:p w14:paraId="7C4B37E8" w14:textId="4E59BE1A" w:rsidR="0094284B" w:rsidRDefault="0094284B" w:rsidP="002147C8">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Alt 5: [DCM,12]</w:t>
      </w:r>
      <w:r w:rsidR="00990FF9">
        <w:rPr>
          <w:rFonts w:ascii="Calibri" w:hAnsi="Calibri" w:cs="Calibri"/>
          <w:sz w:val="21"/>
          <w:szCs w:val="21"/>
        </w:rPr>
        <w:t xml:space="preserve"> (1)</w:t>
      </w:r>
    </w:p>
    <w:p w14:paraId="717D4A7F" w14:textId="77777777" w:rsidR="0094284B" w:rsidRPr="0094284B" w:rsidRDefault="0094284B" w:rsidP="002147C8">
      <w:pPr>
        <w:pStyle w:val="afa"/>
        <w:widowControl/>
        <w:numPr>
          <w:ilvl w:val="3"/>
          <w:numId w:val="2"/>
        </w:numPr>
        <w:tabs>
          <w:tab w:val="left" w:pos="400"/>
        </w:tabs>
        <w:spacing w:before="0" w:after="0" w:line="240" w:lineRule="auto"/>
        <w:rPr>
          <w:rFonts w:ascii="Calibri" w:hAnsi="Calibri" w:cs="Calibri"/>
          <w:sz w:val="21"/>
          <w:szCs w:val="21"/>
        </w:rPr>
      </w:pPr>
      <w:r w:rsidRPr="0094284B">
        <w:rPr>
          <w:rFonts w:ascii="Calibri" w:hAnsi="Calibri" w:cs="Calibri"/>
          <w:sz w:val="21"/>
          <w:szCs w:val="21"/>
        </w:rPr>
        <w:t>UE-B excludes the single-slot resources corresponding to the collision indication right before resource exclusion based on its own sensing results.</w:t>
      </w:r>
    </w:p>
    <w:p w14:paraId="6E9FE3E5" w14:textId="77777777" w:rsidR="0094284B" w:rsidRPr="0094284B" w:rsidRDefault="0094284B" w:rsidP="002147C8">
      <w:pPr>
        <w:pStyle w:val="afa"/>
        <w:widowControl/>
        <w:numPr>
          <w:ilvl w:val="3"/>
          <w:numId w:val="2"/>
        </w:numPr>
        <w:tabs>
          <w:tab w:val="left" w:pos="400"/>
        </w:tabs>
        <w:spacing w:before="0" w:after="0" w:line="240" w:lineRule="auto"/>
        <w:rPr>
          <w:rFonts w:ascii="Calibri" w:hAnsi="Calibri" w:cs="Calibri"/>
          <w:sz w:val="21"/>
          <w:szCs w:val="21"/>
        </w:rPr>
      </w:pPr>
      <w:r w:rsidRPr="0094284B">
        <w:rPr>
          <w:rFonts w:ascii="Calibri" w:hAnsi="Calibri" w:cs="Calibri"/>
          <w:sz w:val="21"/>
          <w:szCs w:val="21"/>
        </w:rPr>
        <w:t>PHY layer reports S_A with ‘resource conflict’ to MAC layer.</w:t>
      </w:r>
    </w:p>
    <w:p w14:paraId="54223EA0" w14:textId="77777777" w:rsidR="00924526" w:rsidRDefault="00924526" w:rsidP="002147C8">
      <w:pPr>
        <w:pStyle w:val="afa"/>
        <w:numPr>
          <w:ilvl w:val="0"/>
          <w:numId w:val="2"/>
        </w:numPr>
        <w:tabs>
          <w:tab w:val="left" w:pos="400"/>
        </w:tabs>
        <w:spacing w:after="0"/>
        <w:rPr>
          <w:rFonts w:ascii="Calibri" w:hAnsi="Calibri" w:cs="Calibri"/>
          <w:sz w:val="21"/>
          <w:szCs w:val="21"/>
        </w:rPr>
      </w:pPr>
      <w:r w:rsidRPr="00924526">
        <w:rPr>
          <w:rFonts w:ascii="Calibri" w:hAnsi="Calibri" w:cs="Calibri"/>
          <w:sz w:val="21"/>
          <w:szCs w:val="21"/>
        </w:rPr>
        <w:t>Finalization of prioritization of conflict indication</w:t>
      </w:r>
    </w:p>
    <w:p w14:paraId="13943635" w14:textId="506BB675" w:rsidR="0061613C" w:rsidRDefault="0061613C" w:rsidP="002147C8">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Priority value of PSFCH transmission</w:t>
      </w:r>
      <w:r>
        <w:rPr>
          <w:rFonts w:ascii="Calibri" w:hAnsi="Calibri" w:cs="Calibri"/>
          <w:sz w:val="21"/>
          <w:szCs w:val="21"/>
        </w:rPr>
        <w:t xml:space="preserve"> at UE-A</w:t>
      </w:r>
      <w:r w:rsidR="00990FF9">
        <w:rPr>
          <w:rFonts w:ascii="Calibri" w:hAnsi="Calibri" w:cs="Calibri"/>
          <w:sz w:val="21"/>
          <w:szCs w:val="21"/>
        </w:rPr>
        <w:t xml:space="preserve"> </w:t>
      </w:r>
    </w:p>
    <w:p w14:paraId="6EF39DAA" w14:textId="77777777" w:rsidR="00990FF9" w:rsidRDefault="00990FF9" w:rsidP="00990FF9">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Smallest priority value o</w:t>
      </w:r>
      <w:r>
        <w:rPr>
          <w:rFonts w:ascii="Calibri" w:hAnsi="Calibri" w:cs="Calibri"/>
          <w:sz w:val="21"/>
          <w:szCs w:val="21"/>
        </w:rPr>
        <w:t xml:space="preserve">f the </w:t>
      </w:r>
      <w:proofErr w:type="spellStart"/>
      <w:r>
        <w:rPr>
          <w:rFonts w:ascii="Calibri" w:hAnsi="Calibri" w:cs="Calibri"/>
          <w:sz w:val="21"/>
          <w:szCs w:val="21"/>
        </w:rPr>
        <w:t>confliting</w:t>
      </w:r>
      <w:proofErr w:type="spellEnd"/>
      <w:r>
        <w:rPr>
          <w:rFonts w:ascii="Calibri" w:hAnsi="Calibri" w:cs="Calibri"/>
          <w:sz w:val="21"/>
          <w:szCs w:val="21"/>
        </w:rPr>
        <w:t xml:space="preserve"> TBs</w:t>
      </w:r>
    </w:p>
    <w:p w14:paraId="12F4836A" w14:textId="77777777" w:rsidR="00990FF9" w:rsidRDefault="00990FF9" w:rsidP="00990FF9">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[Fujitsu,5]</w:t>
      </w:r>
      <w:r w:rsidRPr="002D7636">
        <w:rPr>
          <w:rFonts w:ascii="Calibri" w:hAnsi="Calibri" w:cs="Calibri"/>
          <w:sz w:val="21"/>
          <w:szCs w:val="21"/>
        </w:rPr>
        <w:t xml:space="preserve"> </w:t>
      </w:r>
      <w:r>
        <w:rPr>
          <w:rFonts w:ascii="Calibri" w:hAnsi="Calibri" w:cs="Calibri"/>
          <w:sz w:val="21"/>
          <w:szCs w:val="21"/>
        </w:rPr>
        <w:t>[LGE,7]((pre)configurable) [Samsung,10] [DCM,12] [Panasonic,31] (5)</w:t>
      </w:r>
    </w:p>
    <w:p w14:paraId="05DF521D" w14:textId="2970ACCB" w:rsidR="0061613C" w:rsidRDefault="0061613C" w:rsidP="002147C8">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Indicated by UE-B</w:t>
      </w:r>
      <w:r>
        <w:rPr>
          <w:rFonts w:ascii="Calibri" w:hAnsi="Calibri" w:cs="Calibri"/>
          <w:sz w:val="21"/>
          <w:szCs w:val="21"/>
        </w:rPr>
        <w:t>’s SCI</w:t>
      </w:r>
    </w:p>
    <w:p w14:paraId="48A2D275" w14:textId="50D40FEA" w:rsidR="0061613C" w:rsidRDefault="0061613C" w:rsidP="002147C8">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[Futurewei,2]</w:t>
      </w:r>
      <w:r w:rsidR="002D7636">
        <w:rPr>
          <w:rFonts w:ascii="Calibri" w:hAnsi="Calibri" w:cs="Calibri"/>
          <w:sz w:val="21"/>
          <w:szCs w:val="21"/>
        </w:rPr>
        <w:t xml:space="preserve"> </w:t>
      </w:r>
      <w:r w:rsidR="008D30DB">
        <w:rPr>
          <w:rFonts w:ascii="Calibri" w:hAnsi="Calibri" w:cs="Calibri"/>
          <w:sz w:val="21"/>
          <w:szCs w:val="21"/>
        </w:rPr>
        <w:t>[Apple,20]</w:t>
      </w:r>
      <w:r w:rsidR="009E0F2A">
        <w:rPr>
          <w:rFonts w:ascii="Calibri" w:hAnsi="Calibri" w:cs="Calibri"/>
          <w:sz w:val="21"/>
          <w:szCs w:val="21"/>
        </w:rPr>
        <w:t xml:space="preserve"> [Lenovo,23]</w:t>
      </w:r>
      <w:r w:rsidR="00CA0F20">
        <w:rPr>
          <w:rFonts w:ascii="Calibri" w:hAnsi="Calibri" w:cs="Calibri"/>
          <w:sz w:val="21"/>
          <w:szCs w:val="21"/>
        </w:rPr>
        <w:t xml:space="preserve"> [NEC,2</w:t>
      </w:r>
      <w:r w:rsidR="00E959E8">
        <w:rPr>
          <w:rFonts w:ascii="Calibri" w:hAnsi="Calibri" w:cs="Calibri"/>
          <w:sz w:val="21"/>
          <w:szCs w:val="21"/>
        </w:rPr>
        <w:t>5</w:t>
      </w:r>
      <w:r w:rsidR="00CA0F20">
        <w:rPr>
          <w:rFonts w:ascii="Calibri" w:hAnsi="Calibri" w:cs="Calibri"/>
          <w:sz w:val="21"/>
          <w:szCs w:val="21"/>
        </w:rPr>
        <w:t>]</w:t>
      </w:r>
      <w:r w:rsidR="00990FF9">
        <w:rPr>
          <w:rFonts w:ascii="Calibri" w:hAnsi="Calibri" w:cs="Calibri"/>
          <w:sz w:val="21"/>
          <w:szCs w:val="21"/>
        </w:rPr>
        <w:t xml:space="preserve"> (4)</w:t>
      </w:r>
    </w:p>
    <w:p w14:paraId="6CC6A13D" w14:textId="2812A93F" w:rsidR="00084685" w:rsidRDefault="00990FF9" w:rsidP="002147C8">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 </w:t>
      </w:r>
      <w:r w:rsidR="00084685">
        <w:rPr>
          <w:rFonts w:ascii="Calibri" w:hAnsi="Calibri" w:cs="Calibri"/>
          <w:sz w:val="21"/>
          <w:szCs w:val="21"/>
        </w:rPr>
        <w:t xml:space="preserve">(pre)configured </w:t>
      </w:r>
    </w:p>
    <w:p w14:paraId="3128F0B7" w14:textId="49622856" w:rsidR="002D7636" w:rsidRPr="002D7636" w:rsidRDefault="00084685" w:rsidP="002147C8">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[LGE,7]</w:t>
      </w:r>
      <w:r w:rsidR="00507067">
        <w:rPr>
          <w:rFonts w:ascii="Calibri" w:hAnsi="Calibri" w:cs="Calibri"/>
          <w:sz w:val="21"/>
          <w:szCs w:val="21"/>
        </w:rPr>
        <w:t xml:space="preserve"> [Qualcomm,1</w:t>
      </w:r>
      <w:r w:rsidR="00C1349E">
        <w:rPr>
          <w:rFonts w:ascii="Calibri" w:hAnsi="Calibri" w:cs="Calibri"/>
          <w:sz w:val="21"/>
          <w:szCs w:val="21"/>
        </w:rPr>
        <w:t>5</w:t>
      </w:r>
      <w:r w:rsidR="00507067">
        <w:rPr>
          <w:rFonts w:ascii="Calibri" w:hAnsi="Calibri" w:cs="Calibri"/>
          <w:sz w:val="21"/>
          <w:szCs w:val="21"/>
        </w:rPr>
        <w:t>]</w:t>
      </w:r>
      <w:r w:rsidR="00990FF9">
        <w:rPr>
          <w:rFonts w:ascii="Calibri" w:hAnsi="Calibri" w:cs="Calibri"/>
          <w:sz w:val="21"/>
          <w:szCs w:val="21"/>
        </w:rPr>
        <w:t xml:space="preserve"> (2)</w:t>
      </w:r>
    </w:p>
    <w:p w14:paraId="1A6A4D02" w14:textId="4F438C7B" w:rsidR="0061613C" w:rsidRDefault="0061613C" w:rsidP="002147C8">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Priority value of PSFCH reception at UE-B</w:t>
      </w:r>
      <w:r w:rsidR="00990FF9">
        <w:rPr>
          <w:rFonts w:ascii="Calibri" w:hAnsi="Calibri" w:cs="Calibri"/>
          <w:sz w:val="21"/>
          <w:szCs w:val="21"/>
        </w:rPr>
        <w:t xml:space="preserve"> </w:t>
      </w:r>
    </w:p>
    <w:p w14:paraId="2C9F916B" w14:textId="77777777" w:rsidR="0061613C" w:rsidRDefault="0061613C" w:rsidP="002147C8">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Indicated by UE-B</w:t>
      </w:r>
      <w:r>
        <w:rPr>
          <w:rFonts w:ascii="Calibri" w:hAnsi="Calibri" w:cs="Calibri"/>
          <w:sz w:val="21"/>
          <w:szCs w:val="21"/>
        </w:rPr>
        <w:t>’s SCI</w:t>
      </w:r>
    </w:p>
    <w:p w14:paraId="009A9077" w14:textId="36164583" w:rsidR="0061613C" w:rsidRDefault="0061613C" w:rsidP="002147C8">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[Futurewei,2]</w:t>
      </w:r>
      <w:r w:rsidR="002D7636" w:rsidRPr="002D7636">
        <w:rPr>
          <w:rFonts w:ascii="Calibri" w:hAnsi="Calibri" w:cs="Calibri"/>
          <w:sz w:val="21"/>
          <w:szCs w:val="21"/>
        </w:rPr>
        <w:t xml:space="preserve"> </w:t>
      </w:r>
      <w:r w:rsidR="002D7636">
        <w:rPr>
          <w:rFonts w:ascii="Calibri" w:hAnsi="Calibri" w:cs="Calibri"/>
          <w:sz w:val="21"/>
          <w:szCs w:val="21"/>
        </w:rPr>
        <w:t>[LGE,7]((pre)configurable)</w:t>
      </w:r>
      <w:r w:rsidR="00D315A4" w:rsidRPr="00D315A4">
        <w:rPr>
          <w:rFonts w:ascii="Calibri" w:hAnsi="Calibri" w:cs="Calibri"/>
          <w:sz w:val="21"/>
          <w:szCs w:val="21"/>
        </w:rPr>
        <w:t xml:space="preserve"> </w:t>
      </w:r>
      <w:r w:rsidR="00D315A4">
        <w:rPr>
          <w:rFonts w:ascii="Calibri" w:hAnsi="Calibri" w:cs="Calibri"/>
          <w:sz w:val="21"/>
          <w:szCs w:val="21"/>
        </w:rPr>
        <w:t>[Samsung,10]</w:t>
      </w:r>
      <w:r w:rsidR="0094284B">
        <w:rPr>
          <w:rFonts w:ascii="Calibri" w:hAnsi="Calibri" w:cs="Calibri"/>
          <w:sz w:val="21"/>
          <w:szCs w:val="21"/>
        </w:rPr>
        <w:t xml:space="preserve"> [DCM,12]</w:t>
      </w:r>
      <w:r w:rsidR="008D30DB" w:rsidRPr="008D30DB">
        <w:rPr>
          <w:rFonts w:ascii="Calibri" w:hAnsi="Calibri" w:cs="Calibri"/>
          <w:sz w:val="21"/>
          <w:szCs w:val="21"/>
        </w:rPr>
        <w:t xml:space="preserve"> </w:t>
      </w:r>
      <w:r w:rsidR="008D30DB">
        <w:rPr>
          <w:rFonts w:ascii="Calibri" w:hAnsi="Calibri" w:cs="Calibri"/>
          <w:sz w:val="21"/>
          <w:szCs w:val="21"/>
        </w:rPr>
        <w:t>[Apple,20]</w:t>
      </w:r>
      <w:r w:rsidR="009E0F2A" w:rsidRPr="009E0F2A">
        <w:rPr>
          <w:rFonts w:ascii="Calibri" w:hAnsi="Calibri" w:cs="Calibri"/>
          <w:sz w:val="21"/>
          <w:szCs w:val="21"/>
        </w:rPr>
        <w:t xml:space="preserve"> </w:t>
      </w:r>
      <w:r w:rsidR="009E0F2A">
        <w:rPr>
          <w:rFonts w:ascii="Calibri" w:hAnsi="Calibri" w:cs="Calibri"/>
          <w:sz w:val="21"/>
          <w:szCs w:val="21"/>
        </w:rPr>
        <w:t>[Lenovo,23]</w:t>
      </w:r>
      <w:r w:rsidR="00CA0F20" w:rsidRPr="00CA0F20">
        <w:rPr>
          <w:rFonts w:ascii="Calibri" w:hAnsi="Calibri" w:cs="Calibri"/>
          <w:sz w:val="21"/>
          <w:szCs w:val="21"/>
        </w:rPr>
        <w:t xml:space="preserve"> </w:t>
      </w:r>
      <w:r w:rsidR="00CA0F20">
        <w:rPr>
          <w:rFonts w:ascii="Calibri" w:hAnsi="Calibri" w:cs="Calibri"/>
          <w:sz w:val="21"/>
          <w:szCs w:val="21"/>
        </w:rPr>
        <w:t>[NEC,2</w:t>
      </w:r>
      <w:r w:rsidR="00E959E8">
        <w:rPr>
          <w:rFonts w:ascii="Calibri" w:hAnsi="Calibri" w:cs="Calibri"/>
          <w:sz w:val="21"/>
          <w:szCs w:val="21"/>
        </w:rPr>
        <w:t>5</w:t>
      </w:r>
      <w:r w:rsidR="00CA0F20">
        <w:rPr>
          <w:rFonts w:ascii="Calibri" w:hAnsi="Calibri" w:cs="Calibri"/>
          <w:sz w:val="21"/>
          <w:szCs w:val="21"/>
        </w:rPr>
        <w:t>]</w:t>
      </w:r>
      <w:r w:rsidR="009A006A" w:rsidRPr="009A006A">
        <w:rPr>
          <w:rFonts w:ascii="Calibri" w:hAnsi="Calibri" w:cs="Calibri"/>
          <w:sz w:val="21"/>
          <w:szCs w:val="21"/>
        </w:rPr>
        <w:t xml:space="preserve"> </w:t>
      </w:r>
      <w:r w:rsidR="009A006A">
        <w:rPr>
          <w:rFonts w:ascii="Calibri" w:hAnsi="Calibri" w:cs="Calibri"/>
          <w:sz w:val="21"/>
          <w:szCs w:val="21"/>
        </w:rPr>
        <w:t>[Panasonic,31]</w:t>
      </w:r>
      <w:r w:rsidR="00990FF9">
        <w:rPr>
          <w:rFonts w:ascii="Calibri" w:hAnsi="Calibri" w:cs="Calibri"/>
          <w:sz w:val="21"/>
          <w:szCs w:val="21"/>
        </w:rPr>
        <w:t xml:space="preserve"> (8)</w:t>
      </w:r>
    </w:p>
    <w:p w14:paraId="5713C0EB" w14:textId="77777777" w:rsidR="00990FF9" w:rsidRDefault="00990FF9" w:rsidP="00990FF9">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(pre)configured</w:t>
      </w:r>
    </w:p>
    <w:p w14:paraId="2BDCE764" w14:textId="77777777" w:rsidR="00990FF9" w:rsidRDefault="00990FF9" w:rsidP="00990FF9">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[LGE,7] [Qualcomm,15] (2)</w:t>
      </w:r>
    </w:p>
    <w:p w14:paraId="6BE0700F" w14:textId="77777777" w:rsidR="002D7636" w:rsidRDefault="002D7636" w:rsidP="002147C8">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Smallest priority value o</w:t>
      </w:r>
      <w:r>
        <w:rPr>
          <w:rFonts w:ascii="Calibri" w:hAnsi="Calibri" w:cs="Calibri"/>
          <w:sz w:val="21"/>
          <w:szCs w:val="21"/>
        </w:rPr>
        <w:t xml:space="preserve">f the </w:t>
      </w:r>
      <w:proofErr w:type="spellStart"/>
      <w:r>
        <w:rPr>
          <w:rFonts w:ascii="Calibri" w:hAnsi="Calibri" w:cs="Calibri"/>
          <w:sz w:val="21"/>
          <w:szCs w:val="21"/>
        </w:rPr>
        <w:t>confliting</w:t>
      </w:r>
      <w:proofErr w:type="spellEnd"/>
      <w:r>
        <w:rPr>
          <w:rFonts w:ascii="Calibri" w:hAnsi="Calibri" w:cs="Calibri"/>
          <w:sz w:val="21"/>
          <w:szCs w:val="21"/>
        </w:rPr>
        <w:t xml:space="preserve"> TBs</w:t>
      </w:r>
    </w:p>
    <w:p w14:paraId="1C37D2F5" w14:textId="0F758FF4" w:rsidR="002D7636" w:rsidRDefault="002D7636" w:rsidP="002147C8">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[Fujitsu,5]</w:t>
      </w:r>
      <w:r w:rsidR="00990FF9">
        <w:rPr>
          <w:rFonts w:ascii="Calibri" w:hAnsi="Calibri" w:cs="Calibri"/>
          <w:sz w:val="21"/>
          <w:szCs w:val="21"/>
        </w:rPr>
        <w:t xml:space="preserve"> (1)</w:t>
      </w:r>
    </w:p>
    <w:p w14:paraId="2E1943F4" w14:textId="77777777" w:rsidR="00924526" w:rsidRDefault="00924526" w:rsidP="002147C8">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Prioritization rule</w:t>
      </w:r>
    </w:p>
    <w:p w14:paraId="6E74CE70" w14:textId="71D0CF9C" w:rsidR="0031461C" w:rsidRDefault="00924526" w:rsidP="002147C8">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PSFCH for SL HARQ-ACK feedback is</w:t>
      </w:r>
      <w:r w:rsidR="0048723A">
        <w:rPr>
          <w:rFonts w:ascii="Calibri" w:hAnsi="Calibri" w:cs="Calibri"/>
          <w:sz w:val="21"/>
          <w:szCs w:val="21"/>
        </w:rPr>
        <w:t xml:space="preserve"> always</w:t>
      </w:r>
      <w:r>
        <w:rPr>
          <w:rFonts w:ascii="Calibri" w:hAnsi="Calibri" w:cs="Calibri"/>
          <w:sz w:val="21"/>
          <w:szCs w:val="21"/>
        </w:rPr>
        <w:t xml:space="preserve"> prioritized over PSFCH for Scheme 2 </w:t>
      </w:r>
    </w:p>
    <w:p w14:paraId="61FE63B9" w14:textId="54A5B002" w:rsidR="00924526" w:rsidRDefault="0031461C" w:rsidP="002147C8">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Supported by </w:t>
      </w:r>
      <w:r w:rsidR="0048723A">
        <w:rPr>
          <w:rFonts w:ascii="Calibri" w:hAnsi="Calibri" w:cs="Calibri"/>
          <w:sz w:val="21"/>
          <w:szCs w:val="21"/>
        </w:rPr>
        <w:t>[Huawei,3]</w:t>
      </w:r>
      <w:r w:rsidR="00C52100">
        <w:rPr>
          <w:rFonts w:ascii="Calibri" w:hAnsi="Calibri" w:cs="Calibri"/>
          <w:sz w:val="21"/>
          <w:szCs w:val="21"/>
        </w:rPr>
        <w:t xml:space="preserve"> [vivo,4]</w:t>
      </w:r>
      <w:r w:rsidR="00507067">
        <w:rPr>
          <w:rFonts w:ascii="Calibri" w:hAnsi="Calibri" w:cs="Calibri"/>
          <w:sz w:val="21"/>
          <w:szCs w:val="21"/>
        </w:rPr>
        <w:t xml:space="preserve"> [Qualcomm,1</w:t>
      </w:r>
      <w:r w:rsidR="00C1349E">
        <w:rPr>
          <w:rFonts w:ascii="Calibri" w:hAnsi="Calibri" w:cs="Calibri"/>
          <w:sz w:val="21"/>
          <w:szCs w:val="21"/>
        </w:rPr>
        <w:t>5</w:t>
      </w:r>
      <w:r w:rsidR="00507067">
        <w:rPr>
          <w:rFonts w:ascii="Calibri" w:hAnsi="Calibri" w:cs="Calibri"/>
          <w:sz w:val="21"/>
          <w:szCs w:val="21"/>
        </w:rPr>
        <w:t>]</w:t>
      </w:r>
      <w:r w:rsidR="007277C2">
        <w:rPr>
          <w:rFonts w:ascii="Calibri" w:hAnsi="Calibri" w:cs="Calibri"/>
          <w:sz w:val="21"/>
          <w:szCs w:val="21"/>
        </w:rPr>
        <w:t xml:space="preserve"> [ETRI,17]</w:t>
      </w:r>
      <w:r w:rsidR="00EC07EF">
        <w:rPr>
          <w:rFonts w:ascii="Calibri" w:hAnsi="Calibri" w:cs="Calibri"/>
          <w:sz w:val="21"/>
          <w:szCs w:val="21"/>
        </w:rPr>
        <w:t xml:space="preserve"> [Intel,19]</w:t>
      </w:r>
      <w:r w:rsidR="008D30DB">
        <w:rPr>
          <w:rFonts w:ascii="Calibri" w:hAnsi="Calibri" w:cs="Calibri"/>
          <w:sz w:val="21"/>
          <w:szCs w:val="21"/>
        </w:rPr>
        <w:t xml:space="preserve"> [Apple,20]</w:t>
      </w:r>
      <w:r w:rsidR="00401066">
        <w:rPr>
          <w:rFonts w:ascii="Calibri" w:hAnsi="Calibri" w:cs="Calibri"/>
          <w:sz w:val="21"/>
          <w:szCs w:val="21"/>
        </w:rPr>
        <w:t xml:space="preserve"> [Ericsson,30]</w:t>
      </w:r>
      <w:r w:rsidR="00990FF9">
        <w:rPr>
          <w:rFonts w:ascii="Calibri" w:hAnsi="Calibri" w:cs="Calibri"/>
          <w:sz w:val="21"/>
          <w:szCs w:val="21"/>
        </w:rPr>
        <w:t xml:space="preserve"> (7)</w:t>
      </w:r>
    </w:p>
    <w:p w14:paraId="44A4C97F" w14:textId="71AFA721" w:rsidR="0061613C" w:rsidRDefault="0061613C" w:rsidP="002147C8">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R</w:t>
      </w:r>
      <w:r w:rsidRPr="0061613C">
        <w:rPr>
          <w:rFonts w:ascii="Calibri" w:hAnsi="Calibri" w:cs="Calibri"/>
          <w:sz w:val="21"/>
          <w:szCs w:val="21"/>
        </w:rPr>
        <w:t>euse the prioritization rule as specified in TS 38.213 Section 16.2.4.2</w:t>
      </w:r>
    </w:p>
    <w:p w14:paraId="6246CFEA" w14:textId="735E1DE8" w:rsidR="0031461C" w:rsidRDefault="0031461C" w:rsidP="002147C8">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[Futurewei,2]</w:t>
      </w:r>
      <w:r w:rsidR="0053033B">
        <w:rPr>
          <w:rFonts w:ascii="Calibri" w:hAnsi="Calibri" w:cs="Calibri"/>
          <w:sz w:val="21"/>
          <w:szCs w:val="21"/>
        </w:rPr>
        <w:t xml:space="preserve"> [CATT,6]</w:t>
      </w:r>
      <w:r w:rsidR="002D7636">
        <w:rPr>
          <w:rFonts w:ascii="Calibri" w:hAnsi="Calibri" w:cs="Calibri"/>
          <w:sz w:val="21"/>
          <w:szCs w:val="21"/>
        </w:rPr>
        <w:t xml:space="preserve"> [LGE,7]</w:t>
      </w:r>
      <w:r w:rsidR="0094284B">
        <w:rPr>
          <w:rFonts w:ascii="Calibri" w:hAnsi="Calibri" w:cs="Calibri"/>
          <w:sz w:val="21"/>
          <w:szCs w:val="21"/>
        </w:rPr>
        <w:t xml:space="preserve"> [DCM,12]</w:t>
      </w:r>
      <w:r w:rsidR="007277C2">
        <w:rPr>
          <w:rFonts w:ascii="Calibri" w:hAnsi="Calibri" w:cs="Calibri"/>
          <w:sz w:val="21"/>
          <w:szCs w:val="21"/>
        </w:rPr>
        <w:t xml:space="preserve"> [ETRI,17](2</w:t>
      </w:r>
      <w:r w:rsidR="007277C2" w:rsidRPr="007277C2">
        <w:rPr>
          <w:rFonts w:ascii="Calibri" w:hAnsi="Calibri" w:cs="Calibri"/>
          <w:sz w:val="21"/>
          <w:szCs w:val="21"/>
          <w:vertAlign w:val="superscript"/>
        </w:rPr>
        <w:t>nd</w:t>
      </w:r>
      <w:r w:rsidR="007277C2">
        <w:rPr>
          <w:rFonts w:ascii="Calibri" w:hAnsi="Calibri" w:cs="Calibri"/>
          <w:sz w:val="21"/>
          <w:szCs w:val="21"/>
        </w:rPr>
        <w:t xml:space="preserve"> </w:t>
      </w:r>
      <w:proofErr w:type="spellStart"/>
      <w:r w:rsidR="007277C2">
        <w:rPr>
          <w:rFonts w:ascii="Calibri" w:hAnsi="Calibri" w:cs="Calibri"/>
          <w:sz w:val="21"/>
          <w:szCs w:val="21"/>
        </w:rPr>
        <w:t>pref</w:t>
      </w:r>
      <w:proofErr w:type="spellEnd"/>
      <w:r w:rsidR="007277C2">
        <w:rPr>
          <w:rFonts w:ascii="Calibri" w:hAnsi="Calibri" w:cs="Calibri"/>
          <w:sz w:val="21"/>
          <w:szCs w:val="21"/>
        </w:rPr>
        <w:t xml:space="preserve"> with configurability)</w:t>
      </w:r>
      <w:r w:rsidR="009E0F2A">
        <w:rPr>
          <w:rFonts w:ascii="Calibri" w:hAnsi="Calibri" w:cs="Calibri"/>
          <w:sz w:val="21"/>
          <w:szCs w:val="21"/>
        </w:rPr>
        <w:t xml:space="preserve"> [Lenovo,23]</w:t>
      </w:r>
      <w:r w:rsidR="00990FF9">
        <w:rPr>
          <w:rFonts w:ascii="Calibri" w:hAnsi="Calibri" w:cs="Calibri"/>
          <w:sz w:val="21"/>
          <w:szCs w:val="21"/>
        </w:rPr>
        <w:t xml:space="preserve"> (6)</w:t>
      </w:r>
    </w:p>
    <w:p w14:paraId="40C964E7" w14:textId="77777777" w:rsidR="00924526" w:rsidRDefault="00924526" w:rsidP="002147C8">
      <w:pPr>
        <w:pStyle w:val="afa"/>
        <w:numPr>
          <w:ilvl w:val="0"/>
          <w:numId w:val="2"/>
        </w:numPr>
        <w:tabs>
          <w:tab w:val="left" w:pos="400"/>
        </w:tabs>
        <w:spacing w:after="0"/>
        <w:rPr>
          <w:rFonts w:ascii="Calibri" w:hAnsi="Calibri" w:cs="Calibri"/>
          <w:sz w:val="21"/>
          <w:szCs w:val="21"/>
        </w:rPr>
      </w:pPr>
      <w:r w:rsidRPr="00924526">
        <w:rPr>
          <w:rFonts w:ascii="Calibri" w:hAnsi="Calibri" w:cs="Calibri"/>
          <w:sz w:val="21"/>
          <w:szCs w:val="21"/>
        </w:rPr>
        <w:t>Finalization of how to determine UE-B among UEs scheduling conflicting TBs, including whether/how to handle, or differently handle, the case when at least one of UEs scheduling conflicting TBs doesn’t support Scheme 2</w:t>
      </w:r>
    </w:p>
    <w:p w14:paraId="62319977" w14:textId="7CAE3DAC" w:rsidR="007532C8" w:rsidRDefault="007532C8" w:rsidP="002147C8">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Based on UE capability on supporting Scheme 2</w:t>
      </w:r>
      <w:r w:rsidR="00107D8A">
        <w:rPr>
          <w:rFonts w:ascii="Calibri" w:hAnsi="Calibri" w:cs="Calibri"/>
          <w:sz w:val="21"/>
          <w:szCs w:val="21"/>
        </w:rPr>
        <w:t xml:space="preserve"> indicated by UE-B’s SCI</w:t>
      </w:r>
      <w:r>
        <w:rPr>
          <w:rFonts w:ascii="Calibri" w:hAnsi="Calibri" w:cs="Calibri" w:hint="eastAsia"/>
          <w:sz w:val="21"/>
          <w:szCs w:val="21"/>
        </w:rPr>
        <w:t xml:space="preserve">: </w:t>
      </w:r>
      <w:r w:rsidR="00B33297">
        <w:rPr>
          <w:rFonts w:ascii="Calibri" w:hAnsi="Calibri" w:cs="Calibri"/>
          <w:sz w:val="21"/>
          <w:szCs w:val="21"/>
        </w:rPr>
        <w:t xml:space="preserve">[Nokia,1] </w:t>
      </w:r>
      <w:r>
        <w:rPr>
          <w:rFonts w:ascii="Calibri" w:hAnsi="Calibri" w:cs="Calibri" w:hint="eastAsia"/>
          <w:sz w:val="21"/>
          <w:szCs w:val="21"/>
        </w:rPr>
        <w:t>[Futurewei,2]</w:t>
      </w:r>
      <w:r w:rsidR="00107D8A">
        <w:rPr>
          <w:rFonts w:ascii="Calibri" w:hAnsi="Calibri" w:cs="Calibri"/>
          <w:sz w:val="21"/>
          <w:szCs w:val="21"/>
        </w:rPr>
        <w:t xml:space="preserve"> [CATT,6]</w:t>
      </w:r>
      <w:r w:rsidR="001E1D6B">
        <w:rPr>
          <w:rFonts w:ascii="Calibri" w:hAnsi="Calibri" w:cs="Calibri"/>
          <w:sz w:val="21"/>
          <w:szCs w:val="21"/>
        </w:rPr>
        <w:t xml:space="preserve"> [InterDigital,9]</w:t>
      </w:r>
      <w:r w:rsidR="0094284B">
        <w:rPr>
          <w:rFonts w:ascii="Calibri" w:hAnsi="Calibri" w:cs="Calibri"/>
          <w:sz w:val="21"/>
          <w:szCs w:val="21"/>
        </w:rPr>
        <w:t xml:space="preserve"> [DCM,12]</w:t>
      </w:r>
      <w:r w:rsidR="00577887">
        <w:rPr>
          <w:rFonts w:ascii="Calibri" w:hAnsi="Calibri" w:cs="Calibri"/>
          <w:sz w:val="21"/>
          <w:szCs w:val="21"/>
        </w:rPr>
        <w:t xml:space="preserve"> [OPPO,16]</w:t>
      </w:r>
      <w:r w:rsidR="007277C2">
        <w:rPr>
          <w:rFonts w:ascii="Calibri" w:hAnsi="Calibri" w:cs="Calibri"/>
          <w:sz w:val="21"/>
          <w:szCs w:val="21"/>
        </w:rPr>
        <w:t xml:space="preserve"> [ETRI,17]</w:t>
      </w:r>
      <w:r w:rsidR="00193F15">
        <w:rPr>
          <w:rFonts w:ascii="Calibri" w:hAnsi="Calibri" w:cs="Calibri"/>
          <w:sz w:val="21"/>
          <w:szCs w:val="21"/>
        </w:rPr>
        <w:t xml:space="preserve"> [Intel,19](2</w:t>
      </w:r>
      <w:r w:rsidR="00193F15" w:rsidRPr="00193F15">
        <w:rPr>
          <w:rFonts w:ascii="Calibri" w:hAnsi="Calibri" w:cs="Calibri"/>
          <w:sz w:val="21"/>
          <w:szCs w:val="21"/>
          <w:vertAlign w:val="superscript"/>
        </w:rPr>
        <w:t>nd</w:t>
      </w:r>
      <w:r w:rsidR="00193F15">
        <w:rPr>
          <w:rFonts w:ascii="Calibri" w:hAnsi="Calibri" w:cs="Calibri"/>
          <w:sz w:val="21"/>
          <w:szCs w:val="21"/>
        </w:rPr>
        <w:t xml:space="preserve"> SCI signaling)</w:t>
      </w:r>
      <w:r w:rsidR="008D30DB">
        <w:rPr>
          <w:rFonts w:ascii="Calibri" w:hAnsi="Calibri" w:cs="Calibri"/>
          <w:sz w:val="21"/>
          <w:szCs w:val="21"/>
        </w:rPr>
        <w:t xml:space="preserve"> [Apple,20]</w:t>
      </w:r>
      <w:r w:rsidR="00197B21">
        <w:rPr>
          <w:rFonts w:ascii="Calibri" w:hAnsi="Calibri" w:cs="Calibri"/>
          <w:sz w:val="21"/>
          <w:szCs w:val="21"/>
        </w:rPr>
        <w:t xml:space="preserve"> [ZTE,21] </w:t>
      </w:r>
      <w:r w:rsidR="004C7621">
        <w:rPr>
          <w:rFonts w:ascii="Calibri" w:hAnsi="Calibri" w:cs="Calibri"/>
          <w:sz w:val="21"/>
          <w:szCs w:val="21"/>
        </w:rPr>
        <w:t>[Sharp,24]</w:t>
      </w:r>
      <w:r w:rsidR="00990FF9">
        <w:rPr>
          <w:rFonts w:ascii="Calibri" w:hAnsi="Calibri" w:cs="Calibri"/>
          <w:sz w:val="21"/>
          <w:szCs w:val="21"/>
        </w:rPr>
        <w:t xml:space="preserve"> (11)</w:t>
      </w:r>
    </w:p>
    <w:p w14:paraId="349BCFBF" w14:textId="66CF87E4" w:rsidR="00742A9F" w:rsidRDefault="0066691B" w:rsidP="002147C8">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 xml:space="preserve">At least one of UEs </w:t>
      </w:r>
      <w:r>
        <w:rPr>
          <w:rFonts w:ascii="Calibri" w:hAnsi="Calibri" w:cs="Calibri"/>
          <w:sz w:val="21"/>
          <w:szCs w:val="21"/>
        </w:rPr>
        <w:t>scheduling conflicting TBs does not support scheme 2, all other UEs with unknown capability or supporting scheme 2 are UE-Bs</w:t>
      </w:r>
    </w:p>
    <w:p w14:paraId="5F309BA2" w14:textId="35958422" w:rsidR="0066691B" w:rsidRDefault="0066691B" w:rsidP="002147C8">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[Futurewei,2]</w:t>
      </w:r>
      <w:r w:rsidR="00107D8A">
        <w:rPr>
          <w:rFonts w:ascii="Calibri" w:hAnsi="Calibri" w:cs="Calibri"/>
          <w:sz w:val="21"/>
          <w:szCs w:val="21"/>
        </w:rPr>
        <w:t xml:space="preserve"> [CATT,6]</w:t>
      </w:r>
      <w:r w:rsidR="007277C2">
        <w:rPr>
          <w:rFonts w:ascii="Calibri" w:hAnsi="Calibri" w:cs="Calibri"/>
          <w:sz w:val="21"/>
          <w:szCs w:val="21"/>
        </w:rPr>
        <w:t xml:space="preserve"> [OPPO,16]</w:t>
      </w:r>
      <w:r w:rsidR="008D30DB">
        <w:rPr>
          <w:rFonts w:ascii="Calibri" w:hAnsi="Calibri" w:cs="Calibri"/>
          <w:sz w:val="21"/>
          <w:szCs w:val="21"/>
        </w:rPr>
        <w:t xml:space="preserve"> [Apple,20]</w:t>
      </w:r>
      <w:r w:rsidR="009232B0">
        <w:rPr>
          <w:rFonts w:ascii="Calibri" w:hAnsi="Calibri" w:cs="Calibri"/>
          <w:sz w:val="21"/>
          <w:szCs w:val="21"/>
        </w:rPr>
        <w:t xml:space="preserve"> (4)</w:t>
      </w:r>
    </w:p>
    <w:p w14:paraId="15C0C2CD" w14:textId="4407C702" w:rsidR="0066691B" w:rsidRPr="007532C8" w:rsidRDefault="0066691B" w:rsidP="002147C8">
      <w:pPr>
        <w:pStyle w:val="afa"/>
        <w:widowControl/>
        <w:numPr>
          <w:ilvl w:val="2"/>
          <w:numId w:val="2"/>
        </w:numPr>
        <w:tabs>
          <w:tab w:val="left" w:pos="400"/>
        </w:tabs>
        <w:spacing w:before="0" w:after="0" w:line="240" w:lineRule="auto"/>
        <w:rPr>
          <w:rFonts w:ascii="Calibri" w:hAnsi="Calibri" w:cs="Calibri"/>
          <w:sz w:val="21"/>
          <w:szCs w:val="21"/>
        </w:rPr>
      </w:pPr>
      <w:proofErr w:type="spellStart"/>
      <w:r w:rsidRPr="007532C8">
        <w:rPr>
          <w:rFonts w:ascii="Calibri" w:hAnsi="Calibri" w:cs="Calibri"/>
          <w:sz w:val="21"/>
          <w:szCs w:val="21"/>
        </w:rPr>
        <w:t>Seleting</w:t>
      </w:r>
      <w:proofErr w:type="spellEnd"/>
      <w:r w:rsidRPr="007532C8">
        <w:rPr>
          <w:rFonts w:ascii="Calibri" w:hAnsi="Calibri" w:cs="Calibri"/>
          <w:sz w:val="21"/>
          <w:szCs w:val="21"/>
        </w:rPr>
        <w:t xml:space="preserve"> UE-B based on priority is applied to </w:t>
      </w:r>
      <w:r w:rsidR="007532C8">
        <w:rPr>
          <w:rFonts w:ascii="Calibri" w:hAnsi="Calibri" w:cs="Calibri"/>
          <w:sz w:val="21"/>
          <w:szCs w:val="21"/>
        </w:rPr>
        <w:t>a</w:t>
      </w:r>
      <w:r w:rsidRPr="007532C8">
        <w:rPr>
          <w:rFonts w:ascii="Calibri" w:hAnsi="Calibri" w:cs="Calibri"/>
          <w:sz w:val="21"/>
          <w:szCs w:val="21"/>
        </w:rPr>
        <w:t xml:space="preserve"> case when all the UEs are unknown or </w:t>
      </w:r>
      <w:proofErr w:type="spellStart"/>
      <w:r w:rsidRPr="007532C8">
        <w:rPr>
          <w:rFonts w:ascii="Calibri" w:hAnsi="Calibri" w:cs="Calibri"/>
          <w:sz w:val="21"/>
          <w:szCs w:val="21"/>
        </w:rPr>
        <w:t>supporintg</w:t>
      </w:r>
      <w:proofErr w:type="spellEnd"/>
      <w:r w:rsidRPr="007532C8">
        <w:rPr>
          <w:rFonts w:ascii="Calibri" w:hAnsi="Calibri" w:cs="Calibri"/>
          <w:sz w:val="21"/>
          <w:szCs w:val="21"/>
        </w:rPr>
        <w:t xml:space="preserve"> scheme 2</w:t>
      </w:r>
    </w:p>
    <w:p w14:paraId="075EBB60" w14:textId="43FAD1A9" w:rsidR="0066691B" w:rsidRDefault="0066691B" w:rsidP="002147C8">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[Futurewei,2]</w:t>
      </w:r>
      <w:r w:rsidR="008D30DB">
        <w:rPr>
          <w:rFonts w:ascii="Calibri" w:hAnsi="Calibri" w:cs="Calibri"/>
          <w:sz w:val="21"/>
          <w:szCs w:val="21"/>
        </w:rPr>
        <w:t xml:space="preserve"> [Apple,20]</w:t>
      </w:r>
      <w:r w:rsidR="00197B21">
        <w:rPr>
          <w:rFonts w:ascii="Calibri" w:hAnsi="Calibri" w:cs="Calibri"/>
          <w:sz w:val="21"/>
          <w:szCs w:val="21"/>
        </w:rPr>
        <w:t xml:space="preserve"> [ZTE,21]</w:t>
      </w:r>
      <w:r w:rsidR="009232B0">
        <w:rPr>
          <w:rFonts w:ascii="Calibri" w:hAnsi="Calibri" w:cs="Calibri"/>
          <w:sz w:val="21"/>
          <w:szCs w:val="21"/>
        </w:rPr>
        <w:t xml:space="preserve"> (3)</w:t>
      </w:r>
    </w:p>
    <w:p w14:paraId="19209A23" w14:textId="7BCF44EC" w:rsidR="007277C2" w:rsidRDefault="007277C2" w:rsidP="007277C2">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Drop PSFCH TX when the selected UE-B does not support Scheme 2</w:t>
      </w:r>
    </w:p>
    <w:p w14:paraId="4CF55BCA" w14:textId="084A1AE9" w:rsidR="007277C2" w:rsidRDefault="007277C2" w:rsidP="007277C2">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lastRenderedPageBreak/>
        <w:t>Supported by [ETRI,17]</w:t>
      </w:r>
      <w:r w:rsidR="009232B0">
        <w:rPr>
          <w:rFonts w:ascii="Calibri" w:hAnsi="Calibri" w:cs="Calibri"/>
          <w:sz w:val="21"/>
          <w:szCs w:val="21"/>
        </w:rPr>
        <w:t xml:space="preserve"> (1)</w:t>
      </w:r>
    </w:p>
    <w:p w14:paraId="34A12645" w14:textId="1DF7204F" w:rsidR="007532C8" w:rsidRDefault="007532C8" w:rsidP="002147C8">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Based on whether PSFCH occasion(s) for resource conflict indication is </w:t>
      </w:r>
      <w:proofErr w:type="spellStart"/>
      <w:r>
        <w:rPr>
          <w:rFonts w:ascii="Calibri" w:hAnsi="Calibri" w:cs="Calibri"/>
          <w:sz w:val="21"/>
          <w:szCs w:val="21"/>
        </w:rPr>
        <w:t>paased</w:t>
      </w:r>
      <w:proofErr w:type="spellEnd"/>
      <w:r>
        <w:rPr>
          <w:rFonts w:ascii="Calibri" w:hAnsi="Calibri" w:cs="Calibri"/>
          <w:sz w:val="21"/>
          <w:szCs w:val="21"/>
        </w:rPr>
        <w:t xml:space="preserve"> or not: [Huawei,3]</w:t>
      </w:r>
      <w:r w:rsidR="007277C2">
        <w:rPr>
          <w:rFonts w:ascii="Calibri" w:hAnsi="Calibri" w:cs="Calibri"/>
          <w:sz w:val="21"/>
          <w:szCs w:val="21"/>
        </w:rPr>
        <w:t xml:space="preserve"> [LGE,7]</w:t>
      </w:r>
      <w:r w:rsidR="009232B0">
        <w:rPr>
          <w:rFonts w:ascii="Calibri" w:hAnsi="Calibri" w:cs="Calibri"/>
          <w:sz w:val="21"/>
          <w:szCs w:val="21"/>
        </w:rPr>
        <w:t xml:space="preserve"> (2)</w:t>
      </w:r>
    </w:p>
    <w:p w14:paraId="0DFFA716" w14:textId="7382AE69" w:rsidR="007532C8" w:rsidRDefault="007532C8" w:rsidP="002147C8">
      <w:pPr>
        <w:pStyle w:val="afa"/>
        <w:widowControl/>
        <w:numPr>
          <w:ilvl w:val="2"/>
          <w:numId w:val="2"/>
        </w:numPr>
        <w:tabs>
          <w:tab w:val="left" w:pos="400"/>
        </w:tabs>
        <w:spacing w:before="0" w:after="0" w:line="240" w:lineRule="auto"/>
        <w:rPr>
          <w:rFonts w:ascii="Calibri" w:hAnsi="Calibri" w:cs="Calibri"/>
          <w:sz w:val="21"/>
          <w:szCs w:val="21"/>
        </w:rPr>
      </w:pPr>
      <w:proofErr w:type="spellStart"/>
      <w:r>
        <w:rPr>
          <w:rFonts w:ascii="Calibri" w:hAnsi="Calibri" w:cs="Calibri"/>
          <w:sz w:val="21"/>
          <w:szCs w:val="21"/>
        </w:rPr>
        <w:t>Seleting</w:t>
      </w:r>
      <w:proofErr w:type="spellEnd"/>
      <w:r>
        <w:rPr>
          <w:rFonts w:ascii="Calibri" w:hAnsi="Calibri" w:cs="Calibri"/>
          <w:sz w:val="21"/>
          <w:szCs w:val="21"/>
        </w:rPr>
        <w:t xml:space="preserve"> UE-B based on priority is applied to UEs whose PSFCH </w:t>
      </w:r>
      <w:proofErr w:type="spellStart"/>
      <w:r>
        <w:rPr>
          <w:rFonts w:ascii="Calibri" w:hAnsi="Calibri" w:cs="Calibri"/>
          <w:sz w:val="21"/>
          <w:szCs w:val="21"/>
        </w:rPr>
        <w:t>occassoins</w:t>
      </w:r>
      <w:proofErr w:type="spellEnd"/>
      <w:r>
        <w:rPr>
          <w:rFonts w:ascii="Calibri" w:hAnsi="Calibri" w:cs="Calibri"/>
          <w:sz w:val="21"/>
          <w:szCs w:val="21"/>
        </w:rPr>
        <w:t xml:space="preserve"> for a resource conflict indication is not yet passed</w:t>
      </w:r>
    </w:p>
    <w:p w14:paraId="29105B13" w14:textId="2C9F2B00" w:rsidR="007532C8" w:rsidRDefault="007532C8" w:rsidP="002147C8">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[Huawei,3]</w:t>
      </w:r>
      <w:r w:rsidR="007277C2">
        <w:rPr>
          <w:rFonts w:ascii="Calibri" w:hAnsi="Calibri" w:cs="Calibri"/>
          <w:sz w:val="21"/>
          <w:szCs w:val="21"/>
        </w:rPr>
        <w:t xml:space="preserve"> [LGE,7]</w:t>
      </w:r>
      <w:r w:rsidR="009232B0">
        <w:rPr>
          <w:rFonts w:ascii="Calibri" w:hAnsi="Calibri" w:cs="Calibri"/>
          <w:sz w:val="21"/>
          <w:szCs w:val="21"/>
        </w:rPr>
        <w:t xml:space="preserve"> (2)</w:t>
      </w:r>
    </w:p>
    <w:p w14:paraId="06BC2477" w14:textId="71417098" w:rsidR="001E1D6B" w:rsidRDefault="001E1D6B" w:rsidP="002147C8">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B</w:t>
      </w:r>
      <w:r>
        <w:rPr>
          <w:rFonts w:ascii="Calibri" w:hAnsi="Calibri" w:cs="Calibri"/>
          <w:sz w:val="21"/>
          <w:szCs w:val="21"/>
        </w:rPr>
        <w:t>ased on priority value of UE-B’s transmission [InterDigital,9]</w:t>
      </w:r>
      <w:r w:rsidR="009232B0">
        <w:rPr>
          <w:rFonts w:ascii="Calibri" w:hAnsi="Calibri" w:cs="Calibri"/>
          <w:sz w:val="21"/>
          <w:szCs w:val="21"/>
        </w:rPr>
        <w:t xml:space="preserve"> (1)</w:t>
      </w:r>
    </w:p>
    <w:p w14:paraId="1CDF829A" w14:textId="77777777" w:rsidR="00507067" w:rsidRDefault="00507067" w:rsidP="002147C8">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Cast type of UE-B’s transmission</w:t>
      </w:r>
    </w:p>
    <w:p w14:paraId="45A21367" w14:textId="76897000" w:rsidR="00507067" w:rsidRDefault="00507067" w:rsidP="002147C8">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Any cast type: [Fujitsu,5]</w:t>
      </w:r>
      <w:r w:rsidR="00413260">
        <w:rPr>
          <w:rFonts w:ascii="Calibri" w:hAnsi="Calibri" w:cs="Calibri"/>
          <w:sz w:val="21"/>
          <w:szCs w:val="21"/>
        </w:rPr>
        <w:t xml:space="preserve"> [OPPO,16](UE-A is non-destination of UE-B)</w:t>
      </w:r>
      <w:r w:rsidR="00401066">
        <w:rPr>
          <w:rFonts w:ascii="Calibri" w:hAnsi="Calibri" w:cs="Calibri"/>
          <w:sz w:val="21"/>
          <w:szCs w:val="21"/>
        </w:rPr>
        <w:t xml:space="preserve"> [Ericsson,30]</w:t>
      </w:r>
      <w:r w:rsidR="009232B0">
        <w:rPr>
          <w:rFonts w:ascii="Calibri" w:hAnsi="Calibri" w:cs="Calibri"/>
          <w:sz w:val="21"/>
          <w:szCs w:val="21"/>
        </w:rPr>
        <w:t xml:space="preserve"> (3)</w:t>
      </w:r>
    </w:p>
    <w:p w14:paraId="75CF3EDD" w14:textId="119AA8B6" w:rsidR="00507067" w:rsidRDefault="00507067" w:rsidP="002147C8">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Unicast and </w:t>
      </w:r>
      <w:proofErr w:type="spellStart"/>
      <w:r>
        <w:rPr>
          <w:rFonts w:ascii="Calibri" w:hAnsi="Calibri" w:cs="Calibri"/>
          <w:sz w:val="21"/>
          <w:szCs w:val="21"/>
        </w:rPr>
        <w:t>groupcast</w:t>
      </w:r>
      <w:proofErr w:type="spellEnd"/>
      <w:r>
        <w:rPr>
          <w:rFonts w:ascii="Calibri" w:hAnsi="Calibri" w:cs="Calibri"/>
          <w:sz w:val="21"/>
          <w:szCs w:val="21"/>
        </w:rPr>
        <w:t>: [CATT,6]</w:t>
      </w:r>
      <w:r w:rsidR="00413260">
        <w:rPr>
          <w:rFonts w:ascii="Calibri" w:hAnsi="Calibri" w:cs="Calibri"/>
          <w:sz w:val="21"/>
          <w:szCs w:val="21"/>
        </w:rPr>
        <w:t xml:space="preserve"> [OPPO,16](UE-A is a destination of UE-B)</w:t>
      </w:r>
      <w:r w:rsidR="009232B0">
        <w:rPr>
          <w:rFonts w:ascii="Calibri" w:hAnsi="Calibri" w:cs="Calibri"/>
          <w:sz w:val="21"/>
          <w:szCs w:val="21"/>
        </w:rPr>
        <w:t xml:space="preserve"> (2)</w:t>
      </w:r>
    </w:p>
    <w:p w14:paraId="3EE972A2" w14:textId="75471991" w:rsidR="00507067" w:rsidRPr="001E1D6B" w:rsidRDefault="00507067" w:rsidP="002147C8">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No additional criteria [</w:t>
      </w:r>
      <w:r>
        <w:rPr>
          <w:rFonts w:ascii="Calibri" w:hAnsi="Calibri" w:cs="Calibri"/>
          <w:sz w:val="21"/>
          <w:szCs w:val="21"/>
        </w:rPr>
        <w:t>Samsung,10] [Qualcomm,1</w:t>
      </w:r>
      <w:r w:rsidR="00C1349E">
        <w:rPr>
          <w:rFonts w:ascii="Calibri" w:hAnsi="Calibri" w:cs="Calibri"/>
          <w:sz w:val="21"/>
          <w:szCs w:val="21"/>
        </w:rPr>
        <w:t>5</w:t>
      </w:r>
      <w:r>
        <w:rPr>
          <w:rFonts w:ascii="Calibri" w:hAnsi="Calibri" w:cs="Calibri"/>
          <w:sz w:val="21"/>
          <w:szCs w:val="21"/>
        </w:rPr>
        <w:t>]</w:t>
      </w:r>
      <w:r w:rsidR="00ED69F9">
        <w:rPr>
          <w:rFonts w:ascii="Calibri" w:hAnsi="Calibri" w:cs="Calibri"/>
          <w:sz w:val="21"/>
          <w:szCs w:val="21"/>
        </w:rPr>
        <w:t xml:space="preserve"> [Panasonic,31]</w:t>
      </w:r>
      <w:r w:rsidR="009232B0">
        <w:rPr>
          <w:rFonts w:ascii="Calibri" w:hAnsi="Calibri" w:cs="Calibri"/>
          <w:sz w:val="21"/>
          <w:szCs w:val="21"/>
        </w:rPr>
        <w:t xml:space="preserve"> (3)</w:t>
      </w:r>
    </w:p>
    <w:p w14:paraId="6865A6A5" w14:textId="77777777" w:rsidR="002147C8" w:rsidRDefault="002147C8" w:rsidP="002147C8">
      <w:pPr>
        <w:tabs>
          <w:tab w:val="left" w:pos="400"/>
        </w:tabs>
        <w:spacing w:after="0"/>
        <w:rPr>
          <w:rFonts w:ascii="Calibri" w:hAnsi="Calibri" w:cs="Calibri"/>
          <w:sz w:val="21"/>
          <w:szCs w:val="21"/>
        </w:rPr>
      </w:pPr>
    </w:p>
    <w:p w14:paraId="04092036" w14:textId="6D25671F" w:rsidR="002147C8" w:rsidRPr="00705641" w:rsidRDefault="002147C8" w:rsidP="002147C8">
      <w:pPr>
        <w:pStyle w:val="afa"/>
        <w:widowControl/>
        <w:numPr>
          <w:ilvl w:val="1"/>
          <w:numId w:val="12"/>
        </w:numPr>
        <w:outlineLvl w:val="0"/>
        <w:rPr>
          <w:rFonts w:ascii="Calibri" w:hAnsi="Calibri" w:cs="Calibri"/>
          <w:b/>
          <w:sz w:val="28"/>
          <w:szCs w:val="28"/>
        </w:rPr>
      </w:pPr>
      <w:r>
        <w:rPr>
          <w:rFonts w:ascii="Calibri" w:hAnsi="Calibri" w:cs="Calibri"/>
          <w:b/>
          <w:sz w:val="28"/>
          <w:szCs w:val="28"/>
        </w:rPr>
        <w:t>Scheme 1 and 2</w:t>
      </w:r>
    </w:p>
    <w:p w14:paraId="2156C3C6" w14:textId="77777777" w:rsidR="007F5AB1" w:rsidRDefault="007F5AB1" w:rsidP="007F5AB1">
      <w:pPr>
        <w:pStyle w:val="afa"/>
        <w:widowControl/>
        <w:numPr>
          <w:ilvl w:val="0"/>
          <w:numId w:val="2"/>
        </w:numPr>
        <w:tabs>
          <w:tab w:val="left" w:pos="400"/>
        </w:tabs>
        <w:spacing w:before="0" w:after="0" w:line="240" w:lineRule="auto"/>
        <w:ind w:left="426" w:hanging="426"/>
        <w:rPr>
          <w:rFonts w:ascii="Calibri" w:hAnsi="Calibri" w:cs="Calibri"/>
          <w:sz w:val="21"/>
          <w:szCs w:val="21"/>
        </w:rPr>
      </w:pPr>
      <w:r>
        <w:rPr>
          <w:rFonts w:ascii="Calibri" w:hAnsi="Calibri" w:cs="Calibri"/>
          <w:sz w:val="21"/>
          <w:szCs w:val="21"/>
        </w:rPr>
        <w:t>Details on a (pre)configuration to enable or disable or control feature of the inter-UE coordination</w:t>
      </w:r>
    </w:p>
    <w:p w14:paraId="18A13895" w14:textId="43ACCC82" w:rsidR="007F5AB1" w:rsidRDefault="00890705" w:rsidP="007F5AB1">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Alt 1:</w:t>
      </w:r>
      <w:r>
        <w:rPr>
          <w:rFonts w:ascii="Calibri" w:hAnsi="Calibri" w:cs="Calibri"/>
          <w:sz w:val="21"/>
          <w:szCs w:val="21"/>
        </w:rPr>
        <w:t xml:space="preserve"> </w:t>
      </w:r>
      <w:r w:rsidR="00FA67DA">
        <w:rPr>
          <w:rFonts w:ascii="Calibri" w:hAnsi="Calibri" w:cs="Calibri"/>
          <w:sz w:val="21"/>
          <w:szCs w:val="21"/>
        </w:rPr>
        <w:t xml:space="preserve">[vivo,4] </w:t>
      </w:r>
      <w:r w:rsidR="00507067">
        <w:rPr>
          <w:rFonts w:ascii="Calibri" w:hAnsi="Calibri" w:cs="Calibri"/>
          <w:sz w:val="21"/>
          <w:szCs w:val="21"/>
        </w:rPr>
        <w:t>[Qualcomm,1</w:t>
      </w:r>
      <w:r w:rsidR="00C1349E">
        <w:rPr>
          <w:rFonts w:ascii="Calibri" w:hAnsi="Calibri" w:cs="Calibri"/>
          <w:sz w:val="21"/>
          <w:szCs w:val="21"/>
        </w:rPr>
        <w:t>5</w:t>
      </w:r>
      <w:r w:rsidR="00507067">
        <w:rPr>
          <w:rFonts w:ascii="Calibri" w:hAnsi="Calibri" w:cs="Calibri"/>
          <w:sz w:val="21"/>
          <w:szCs w:val="21"/>
        </w:rPr>
        <w:t>]</w:t>
      </w:r>
      <w:r w:rsidR="009232B0">
        <w:rPr>
          <w:rFonts w:ascii="Calibri" w:hAnsi="Calibri" w:cs="Calibri"/>
          <w:sz w:val="21"/>
          <w:szCs w:val="21"/>
        </w:rPr>
        <w:t xml:space="preserve"> (2)</w:t>
      </w:r>
    </w:p>
    <w:p w14:paraId="4CBED3EF" w14:textId="77777777" w:rsidR="00890705" w:rsidRPr="00CB5C4A" w:rsidRDefault="00890705" w:rsidP="00CB5C4A">
      <w:pPr>
        <w:pStyle w:val="afa"/>
        <w:numPr>
          <w:ilvl w:val="2"/>
          <w:numId w:val="2"/>
        </w:numPr>
        <w:spacing w:before="0" w:after="0" w:line="240" w:lineRule="auto"/>
        <w:rPr>
          <w:rFonts w:ascii="Calibri" w:hAnsi="Calibri" w:cs="Calibri"/>
          <w:sz w:val="22"/>
        </w:rPr>
      </w:pPr>
      <w:r w:rsidRPr="00CB5C4A">
        <w:rPr>
          <w:rFonts w:ascii="Calibri" w:hAnsi="Calibri" w:cs="Calibri"/>
          <w:sz w:val="22"/>
        </w:rPr>
        <w:t>Scheme 1 with preferred-resource indication</w:t>
      </w:r>
    </w:p>
    <w:p w14:paraId="29A0DC8E" w14:textId="77777777" w:rsidR="00890705" w:rsidRPr="00CB5C4A" w:rsidRDefault="00890705" w:rsidP="00CB5C4A">
      <w:pPr>
        <w:pStyle w:val="afa"/>
        <w:numPr>
          <w:ilvl w:val="2"/>
          <w:numId w:val="2"/>
        </w:numPr>
        <w:spacing w:before="0" w:after="0" w:line="240" w:lineRule="auto"/>
        <w:rPr>
          <w:rFonts w:ascii="Calibri" w:hAnsi="Calibri" w:cs="Calibri"/>
          <w:sz w:val="22"/>
        </w:rPr>
      </w:pPr>
      <w:r w:rsidRPr="00CB5C4A">
        <w:rPr>
          <w:rFonts w:ascii="Calibri" w:hAnsi="Calibri" w:cs="Calibri"/>
          <w:sz w:val="22"/>
        </w:rPr>
        <w:t>Scheme 1 with non-preferred resource indication</w:t>
      </w:r>
    </w:p>
    <w:p w14:paraId="5AD26B54" w14:textId="1B39FB12" w:rsidR="00890705" w:rsidRPr="00CB5C4A" w:rsidRDefault="00890705" w:rsidP="00CB5C4A">
      <w:pPr>
        <w:pStyle w:val="afa"/>
        <w:numPr>
          <w:ilvl w:val="2"/>
          <w:numId w:val="2"/>
        </w:numPr>
        <w:spacing w:before="0" w:after="0" w:line="240" w:lineRule="auto"/>
        <w:rPr>
          <w:rFonts w:ascii="Calibri" w:hAnsi="Calibri" w:cs="Calibri"/>
          <w:sz w:val="22"/>
        </w:rPr>
      </w:pPr>
      <w:r w:rsidRPr="00CB5C4A">
        <w:rPr>
          <w:rFonts w:ascii="Calibri" w:hAnsi="Calibri" w:cs="Calibri"/>
          <w:sz w:val="22"/>
        </w:rPr>
        <w:t>Scheme 2</w:t>
      </w:r>
    </w:p>
    <w:p w14:paraId="51E926CB" w14:textId="2C78B8D4" w:rsidR="009232B0" w:rsidRPr="00CB5C4A" w:rsidRDefault="009232B0" w:rsidP="009232B0">
      <w:pPr>
        <w:pStyle w:val="afa"/>
        <w:numPr>
          <w:ilvl w:val="1"/>
          <w:numId w:val="2"/>
        </w:numPr>
        <w:spacing w:before="0" w:after="0" w:line="240" w:lineRule="auto"/>
        <w:rPr>
          <w:rFonts w:ascii="Calibri" w:hAnsi="Calibri" w:cs="Calibri"/>
          <w:sz w:val="22"/>
        </w:rPr>
      </w:pPr>
      <w:r w:rsidRPr="00CB5C4A">
        <w:rPr>
          <w:rFonts w:ascii="Calibri" w:hAnsi="Calibri" w:cs="Calibri"/>
          <w:sz w:val="22"/>
        </w:rPr>
        <w:t xml:space="preserve">Alt </w:t>
      </w:r>
      <w:r>
        <w:rPr>
          <w:rFonts w:ascii="Calibri" w:hAnsi="Calibri" w:cs="Calibri"/>
          <w:sz w:val="22"/>
        </w:rPr>
        <w:t>2</w:t>
      </w:r>
      <w:r w:rsidRPr="00CB5C4A">
        <w:rPr>
          <w:rFonts w:ascii="Calibri" w:hAnsi="Calibri" w:cs="Calibri"/>
          <w:sz w:val="22"/>
        </w:rPr>
        <w:t>: [LGE,</w:t>
      </w:r>
      <w:r>
        <w:rPr>
          <w:rFonts w:ascii="Calibri" w:hAnsi="Calibri" w:cs="Calibri"/>
          <w:sz w:val="22"/>
        </w:rPr>
        <w:t>7</w:t>
      </w:r>
      <w:r w:rsidRPr="00CB5C4A">
        <w:rPr>
          <w:rFonts w:ascii="Calibri" w:hAnsi="Calibri" w:cs="Calibri"/>
          <w:sz w:val="22"/>
        </w:rPr>
        <w:t>]</w:t>
      </w:r>
      <w:r>
        <w:rPr>
          <w:rFonts w:ascii="Calibri" w:hAnsi="Calibri" w:cs="Calibri"/>
          <w:sz w:val="22"/>
        </w:rPr>
        <w:t xml:space="preserve"> </w:t>
      </w:r>
      <w:r>
        <w:rPr>
          <w:rFonts w:ascii="Calibri" w:hAnsi="Calibri" w:cs="Calibri"/>
          <w:sz w:val="21"/>
          <w:szCs w:val="21"/>
        </w:rPr>
        <w:t>[Sony,8] (2)</w:t>
      </w:r>
    </w:p>
    <w:p w14:paraId="78821A07" w14:textId="77777777" w:rsidR="009232B0" w:rsidRPr="00CB5C4A" w:rsidRDefault="009232B0" w:rsidP="009232B0">
      <w:pPr>
        <w:pStyle w:val="afa"/>
        <w:numPr>
          <w:ilvl w:val="2"/>
          <w:numId w:val="2"/>
        </w:numPr>
        <w:spacing w:before="0" w:after="0" w:line="240" w:lineRule="auto"/>
        <w:rPr>
          <w:rFonts w:ascii="Calibri" w:hAnsi="Calibri" w:cs="Calibri"/>
          <w:sz w:val="22"/>
        </w:rPr>
      </w:pPr>
      <w:r w:rsidRPr="00CB5C4A">
        <w:rPr>
          <w:rFonts w:ascii="Calibri" w:hAnsi="Calibri" w:cs="Calibri"/>
          <w:sz w:val="22"/>
        </w:rPr>
        <w:t>Scheme 1</w:t>
      </w:r>
    </w:p>
    <w:p w14:paraId="322D680B" w14:textId="77777777" w:rsidR="009232B0" w:rsidRPr="00CB5C4A" w:rsidRDefault="009232B0" w:rsidP="009232B0">
      <w:pPr>
        <w:pStyle w:val="afa"/>
        <w:numPr>
          <w:ilvl w:val="3"/>
          <w:numId w:val="2"/>
        </w:numPr>
        <w:spacing w:before="0" w:after="0" w:line="240" w:lineRule="auto"/>
        <w:rPr>
          <w:rFonts w:ascii="Calibri" w:hAnsi="Calibri" w:cs="Calibri"/>
          <w:sz w:val="22"/>
        </w:rPr>
      </w:pPr>
      <w:r w:rsidRPr="00CB5C4A">
        <w:rPr>
          <w:rFonts w:ascii="Calibri" w:hAnsi="Calibri" w:cs="Calibri"/>
          <w:sz w:val="22"/>
        </w:rPr>
        <w:t xml:space="preserve">Preferred resource </w:t>
      </w:r>
      <w:proofErr w:type="spellStart"/>
      <w:r w:rsidRPr="00CB5C4A">
        <w:rPr>
          <w:rFonts w:ascii="Calibri" w:hAnsi="Calibri" w:cs="Calibri"/>
          <w:sz w:val="22"/>
        </w:rPr>
        <w:t>vs</w:t>
      </w:r>
      <w:proofErr w:type="spellEnd"/>
      <w:r w:rsidRPr="00CB5C4A">
        <w:rPr>
          <w:rFonts w:ascii="Calibri" w:hAnsi="Calibri" w:cs="Calibri"/>
          <w:sz w:val="22"/>
        </w:rPr>
        <w:t xml:space="preserve"> non-preferred resource</w:t>
      </w:r>
    </w:p>
    <w:p w14:paraId="12FD3E3F" w14:textId="77777777" w:rsidR="009232B0" w:rsidRPr="00CB5C4A" w:rsidRDefault="009232B0" w:rsidP="009232B0">
      <w:pPr>
        <w:pStyle w:val="afa"/>
        <w:numPr>
          <w:ilvl w:val="3"/>
          <w:numId w:val="2"/>
        </w:numPr>
        <w:spacing w:before="0" w:after="0" w:line="240" w:lineRule="auto"/>
        <w:rPr>
          <w:rFonts w:ascii="Calibri" w:hAnsi="Calibri" w:cs="Calibri"/>
          <w:sz w:val="22"/>
        </w:rPr>
      </w:pPr>
      <w:proofErr w:type="spellStart"/>
      <w:r w:rsidRPr="00CB5C4A">
        <w:rPr>
          <w:rFonts w:ascii="Calibri" w:hAnsi="Calibri" w:cs="Calibri"/>
          <w:sz w:val="22"/>
        </w:rPr>
        <w:t>Expclicit</w:t>
      </w:r>
      <w:proofErr w:type="spellEnd"/>
      <w:r w:rsidRPr="00CB5C4A">
        <w:rPr>
          <w:rFonts w:ascii="Calibri" w:hAnsi="Calibri" w:cs="Calibri"/>
          <w:sz w:val="22"/>
        </w:rPr>
        <w:t xml:space="preserve"> request-based manner </w:t>
      </w:r>
      <w:proofErr w:type="spellStart"/>
      <w:r w:rsidRPr="00CB5C4A">
        <w:rPr>
          <w:rFonts w:ascii="Calibri" w:hAnsi="Calibri" w:cs="Calibri"/>
          <w:sz w:val="22"/>
        </w:rPr>
        <w:t>vs</w:t>
      </w:r>
      <w:proofErr w:type="spellEnd"/>
      <w:r w:rsidRPr="00CB5C4A">
        <w:rPr>
          <w:rFonts w:ascii="Calibri" w:hAnsi="Calibri" w:cs="Calibri"/>
          <w:sz w:val="22"/>
        </w:rPr>
        <w:t xml:space="preserve"> condition-based manner</w:t>
      </w:r>
    </w:p>
    <w:p w14:paraId="1849BEF8" w14:textId="77777777" w:rsidR="009232B0" w:rsidRPr="00CB5C4A" w:rsidRDefault="009232B0" w:rsidP="009232B0">
      <w:pPr>
        <w:pStyle w:val="afa"/>
        <w:numPr>
          <w:ilvl w:val="2"/>
          <w:numId w:val="2"/>
        </w:numPr>
        <w:spacing w:before="0" w:after="0" w:line="240" w:lineRule="auto"/>
        <w:rPr>
          <w:rFonts w:ascii="Calibri" w:hAnsi="Calibri" w:cs="Calibri"/>
          <w:sz w:val="22"/>
        </w:rPr>
      </w:pPr>
      <w:r w:rsidRPr="00CB5C4A">
        <w:rPr>
          <w:rFonts w:ascii="Calibri" w:hAnsi="Calibri" w:cs="Calibri"/>
          <w:sz w:val="22"/>
        </w:rPr>
        <w:t>Scheme 2</w:t>
      </w:r>
    </w:p>
    <w:p w14:paraId="5B50C3B7" w14:textId="77777777" w:rsidR="009232B0" w:rsidRDefault="009232B0" w:rsidP="009232B0">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 xml:space="preserve">Alt </w:t>
      </w:r>
      <w:r>
        <w:rPr>
          <w:rFonts w:ascii="Calibri" w:hAnsi="Calibri" w:cs="Calibri"/>
          <w:sz w:val="21"/>
          <w:szCs w:val="21"/>
        </w:rPr>
        <w:t>3</w:t>
      </w:r>
      <w:r>
        <w:rPr>
          <w:rFonts w:ascii="Calibri" w:hAnsi="Calibri" w:cs="Calibri" w:hint="eastAsia"/>
          <w:sz w:val="21"/>
          <w:szCs w:val="21"/>
        </w:rPr>
        <w:t>: [Futurewei,2]</w:t>
      </w:r>
    </w:p>
    <w:p w14:paraId="447130A7" w14:textId="77777777" w:rsidR="009232B0" w:rsidRPr="00CB5C4A" w:rsidRDefault="009232B0" w:rsidP="009232B0">
      <w:pPr>
        <w:pStyle w:val="afa"/>
        <w:numPr>
          <w:ilvl w:val="2"/>
          <w:numId w:val="2"/>
        </w:numPr>
        <w:spacing w:before="0" w:after="0" w:line="240" w:lineRule="auto"/>
        <w:rPr>
          <w:rFonts w:ascii="Calibri" w:hAnsi="Calibri" w:cs="Calibri"/>
          <w:sz w:val="22"/>
        </w:rPr>
      </w:pPr>
      <w:r w:rsidRPr="00CB5C4A">
        <w:rPr>
          <w:rFonts w:ascii="Calibri" w:hAnsi="Calibri" w:cs="Calibri"/>
          <w:sz w:val="22"/>
        </w:rPr>
        <w:t>Scheme 1 with explicit request-based manner</w:t>
      </w:r>
    </w:p>
    <w:p w14:paraId="45644318" w14:textId="77777777" w:rsidR="009232B0" w:rsidRPr="00CB5C4A" w:rsidRDefault="009232B0" w:rsidP="009232B0">
      <w:pPr>
        <w:pStyle w:val="afa"/>
        <w:numPr>
          <w:ilvl w:val="2"/>
          <w:numId w:val="2"/>
        </w:numPr>
        <w:spacing w:before="0" w:after="0" w:line="240" w:lineRule="auto"/>
        <w:rPr>
          <w:rFonts w:ascii="Calibri" w:hAnsi="Calibri" w:cs="Calibri"/>
          <w:sz w:val="22"/>
        </w:rPr>
      </w:pPr>
      <w:r w:rsidRPr="00CB5C4A">
        <w:rPr>
          <w:rFonts w:ascii="Calibri" w:hAnsi="Calibri" w:cs="Calibri"/>
          <w:sz w:val="22"/>
        </w:rPr>
        <w:t>Scheme 1 with condition-based manner</w:t>
      </w:r>
    </w:p>
    <w:p w14:paraId="326ED40D" w14:textId="77777777" w:rsidR="009232B0" w:rsidRPr="00CB5C4A" w:rsidRDefault="009232B0" w:rsidP="009232B0">
      <w:pPr>
        <w:pStyle w:val="afa"/>
        <w:numPr>
          <w:ilvl w:val="2"/>
          <w:numId w:val="2"/>
        </w:numPr>
        <w:spacing w:before="0" w:after="0" w:line="240" w:lineRule="auto"/>
        <w:rPr>
          <w:rFonts w:ascii="Calibri" w:hAnsi="Calibri" w:cs="Calibri"/>
          <w:sz w:val="22"/>
        </w:rPr>
      </w:pPr>
      <w:r w:rsidRPr="00CB5C4A">
        <w:rPr>
          <w:rFonts w:ascii="Calibri" w:hAnsi="Calibri" w:cs="Calibri"/>
          <w:sz w:val="22"/>
        </w:rPr>
        <w:t>Scheme 2</w:t>
      </w:r>
      <w:r>
        <w:rPr>
          <w:rFonts w:ascii="Calibri" w:hAnsi="Calibri" w:cs="Calibri"/>
          <w:sz w:val="22"/>
        </w:rPr>
        <w:t xml:space="preserve"> + </w:t>
      </w:r>
      <w:r w:rsidRPr="00CB5C4A">
        <w:rPr>
          <w:rFonts w:ascii="Calibri" w:hAnsi="Calibri" w:cs="Calibri"/>
          <w:sz w:val="22"/>
        </w:rPr>
        <w:t>Scheme 1 with condition-based manner</w:t>
      </w:r>
    </w:p>
    <w:p w14:paraId="4C1BF428" w14:textId="7CBDFF74" w:rsidR="00740A47" w:rsidRPr="00CB5C4A" w:rsidRDefault="00740A47" w:rsidP="00CB5C4A">
      <w:pPr>
        <w:pStyle w:val="afa"/>
        <w:numPr>
          <w:ilvl w:val="1"/>
          <w:numId w:val="2"/>
        </w:numPr>
        <w:spacing w:before="0" w:after="0" w:line="240" w:lineRule="auto"/>
        <w:rPr>
          <w:rFonts w:ascii="Calibri" w:hAnsi="Calibri" w:cs="Calibri"/>
          <w:sz w:val="22"/>
        </w:rPr>
      </w:pPr>
      <w:r w:rsidRPr="00CB5C4A">
        <w:rPr>
          <w:rFonts w:ascii="Calibri" w:hAnsi="Calibri" w:cs="Calibri"/>
          <w:sz w:val="22"/>
        </w:rPr>
        <w:t xml:space="preserve">Alt </w:t>
      </w:r>
      <w:r w:rsidR="009232B0">
        <w:rPr>
          <w:rFonts w:ascii="Calibri" w:hAnsi="Calibri" w:cs="Calibri"/>
          <w:sz w:val="22"/>
        </w:rPr>
        <w:t>4</w:t>
      </w:r>
      <w:r w:rsidRPr="00CB5C4A">
        <w:rPr>
          <w:rFonts w:ascii="Calibri" w:hAnsi="Calibri" w:cs="Calibri"/>
          <w:sz w:val="22"/>
        </w:rPr>
        <w:t>: [CATT,7]</w:t>
      </w:r>
    </w:p>
    <w:p w14:paraId="677276F9" w14:textId="556A52DB" w:rsidR="00740A47" w:rsidRPr="00CB5C4A" w:rsidRDefault="00740A47" w:rsidP="00CB5C4A">
      <w:pPr>
        <w:pStyle w:val="afa"/>
        <w:numPr>
          <w:ilvl w:val="2"/>
          <w:numId w:val="2"/>
        </w:numPr>
        <w:spacing w:before="0" w:after="0" w:line="240" w:lineRule="auto"/>
        <w:rPr>
          <w:rFonts w:ascii="Calibri" w:hAnsi="Calibri" w:cs="Calibri"/>
          <w:sz w:val="22"/>
        </w:rPr>
      </w:pPr>
      <w:r w:rsidRPr="00CB5C4A">
        <w:rPr>
          <w:rFonts w:ascii="Calibri" w:hAnsi="Calibri" w:cs="Calibri"/>
          <w:sz w:val="22"/>
        </w:rPr>
        <w:t>Scheme 1 with explicit request-based manner</w:t>
      </w:r>
    </w:p>
    <w:p w14:paraId="369D8E56" w14:textId="7E93528C" w:rsidR="00740A47" w:rsidRPr="00CB5C4A" w:rsidRDefault="00740A47" w:rsidP="00CB5C4A">
      <w:pPr>
        <w:pStyle w:val="afa"/>
        <w:numPr>
          <w:ilvl w:val="2"/>
          <w:numId w:val="2"/>
        </w:numPr>
        <w:spacing w:before="0" w:after="0" w:line="240" w:lineRule="auto"/>
        <w:rPr>
          <w:rFonts w:ascii="Calibri" w:hAnsi="Calibri" w:cs="Calibri"/>
          <w:sz w:val="22"/>
        </w:rPr>
      </w:pPr>
      <w:r w:rsidRPr="00CB5C4A">
        <w:rPr>
          <w:rFonts w:ascii="Calibri" w:hAnsi="Calibri" w:cs="Calibri"/>
          <w:sz w:val="22"/>
        </w:rPr>
        <w:t>Scheme 1 with condition-based manner</w:t>
      </w:r>
    </w:p>
    <w:p w14:paraId="007E0BB2" w14:textId="74D2CF7A" w:rsidR="00740A47" w:rsidRPr="00CB5C4A" w:rsidRDefault="00740A47" w:rsidP="00CB5C4A">
      <w:pPr>
        <w:pStyle w:val="afa"/>
        <w:numPr>
          <w:ilvl w:val="2"/>
          <w:numId w:val="2"/>
        </w:numPr>
        <w:spacing w:before="0" w:after="0" w:line="240" w:lineRule="auto"/>
        <w:rPr>
          <w:rFonts w:ascii="Calibri" w:hAnsi="Calibri" w:cs="Calibri"/>
          <w:sz w:val="22"/>
        </w:rPr>
      </w:pPr>
      <w:r w:rsidRPr="00CB5C4A">
        <w:rPr>
          <w:rFonts w:ascii="Calibri" w:hAnsi="Calibri" w:cs="Calibri"/>
          <w:sz w:val="22"/>
        </w:rPr>
        <w:t>Scheme 2</w:t>
      </w:r>
    </w:p>
    <w:p w14:paraId="2F5BDCE2" w14:textId="7DF10EAB" w:rsidR="00844F39" w:rsidRPr="00CB5C4A" w:rsidRDefault="00844F39" w:rsidP="00CB5C4A">
      <w:pPr>
        <w:pStyle w:val="afa"/>
        <w:numPr>
          <w:ilvl w:val="1"/>
          <w:numId w:val="2"/>
        </w:numPr>
        <w:spacing w:before="0" w:after="0" w:line="240" w:lineRule="auto"/>
        <w:rPr>
          <w:rFonts w:ascii="Calibri" w:hAnsi="Calibri" w:cs="Calibri"/>
          <w:sz w:val="22"/>
        </w:rPr>
      </w:pPr>
      <w:r w:rsidRPr="00CB5C4A">
        <w:rPr>
          <w:rFonts w:ascii="Calibri" w:hAnsi="Calibri" w:cs="Calibri"/>
          <w:sz w:val="22"/>
        </w:rPr>
        <w:t xml:space="preserve">Alt </w:t>
      </w:r>
      <w:r w:rsidR="009232B0">
        <w:rPr>
          <w:rFonts w:ascii="Calibri" w:hAnsi="Calibri" w:cs="Calibri"/>
          <w:sz w:val="22"/>
        </w:rPr>
        <w:t>5</w:t>
      </w:r>
      <w:r w:rsidRPr="00CB5C4A">
        <w:rPr>
          <w:rFonts w:ascii="Calibri" w:hAnsi="Calibri" w:cs="Calibri"/>
          <w:sz w:val="22"/>
        </w:rPr>
        <w:t>: [ZTE,</w:t>
      </w:r>
      <w:r w:rsidR="00197B21">
        <w:rPr>
          <w:rFonts w:ascii="Calibri" w:hAnsi="Calibri" w:cs="Calibri"/>
          <w:sz w:val="22"/>
        </w:rPr>
        <w:t>21</w:t>
      </w:r>
      <w:r w:rsidRPr="00CB5C4A">
        <w:rPr>
          <w:rFonts w:ascii="Calibri" w:hAnsi="Calibri" w:cs="Calibri"/>
          <w:sz w:val="22"/>
        </w:rPr>
        <w:t>]</w:t>
      </w:r>
    </w:p>
    <w:p w14:paraId="7235848B" w14:textId="7F0C5237" w:rsidR="00844F39" w:rsidRPr="00CB5C4A" w:rsidRDefault="00844F39" w:rsidP="00CB5C4A">
      <w:pPr>
        <w:pStyle w:val="afa"/>
        <w:numPr>
          <w:ilvl w:val="2"/>
          <w:numId w:val="2"/>
        </w:numPr>
        <w:spacing w:before="0" w:after="0" w:line="240" w:lineRule="auto"/>
        <w:rPr>
          <w:rFonts w:ascii="Calibri" w:hAnsi="Calibri" w:cs="Calibri"/>
          <w:sz w:val="22"/>
        </w:rPr>
      </w:pPr>
      <w:r w:rsidRPr="00CB5C4A">
        <w:rPr>
          <w:rFonts w:ascii="Calibri" w:hAnsi="Calibri" w:cs="Calibri"/>
          <w:sz w:val="22"/>
        </w:rPr>
        <w:t>Scheme 1</w:t>
      </w:r>
    </w:p>
    <w:p w14:paraId="248AE1FC" w14:textId="16BB07BC" w:rsidR="00844F39" w:rsidRPr="00CB5C4A" w:rsidRDefault="00844F39" w:rsidP="00CB5C4A">
      <w:pPr>
        <w:pStyle w:val="afa"/>
        <w:numPr>
          <w:ilvl w:val="2"/>
          <w:numId w:val="2"/>
        </w:numPr>
        <w:spacing w:before="0" w:after="0" w:line="240" w:lineRule="auto"/>
        <w:rPr>
          <w:rFonts w:ascii="Calibri" w:hAnsi="Calibri" w:cs="Calibri"/>
          <w:sz w:val="22"/>
        </w:rPr>
      </w:pPr>
      <w:r w:rsidRPr="00CB5C4A">
        <w:rPr>
          <w:rFonts w:ascii="Calibri" w:hAnsi="Calibri" w:cs="Calibri"/>
          <w:sz w:val="22"/>
        </w:rPr>
        <w:t>Scheme 2</w:t>
      </w:r>
    </w:p>
    <w:p w14:paraId="4EF1F03F" w14:textId="77777777" w:rsidR="002147C8" w:rsidRPr="002147C8" w:rsidRDefault="002147C8" w:rsidP="002147C8">
      <w:pPr>
        <w:tabs>
          <w:tab w:val="left" w:pos="400"/>
        </w:tabs>
        <w:spacing w:after="0"/>
        <w:rPr>
          <w:rFonts w:ascii="Calibri" w:hAnsi="Calibri" w:cs="Calibri"/>
          <w:sz w:val="21"/>
          <w:szCs w:val="21"/>
        </w:rPr>
      </w:pPr>
    </w:p>
    <w:p w14:paraId="5F7C680C" w14:textId="77777777" w:rsidR="00932188" w:rsidRDefault="0059609E">
      <w:pPr>
        <w:pStyle w:val="afa"/>
        <w:widowControl/>
        <w:numPr>
          <w:ilvl w:val="0"/>
          <w:numId w:val="2"/>
        </w:numPr>
        <w:tabs>
          <w:tab w:val="left" w:pos="400"/>
        </w:tabs>
        <w:spacing w:before="0" w:after="0" w:line="240" w:lineRule="auto"/>
        <w:ind w:left="426" w:hanging="426"/>
        <w:rPr>
          <w:rFonts w:ascii="Calibri" w:hAnsi="Calibri" w:cs="Calibri"/>
          <w:sz w:val="21"/>
          <w:szCs w:val="21"/>
        </w:rPr>
      </w:pPr>
      <w:r>
        <w:rPr>
          <w:rFonts w:ascii="Calibri" w:hAnsi="Calibri" w:cs="Calibri"/>
          <w:sz w:val="21"/>
          <w:szCs w:val="21"/>
        </w:rPr>
        <w:t xml:space="preserve">Others </w:t>
      </w:r>
    </w:p>
    <w:p w14:paraId="1FE7CA74" w14:textId="77777777" w:rsidR="00EC1F7F" w:rsidRDefault="00EC1F7F" w:rsidP="00EC1F7F">
      <w:pPr>
        <w:pStyle w:val="afa"/>
        <w:widowControl/>
        <w:numPr>
          <w:ilvl w:val="1"/>
          <w:numId w:val="2"/>
        </w:numPr>
        <w:spacing w:before="0" w:after="0" w:line="240" w:lineRule="auto"/>
        <w:rPr>
          <w:rFonts w:ascii="Calibri" w:hAnsi="Calibri" w:cs="Calibri"/>
          <w:sz w:val="21"/>
          <w:szCs w:val="21"/>
        </w:rPr>
      </w:pPr>
      <w:r>
        <w:rPr>
          <w:rFonts w:ascii="Calibri" w:hAnsi="Calibri" w:cs="Calibri" w:hint="eastAsia"/>
          <w:sz w:val="21"/>
          <w:szCs w:val="21"/>
        </w:rPr>
        <w:t xml:space="preserve">Further consideration on </w:t>
      </w:r>
      <w:r>
        <w:rPr>
          <w:rFonts w:ascii="Calibri" w:hAnsi="Calibri" w:cs="Calibri"/>
          <w:sz w:val="21"/>
          <w:szCs w:val="21"/>
        </w:rPr>
        <w:t>modifying</w:t>
      </w:r>
      <w:r>
        <w:rPr>
          <w:rFonts w:ascii="Calibri" w:hAnsi="Calibri" w:cs="Calibri" w:hint="eastAsia"/>
          <w:sz w:val="21"/>
          <w:szCs w:val="21"/>
        </w:rPr>
        <w:t xml:space="preserve"> condition </w:t>
      </w:r>
      <w:r>
        <w:rPr>
          <w:rFonts w:ascii="Calibri" w:hAnsi="Calibri" w:cs="Calibri"/>
          <w:sz w:val="21"/>
          <w:szCs w:val="21"/>
        </w:rPr>
        <w:t xml:space="preserve">or procedures </w:t>
      </w:r>
      <w:r>
        <w:rPr>
          <w:rFonts w:ascii="Calibri" w:hAnsi="Calibri" w:cs="Calibri" w:hint="eastAsia"/>
          <w:sz w:val="21"/>
          <w:szCs w:val="21"/>
        </w:rPr>
        <w:t xml:space="preserve">of </w:t>
      </w:r>
      <w:proofErr w:type="spellStart"/>
      <w:r>
        <w:rPr>
          <w:rFonts w:ascii="Calibri" w:hAnsi="Calibri" w:cs="Calibri" w:hint="eastAsia"/>
          <w:sz w:val="21"/>
          <w:szCs w:val="21"/>
        </w:rPr>
        <w:t>determing</w:t>
      </w:r>
      <w:proofErr w:type="spellEnd"/>
      <w:r>
        <w:rPr>
          <w:rFonts w:ascii="Calibri" w:hAnsi="Calibri" w:cs="Calibri" w:hint="eastAsia"/>
          <w:sz w:val="21"/>
          <w:szCs w:val="21"/>
        </w:rPr>
        <w:t xml:space="preserve"> the set of </w:t>
      </w:r>
      <w:r>
        <w:rPr>
          <w:rFonts w:ascii="Calibri" w:hAnsi="Calibri" w:cs="Calibri"/>
          <w:sz w:val="21"/>
          <w:szCs w:val="21"/>
        </w:rPr>
        <w:t>resource</w:t>
      </w:r>
      <w:r>
        <w:rPr>
          <w:rFonts w:ascii="Calibri" w:hAnsi="Calibri" w:cs="Calibri" w:hint="eastAsia"/>
          <w:sz w:val="21"/>
          <w:szCs w:val="21"/>
        </w:rPr>
        <w:t xml:space="preserve">s </w:t>
      </w:r>
      <w:r>
        <w:rPr>
          <w:rFonts w:ascii="Calibri" w:hAnsi="Calibri" w:cs="Calibri"/>
          <w:sz w:val="21"/>
          <w:szCs w:val="21"/>
        </w:rPr>
        <w:t>[Nokia,1] [vivo,4] [Fujitsu,5] [ITL,11] [Qualcomm,15] [OPPO,16] [Intel,19] [ZTE,21] [Lenovo,23] [Fraunhofer,29] (10)</w:t>
      </w:r>
    </w:p>
    <w:p w14:paraId="4540C7E1" w14:textId="77777777" w:rsidR="00EC1F7F" w:rsidRPr="003D62D7" w:rsidRDefault="00EC1F7F" w:rsidP="00EC1F7F">
      <w:pPr>
        <w:pStyle w:val="afa"/>
        <w:widowControl/>
        <w:numPr>
          <w:ilvl w:val="1"/>
          <w:numId w:val="2"/>
        </w:numPr>
        <w:spacing w:before="0" w:after="0" w:line="240" w:lineRule="auto"/>
        <w:rPr>
          <w:rFonts w:ascii="Calibri" w:hAnsi="Calibri" w:cs="Calibri"/>
          <w:sz w:val="21"/>
          <w:szCs w:val="21"/>
        </w:rPr>
      </w:pPr>
      <w:r w:rsidRPr="003D62D7">
        <w:rPr>
          <w:rFonts w:ascii="Calibri" w:hAnsi="Calibri" w:cs="Calibri"/>
          <w:sz w:val="21"/>
          <w:szCs w:val="21"/>
        </w:rPr>
        <w:t>Further restrict or expand on the condition to be UE-A and/or UE-B [Huawei,3] [vivo,4] [InterDigital,9]</w:t>
      </w:r>
      <w:r>
        <w:rPr>
          <w:rFonts w:ascii="Calibri" w:hAnsi="Calibri" w:cs="Calibri"/>
          <w:sz w:val="21"/>
          <w:szCs w:val="21"/>
        </w:rPr>
        <w:t xml:space="preserve"> [Mitsubishi,18] [Lenovo,23] [Fraunhofer,29] (6)</w:t>
      </w:r>
    </w:p>
    <w:p w14:paraId="7694F3CE" w14:textId="77777777" w:rsidR="00EC1F7F" w:rsidRDefault="00EC1F7F" w:rsidP="00EC1F7F">
      <w:pPr>
        <w:pStyle w:val="afa"/>
        <w:widowControl/>
        <w:numPr>
          <w:ilvl w:val="1"/>
          <w:numId w:val="2"/>
        </w:numPr>
        <w:spacing w:before="0" w:after="0" w:line="240" w:lineRule="auto"/>
        <w:rPr>
          <w:rFonts w:ascii="Calibri" w:hAnsi="Calibri" w:cs="Calibri"/>
          <w:sz w:val="21"/>
          <w:szCs w:val="21"/>
        </w:rPr>
      </w:pPr>
      <w:r>
        <w:rPr>
          <w:rFonts w:ascii="Calibri" w:hAnsi="Calibri" w:cs="Calibri"/>
          <w:sz w:val="21"/>
          <w:szCs w:val="21"/>
        </w:rPr>
        <w:t>Further consideration on specifying conditions to skip inter-UE coordination information transmission [LGE,7] [DCM,12] [Mitsubishi,18] [Intel,19] (4)</w:t>
      </w:r>
    </w:p>
    <w:p w14:paraId="17060CE9" w14:textId="77777777" w:rsidR="00EC1F7F" w:rsidRDefault="00EC1F7F" w:rsidP="00EC1F7F">
      <w:pPr>
        <w:pStyle w:val="afa"/>
        <w:widowControl/>
        <w:numPr>
          <w:ilvl w:val="1"/>
          <w:numId w:val="2"/>
        </w:numPr>
        <w:spacing w:before="0" w:after="0" w:line="240" w:lineRule="auto"/>
        <w:rPr>
          <w:rFonts w:ascii="Calibri" w:hAnsi="Calibri" w:cs="Calibri"/>
          <w:sz w:val="21"/>
          <w:szCs w:val="21"/>
        </w:rPr>
      </w:pPr>
      <w:r>
        <w:rPr>
          <w:rFonts w:ascii="Calibri" w:hAnsi="Calibri" w:cs="Calibri" w:hint="eastAsia"/>
          <w:sz w:val="21"/>
          <w:szCs w:val="21"/>
        </w:rPr>
        <w:t xml:space="preserve">Further consideration on restricting UE(s) transmitting a </w:t>
      </w:r>
      <w:r>
        <w:rPr>
          <w:rFonts w:ascii="Calibri" w:hAnsi="Calibri" w:cs="Calibri"/>
          <w:sz w:val="21"/>
          <w:szCs w:val="21"/>
        </w:rPr>
        <w:t>resource</w:t>
      </w:r>
      <w:r>
        <w:rPr>
          <w:rFonts w:ascii="Calibri" w:hAnsi="Calibri" w:cs="Calibri" w:hint="eastAsia"/>
          <w:sz w:val="21"/>
          <w:szCs w:val="21"/>
        </w:rPr>
        <w:t xml:space="preserve"> </w:t>
      </w:r>
      <w:r>
        <w:rPr>
          <w:rFonts w:ascii="Calibri" w:hAnsi="Calibri" w:cs="Calibri"/>
          <w:sz w:val="21"/>
          <w:szCs w:val="21"/>
        </w:rPr>
        <w:t>conflict indication [Nokia,1] [vivo,4] [Fujitsu,5] (3)</w:t>
      </w:r>
    </w:p>
    <w:p w14:paraId="0FA2F3B8" w14:textId="77777777" w:rsidR="00EC1F7F" w:rsidRDefault="00EC1F7F" w:rsidP="00EC1F7F">
      <w:pPr>
        <w:pStyle w:val="afa"/>
        <w:widowControl/>
        <w:numPr>
          <w:ilvl w:val="1"/>
          <w:numId w:val="2"/>
        </w:numPr>
        <w:spacing w:before="0" w:after="0" w:line="240" w:lineRule="auto"/>
        <w:rPr>
          <w:rFonts w:ascii="Calibri" w:hAnsi="Calibri" w:cs="Calibri"/>
          <w:sz w:val="21"/>
          <w:szCs w:val="21"/>
        </w:rPr>
      </w:pPr>
      <w:r>
        <w:rPr>
          <w:rFonts w:ascii="Calibri" w:hAnsi="Calibri" w:cs="Calibri" w:hint="eastAsia"/>
          <w:sz w:val="21"/>
          <w:szCs w:val="21"/>
        </w:rPr>
        <w:t xml:space="preserve">Further </w:t>
      </w:r>
      <w:r>
        <w:rPr>
          <w:rFonts w:ascii="Calibri" w:hAnsi="Calibri" w:cs="Calibri"/>
          <w:sz w:val="21"/>
          <w:szCs w:val="21"/>
        </w:rPr>
        <w:t>consideration</w:t>
      </w:r>
      <w:r>
        <w:rPr>
          <w:rFonts w:ascii="Calibri" w:hAnsi="Calibri" w:cs="Calibri" w:hint="eastAsia"/>
          <w:sz w:val="21"/>
          <w:szCs w:val="21"/>
        </w:rPr>
        <w:t xml:space="preserve"> </w:t>
      </w:r>
      <w:r>
        <w:rPr>
          <w:rFonts w:ascii="Calibri" w:hAnsi="Calibri" w:cs="Calibri"/>
          <w:sz w:val="21"/>
          <w:szCs w:val="21"/>
        </w:rPr>
        <w:t>on specifying additional details on Condition 1-A-2/1-B-2/2-A-2 [vivo,4] [DCM,12] [Qualcomm,15] (3)</w:t>
      </w:r>
    </w:p>
    <w:p w14:paraId="6F6C2001" w14:textId="77777777" w:rsidR="00EC1F7F" w:rsidRDefault="00EC1F7F" w:rsidP="00EC1F7F">
      <w:pPr>
        <w:pStyle w:val="afa"/>
        <w:widowControl/>
        <w:numPr>
          <w:ilvl w:val="1"/>
          <w:numId w:val="2"/>
        </w:numPr>
        <w:spacing w:before="0" w:after="0" w:line="240" w:lineRule="auto"/>
        <w:rPr>
          <w:rFonts w:ascii="Calibri" w:hAnsi="Calibri" w:cs="Calibri"/>
          <w:sz w:val="21"/>
          <w:szCs w:val="21"/>
        </w:rPr>
      </w:pPr>
      <w:r>
        <w:rPr>
          <w:rFonts w:ascii="Calibri" w:hAnsi="Calibri" w:cs="Calibri"/>
          <w:sz w:val="21"/>
          <w:szCs w:val="21"/>
        </w:rPr>
        <w:t>Further consideration on skipping the received resource conflict indication [Fujitsu,5] [Fraunhofer,29] [Ericsson,30] (3)</w:t>
      </w:r>
    </w:p>
    <w:p w14:paraId="562FCA50" w14:textId="77777777" w:rsidR="00EC1F7F" w:rsidRDefault="00EC1F7F" w:rsidP="00EC1F7F">
      <w:pPr>
        <w:pStyle w:val="afa"/>
        <w:widowControl/>
        <w:numPr>
          <w:ilvl w:val="1"/>
          <w:numId w:val="2"/>
        </w:numPr>
        <w:spacing w:before="0" w:after="0" w:line="240" w:lineRule="auto"/>
        <w:rPr>
          <w:rFonts w:ascii="Calibri" w:hAnsi="Calibri" w:cs="Calibri"/>
          <w:sz w:val="21"/>
          <w:szCs w:val="21"/>
        </w:rPr>
      </w:pPr>
      <w:r>
        <w:rPr>
          <w:rFonts w:ascii="Calibri" w:hAnsi="Calibri" w:cs="Calibri"/>
          <w:sz w:val="21"/>
          <w:szCs w:val="21"/>
        </w:rPr>
        <w:t xml:space="preserve">Further consideration on handling the case where UE-B receives multiple inter-UE </w:t>
      </w:r>
      <w:proofErr w:type="spellStart"/>
      <w:r>
        <w:rPr>
          <w:rFonts w:ascii="Calibri" w:hAnsi="Calibri" w:cs="Calibri"/>
          <w:sz w:val="21"/>
          <w:szCs w:val="21"/>
        </w:rPr>
        <w:t>coordinaotin</w:t>
      </w:r>
      <w:proofErr w:type="spellEnd"/>
      <w:r>
        <w:rPr>
          <w:rFonts w:ascii="Calibri" w:hAnsi="Calibri" w:cs="Calibri"/>
          <w:sz w:val="21"/>
          <w:szCs w:val="21"/>
        </w:rPr>
        <w:t xml:space="preserve"> information from same or different UE-A [Samsung,10] [DCM,12] [Apple,20] [Fraunhofer,29] (3)</w:t>
      </w:r>
    </w:p>
    <w:p w14:paraId="1A960089" w14:textId="77777777" w:rsidR="00BB0B57" w:rsidRDefault="00BB0B57" w:rsidP="00BB0B57">
      <w:pPr>
        <w:pStyle w:val="afa"/>
        <w:widowControl/>
        <w:numPr>
          <w:ilvl w:val="1"/>
          <w:numId w:val="2"/>
        </w:numPr>
        <w:spacing w:before="0" w:after="0" w:line="240" w:lineRule="auto"/>
        <w:rPr>
          <w:rFonts w:ascii="Calibri" w:hAnsi="Calibri" w:cs="Calibri"/>
          <w:sz w:val="21"/>
          <w:szCs w:val="21"/>
        </w:rPr>
      </w:pPr>
      <w:r>
        <w:rPr>
          <w:rFonts w:ascii="Calibri" w:hAnsi="Calibri" w:cs="Calibri"/>
          <w:sz w:val="21"/>
          <w:szCs w:val="21"/>
        </w:rPr>
        <w:lastRenderedPageBreak/>
        <w:t>Further consideration on multiplexing multiple inter-UE coordination information (e.g. request-based and condition-based information or preferred and non-preferred resources) [Intel,19] [Lenovo,23] [Ericsson,30] (3)</w:t>
      </w:r>
    </w:p>
    <w:p w14:paraId="01941007" w14:textId="50B7D907" w:rsidR="00742A9F" w:rsidRDefault="00742A9F">
      <w:pPr>
        <w:pStyle w:val="afa"/>
        <w:widowControl/>
        <w:numPr>
          <w:ilvl w:val="1"/>
          <w:numId w:val="2"/>
        </w:numPr>
        <w:spacing w:before="0" w:after="0" w:line="240" w:lineRule="auto"/>
        <w:rPr>
          <w:rFonts w:ascii="Calibri" w:hAnsi="Calibri" w:cs="Calibri"/>
          <w:sz w:val="21"/>
          <w:szCs w:val="21"/>
        </w:rPr>
      </w:pPr>
      <w:r>
        <w:rPr>
          <w:rFonts w:ascii="Calibri" w:hAnsi="Calibri" w:cs="Calibri" w:hint="eastAsia"/>
          <w:sz w:val="21"/>
          <w:szCs w:val="21"/>
        </w:rPr>
        <w:t xml:space="preserve">Further </w:t>
      </w:r>
      <w:r>
        <w:rPr>
          <w:rFonts w:ascii="Calibri" w:hAnsi="Calibri" w:cs="Calibri"/>
          <w:sz w:val="21"/>
          <w:szCs w:val="21"/>
        </w:rPr>
        <w:t>consideration</w:t>
      </w:r>
      <w:r>
        <w:rPr>
          <w:rFonts w:ascii="Calibri" w:hAnsi="Calibri" w:cs="Calibri" w:hint="eastAsia"/>
          <w:sz w:val="21"/>
          <w:szCs w:val="21"/>
        </w:rPr>
        <w:t xml:space="preserve"> </w:t>
      </w:r>
      <w:r>
        <w:rPr>
          <w:rFonts w:ascii="Calibri" w:hAnsi="Calibri" w:cs="Calibri"/>
          <w:sz w:val="21"/>
          <w:szCs w:val="21"/>
        </w:rPr>
        <w:t xml:space="preserve">on determining </w:t>
      </w:r>
      <w:r w:rsidR="002147C8">
        <w:rPr>
          <w:rFonts w:ascii="Calibri" w:hAnsi="Calibri" w:cs="Calibri"/>
          <w:sz w:val="21"/>
          <w:szCs w:val="21"/>
        </w:rPr>
        <w:t>applicable scenario</w:t>
      </w:r>
      <w:r>
        <w:rPr>
          <w:rFonts w:ascii="Calibri" w:hAnsi="Calibri" w:cs="Calibri"/>
          <w:sz w:val="21"/>
          <w:szCs w:val="21"/>
        </w:rPr>
        <w:t xml:space="preserve"> to transmit a preferred resource set or a non-preferred resource set [Nokia,1]</w:t>
      </w:r>
      <w:r w:rsidR="002147C8">
        <w:rPr>
          <w:rFonts w:ascii="Calibri" w:hAnsi="Calibri" w:cs="Calibri"/>
          <w:sz w:val="21"/>
          <w:szCs w:val="21"/>
        </w:rPr>
        <w:t xml:space="preserve"> [OPPO,16]</w:t>
      </w:r>
      <w:r w:rsidR="00EC1F7F">
        <w:rPr>
          <w:rFonts w:ascii="Calibri" w:hAnsi="Calibri" w:cs="Calibri"/>
          <w:sz w:val="21"/>
          <w:szCs w:val="21"/>
        </w:rPr>
        <w:t xml:space="preserve"> (2)</w:t>
      </w:r>
    </w:p>
    <w:p w14:paraId="00630908" w14:textId="1A4E7FDC" w:rsidR="00742A9F" w:rsidRDefault="006E019D">
      <w:pPr>
        <w:pStyle w:val="afa"/>
        <w:widowControl/>
        <w:numPr>
          <w:ilvl w:val="1"/>
          <w:numId w:val="2"/>
        </w:numPr>
        <w:spacing w:before="0" w:after="0" w:line="240" w:lineRule="auto"/>
        <w:rPr>
          <w:rFonts w:ascii="Calibri" w:hAnsi="Calibri" w:cs="Calibri"/>
          <w:sz w:val="21"/>
          <w:szCs w:val="21"/>
        </w:rPr>
      </w:pPr>
      <w:r>
        <w:rPr>
          <w:rFonts w:ascii="Calibri" w:hAnsi="Calibri" w:cs="Calibri" w:hint="eastAsia"/>
          <w:sz w:val="21"/>
          <w:szCs w:val="21"/>
        </w:rPr>
        <w:t>Further consideration on modifying UE-B</w:t>
      </w:r>
      <w:r>
        <w:rPr>
          <w:rFonts w:ascii="Calibri" w:hAnsi="Calibri" w:cs="Calibri"/>
          <w:sz w:val="21"/>
          <w:szCs w:val="21"/>
        </w:rPr>
        <w:t xml:space="preserve">’s resource (re)selection procedure upon a reception on the set of </w:t>
      </w:r>
      <w:r w:rsidR="007F123F">
        <w:rPr>
          <w:rFonts w:ascii="Calibri" w:hAnsi="Calibri" w:cs="Calibri"/>
          <w:sz w:val="21"/>
          <w:szCs w:val="21"/>
        </w:rPr>
        <w:t xml:space="preserve">non-preferred </w:t>
      </w:r>
      <w:r>
        <w:rPr>
          <w:rFonts w:ascii="Calibri" w:hAnsi="Calibri" w:cs="Calibri"/>
          <w:sz w:val="21"/>
          <w:szCs w:val="21"/>
        </w:rPr>
        <w:t>resources [Nokia,1]</w:t>
      </w:r>
      <w:r w:rsidR="002E11E3">
        <w:rPr>
          <w:rFonts w:ascii="Calibri" w:hAnsi="Calibri" w:cs="Calibri"/>
          <w:sz w:val="21"/>
          <w:szCs w:val="21"/>
        </w:rPr>
        <w:t xml:space="preserve"> </w:t>
      </w:r>
      <w:r w:rsidR="00B846F7">
        <w:rPr>
          <w:rFonts w:ascii="Calibri" w:hAnsi="Calibri" w:cs="Calibri"/>
          <w:sz w:val="21"/>
          <w:szCs w:val="21"/>
        </w:rPr>
        <w:t>[Qualcomm,1</w:t>
      </w:r>
      <w:r w:rsidR="00C1349E">
        <w:rPr>
          <w:rFonts w:ascii="Calibri" w:hAnsi="Calibri" w:cs="Calibri"/>
          <w:sz w:val="21"/>
          <w:szCs w:val="21"/>
        </w:rPr>
        <w:t>5</w:t>
      </w:r>
      <w:r w:rsidR="00B846F7">
        <w:rPr>
          <w:rFonts w:ascii="Calibri" w:hAnsi="Calibri" w:cs="Calibri"/>
          <w:sz w:val="21"/>
          <w:szCs w:val="21"/>
        </w:rPr>
        <w:t>]</w:t>
      </w:r>
      <w:r w:rsidR="00EC1F7F">
        <w:rPr>
          <w:rFonts w:ascii="Calibri" w:hAnsi="Calibri" w:cs="Calibri"/>
          <w:sz w:val="21"/>
          <w:szCs w:val="21"/>
        </w:rPr>
        <w:t xml:space="preserve"> (2)</w:t>
      </w:r>
    </w:p>
    <w:p w14:paraId="5129B3D8" w14:textId="508BEBD8" w:rsidR="006E019D" w:rsidRPr="006E019D" w:rsidRDefault="006E019D" w:rsidP="006E019D">
      <w:pPr>
        <w:pStyle w:val="afa"/>
        <w:widowControl/>
        <w:numPr>
          <w:ilvl w:val="1"/>
          <w:numId w:val="2"/>
        </w:numPr>
        <w:tabs>
          <w:tab w:val="left" w:pos="400"/>
        </w:tabs>
        <w:spacing w:before="0" w:after="0" w:line="240" w:lineRule="auto"/>
        <w:rPr>
          <w:rFonts w:ascii="Calibri" w:hAnsi="Calibri" w:cs="Calibri"/>
          <w:sz w:val="21"/>
          <w:szCs w:val="21"/>
        </w:rPr>
      </w:pPr>
      <w:r w:rsidRPr="006E019D">
        <w:rPr>
          <w:rFonts w:ascii="Calibri" w:hAnsi="Calibri" w:cs="Calibri"/>
          <w:sz w:val="21"/>
          <w:szCs w:val="21"/>
        </w:rPr>
        <w:t>Further consideration on dedicated resources for inter-UE coordination information transmission in Scheme 1 [Nokia,</w:t>
      </w:r>
      <w:r>
        <w:rPr>
          <w:rFonts w:ascii="Calibri" w:hAnsi="Calibri" w:cs="Calibri"/>
          <w:sz w:val="21"/>
          <w:szCs w:val="21"/>
        </w:rPr>
        <w:t>1</w:t>
      </w:r>
      <w:r w:rsidRPr="006E019D">
        <w:rPr>
          <w:rFonts w:ascii="Calibri" w:hAnsi="Calibri" w:cs="Calibri"/>
          <w:sz w:val="21"/>
          <w:szCs w:val="21"/>
        </w:rPr>
        <w:t>]</w:t>
      </w:r>
      <w:r w:rsidR="00A55080">
        <w:rPr>
          <w:rFonts w:ascii="Calibri" w:hAnsi="Calibri" w:cs="Calibri"/>
          <w:sz w:val="21"/>
          <w:szCs w:val="21"/>
        </w:rPr>
        <w:t xml:space="preserve"> [Qualcomm,1</w:t>
      </w:r>
      <w:r w:rsidR="00C1349E">
        <w:rPr>
          <w:rFonts w:ascii="Calibri" w:hAnsi="Calibri" w:cs="Calibri"/>
          <w:sz w:val="21"/>
          <w:szCs w:val="21"/>
        </w:rPr>
        <w:t>5</w:t>
      </w:r>
      <w:r w:rsidR="00A55080">
        <w:rPr>
          <w:rFonts w:ascii="Calibri" w:hAnsi="Calibri" w:cs="Calibri"/>
          <w:sz w:val="21"/>
          <w:szCs w:val="21"/>
        </w:rPr>
        <w:t>]</w:t>
      </w:r>
      <w:r w:rsidR="00EC1F7F">
        <w:rPr>
          <w:rFonts w:ascii="Calibri" w:hAnsi="Calibri" w:cs="Calibri"/>
          <w:sz w:val="21"/>
          <w:szCs w:val="21"/>
        </w:rPr>
        <w:t xml:space="preserve"> (2)</w:t>
      </w:r>
    </w:p>
    <w:p w14:paraId="4ECA6719" w14:textId="77777777" w:rsidR="00EC1F7F" w:rsidRDefault="00EC1F7F" w:rsidP="00EC1F7F">
      <w:pPr>
        <w:pStyle w:val="afa"/>
        <w:widowControl/>
        <w:numPr>
          <w:ilvl w:val="1"/>
          <w:numId w:val="2"/>
        </w:numPr>
        <w:spacing w:before="0" w:after="0" w:line="240" w:lineRule="auto"/>
        <w:rPr>
          <w:rFonts w:ascii="Calibri" w:hAnsi="Calibri" w:cs="Calibri"/>
          <w:sz w:val="21"/>
          <w:szCs w:val="21"/>
        </w:rPr>
      </w:pPr>
      <w:r>
        <w:rPr>
          <w:rFonts w:ascii="Calibri" w:hAnsi="Calibri" w:cs="Calibri"/>
          <w:sz w:val="21"/>
          <w:szCs w:val="21"/>
        </w:rPr>
        <w:t>Further consideration on tie-breaking for the case when conflicting TBs have the same priority [Futurewei,2] [Fujitsu,5] (2)</w:t>
      </w:r>
    </w:p>
    <w:p w14:paraId="112D77FE" w14:textId="45E2087E" w:rsidR="00EC1F7F" w:rsidRDefault="00EC1F7F" w:rsidP="00EC1F7F">
      <w:pPr>
        <w:pStyle w:val="afa"/>
        <w:widowControl/>
        <w:numPr>
          <w:ilvl w:val="1"/>
          <w:numId w:val="2"/>
        </w:numPr>
        <w:spacing w:before="0" w:after="0" w:line="240" w:lineRule="auto"/>
        <w:rPr>
          <w:rFonts w:ascii="Calibri" w:hAnsi="Calibri" w:cs="Calibri"/>
          <w:sz w:val="21"/>
          <w:szCs w:val="21"/>
        </w:rPr>
      </w:pPr>
      <w:r>
        <w:rPr>
          <w:rFonts w:ascii="Calibri" w:hAnsi="Calibri" w:cs="Calibri"/>
          <w:sz w:val="21"/>
          <w:szCs w:val="21"/>
        </w:rPr>
        <w:t>Further consideration on ID sharing mechanism between UE-A and UE-B [Nokia,1] (1)</w:t>
      </w:r>
    </w:p>
    <w:p w14:paraId="0D8DFA55" w14:textId="5F2D79FC" w:rsidR="006E019D" w:rsidRDefault="004929E6">
      <w:pPr>
        <w:pStyle w:val="afa"/>
        <w:widowControl/>
        <w:numPr>
          <w:ilvl w:val="1"/>
          <w:numId w:val="2"/>
        </w:numPr>
        <w:spacing w:before="0" w:after="0" w:line="240" w:lineRule="auto"/>
        <w:rPr>
          <w:rFonts w:ascii="Calibri" w:hAnsi="Calibri" w:cs="Calibri"/>
          <w:sz w:val="21"/>
          <w:szCs w:val="21"/>
        </w:rPr>
      </w:pPr>
      <w:r>
        <w:rPr>
          <w:rFonts w:ascii="Calibri" w:hAnsi="Calibri" w:cs="Calibri" w:hint="eastAsia"/>
          <w:sz w:val="21"/>
          <w:szCs w:val="21"/>
        </w:rPr>
        <w:t xml:space="preserve">Further </w:t>
      </w:r>
      <w:proofErr w:type="spellStart"/>
      <w:r>
        <w:rPr>
          <w:rFonts w:ascii="Calibri" w:hAnsi="Calibri" w:cs="Calibri" w:hint="eastAsia"/>
          <w:sz w:val="21"/>
          <w:szCs w:val="21"/>
        </w:rPr>
        <w:t>considerinatoin</w:t>
      </w:r>
      <w:proofErr w:type="spellEnd"/>
      <w:r>
        <w:rPr>
          <w:rFonts w:ascii="Calibri" w:hAnsi="Calibri" w:cs="Calibri" w:hint="eastAsia"/>
          <w:sz w:val="21"/>
          <w:szCs w:val="21"/>
        </w:rPr>
        <w:t xml:space="preserve"> on modifying a (pre)configuration granularity for a RSRP threshold [Nokia,1]</w:t>
      </w:r>
      <w:r w:rsidR="00EC1F7F">
        <w:rPr>
          <w:rFonts w:ascii="Calibri" w:hAnsi="Calibri" w:cs="Calibri"/>
          <w:sz w:val="21"/>
          <w:szCs w:val="21"/>
        </w:rPr>
        <w:t xml:space="preserve"> (1)</w:t>
      </w:r>
    </w:p>
    <w:p w14:paraId="0598722D" w14:textId="796C8812" w:rsidR="00443EC1" w:rsidRDefault="00705DBC">
      <w:pPr>
        <w:pStyle w:val="afa"/>
        <w:widowControl/>
        <w:numPr>
          <w:ilvl w:val="1"/>
          <w:numId w:val="2"/>
        </w:numPr>
        <w:spacing w:before="0" w:after="0" w:line="240" w:lineRule="auto"/>
        <w:rPr>
          <w:rFonts w:ascii="Calibri" w:hAnsi="Calibri" w:cs="Calibri"/>
          <w:sz w:val="21"/>
          <w:szCs w:val="21"/>
        </w:rPr>
      </w:pPr>
      <w:r>
        <w:rPr>
          <w:rFonts w:ascii="Calibri" w:hAnsi="Calibri" w:cs="Calibri" w:hint="eastAsia"/>
          <w:sz w:val="21"/>
          <w:szCs w:val="21"/>
        </w:rPr>
        <w:t xml:space="preserve">Further </w:t>
      </w:r>
      <w:r>
        <w:rPr>
          <w:rFonts w:ascii="Calibri" w:hAnsi="Calibri" w:cs="Calibri"/>
          <w:sz w:val="21"/>
          <w:szCs w:val="21"/>
        </w:rPr>
        <w:t>consideration</w:t>
      </w:r>
      <w:r>
        <w:rPr>
          <w:rFonts w:ascii="Calibri" w:hAnsi="Calibri" w:cs="Calibri" w:hint="eastAsia"/>
          <w:sz w:val="21"/>
          <w:szCs w:val="21"/>
        </w:rPr>
        <w:t xml:space="preserve"> modifying UE-B</w:t>
      </w:r>
      <w:r>
        <w:rPr>
          <w:rFonts w:ascii="Calibri" w:hAnsi="Calibri" w:cs="Calibri"/>
          <w:sz w:val="21"/>
          <w:szCs w:val="21"/>
        </w:rPr>
        <w:t>’s resource (re)selection procedure upon a reception of 1</w:t>
      </w:r>
      <w:r w:rsidRPr="00705DBC">
        <w:rPr>
          <w:rFonts w:ascii="Calibri" w:hAnsi="Calibri" w:cs="Calibri"/>
          <w:sz w:val="21"/>
          <w:szCs w:val="21"/>
          <w:vertAlign w:val="superscript"/>
        </w:rPr>
        <w:t>st</w:t>
      </w:r>
      <w:r>
        <w:rPr>
          <w:rFonts w:ascii="Calibri" w:hAnsi="Calibri" w:cs="Calibri"/>
          <w:sz w:val="21"/>
          <w:szCs w:val="21"/>
        </w:rPr>
        <w:t xml:space="preserve"> SCI from UE-A [vivo,4]</w:t>
      </w:r>
      <w:r w:rsidR="00EC1F7F">
        <w:rPr>
          <w:rFonts w:ascii="Calibri" w:hAnsi="Calibri" w:cs="Calibri"/>
          <w:sz w:val="21"/>
          <w:szCs w:val="21"/>
        </w:rPr>
        <w:t xml:space="preserve"> (1)</w:t>
      </w:r>
    </w:p>
    <w:p w14:paraId="0A0AF4DC" w14:textId="079F48D0" w:rsidR="00CC1D0C" w:rsidRDefault="00CC1D0C">
      <w:pPr>
        <w:pStyle w:val="afa"/>
        <w:widowControl/>
        <w:numPr>
          <w:ilvl w:val="1"/>
          <w:numId w:val="2"/>
        </w:numPr>
        <w:spacing w:before="0" w:after="0" w:line="240" w:lineRule="auto"/>
        <w:rPr>
          <w:rFonts w:ascii="Calibri" w:hAnsi="Calibri" w:cs="Calibri"/>
          <w:sz w:val="21"/>
          <w:szCs w:val="21"/>
        </w:rPr>
      </w:pPr>
      <w:r>
        <w:rPr>
          <w:rFonts w:ascii="Calibri" w:hAnsi="Calibri" w:cs="Calibri"/>
          <w:sz w:val="21"/>
          <w:szCs w:val="21"/>
        </w:rPr>
        <w:t>Further consideration on changing 2</w:t>
      </w:r>
      <w:r w:rsidRPr="00CC1D0C">
        <w:rPr>
          <w:rFonts w:ascii="Calibri" w:hAnsi="Calibri" w:cs="Calibri"/>
          <w:sz w:val="21"/>
          <w:szCs w:val="21"/>
          <w:vertAlign w:val="superscript"/>
        </w:rPr>
        <w:t>nd</w:t>
      </w:r>
      <w:r>
        <w:rPr>
          <w:rFonts w:ascii="Calibri" w:hAnsi="Calibri" w:cs="Calibri"/>
          <w:sz w:val="21"/>
          <w:szCs w:val="21"/>
        </w:rPr>
        <w:t xml:space="preserve"> SCI format size by using 1</w:t>
      </w:r>
      <w:r w:rsidRPr="00CC1D0C">
        <w:rPr>
          <w:rFonts w:ascii="Calibri" w:hAnsi="Calibri" w:cs="Calibri"/>
          <w:sz w:val="21"/>
          <w:szCs w:val="21"/>
          <w:vertAlign w:val="superscript"/>
        </w:rPr>
        <w:t>st</w:t>
      </w:r>
      <w:r>
        <w:rPr>
          <w:rFonts w:ascii="Calibri" w:hAnsi="Calibri" w:cs="Calibri"/>
          <w:sz w:val="21"/>
          <w:szCs w:val="21"/>
        </w:rPr>
        <w:t xml:space="preserve"> SCI format [Apple,20]</w:t>
      </w:r>
      <w:r w:rsidR="00BB0B57">
        <w:rPr>
          <w:rFonts w:ascii="Calibri" w:hAnsi="Calibri" w:cs="Calibri"/>
          <w:sz w:val="21"/>
          <w:szCs w:val="21"/>
        </w:rPr>
        <w:t xml:space="preserve"> (1)</w:t>
      </w:r>
    </w:p>
    <w:p w14:paraId="2D996539" w14:textId="04B8FA28" w:rsidR="009E0F2A" w:rsidRDefault="009E0F2A">
      <w:pPr>
        <w:pStyle w:val="afa"/>
        <w:widowControl/>
        <w:numPr>
          <w:ilvl w:val="1"/>
          <w:numId w:val="2"/>
        </w:numPr>
        <w:spacing w:before="0" w:after="0" w:line="240" w:lineRule="auto"/>
        <w:rPr>
          <w:rFonts w:ascii="Calibri" w:hAnsi="Calibri" w:cs="Calibri"/>
          <w:sz w:val="21"/>
          <w:szCs w:val="21"/>
        </w:rPr>
      </w:pPr>
      <w:r>
        <w:rPr>
          <w:rFonts w:ascii="Calibri" w:hAnsi="Calibri" w:cs="Calibri"/>
          <w:sz w:val="21"/>
          <w:szCs w:val="21"/>
        </w:rPr>
        <w:t>Further consideration on inter-UE coordination with mode 1 operation [Lenovo,23]</w:t>
      </w:r>
      <w:r w:rsidR="00BB0B57">
        <w:rPr>
          <w:rFonts w:ascii="Calibri" w:hAnsi="Calibri" w:cs="Calibri"/>
          <w:sz w:val="21"/>
          <w:szCs w:val="21"/>
        </w:rPr>
        <w:t xml:space="preserve"> (1)</w:t>
      </w:r>
    </w:p>
    <w:p w14:paraId="0466F02D" w14:textId="4761728C" w:rsidR="003C77DC" w:rsidRDefault="003C77DC">
      <w:pPr>
        <w:pStyle w:val="afa"/>
        <w:widowControl/>
        <w:numPr>
          <w:ilvl w:val="1"/>
          <w:numId w:val="2"/>
        </w:numPr>
        <w:spacing w:before="0" w:after="0" w:line="240" w:lineRule="auto"/>
        <w:rPr>
          <w:rFonts w:ascii="Calibri" w:hAnsi="Calibri" w:cs="Calibri"/>
          <w:sz w:val="21"/>
          <w:szCs w:val="21"/>
        </w:rPr>
      </w:pPr>
      <w:r>
        <w:rPr>
          <w:rFonts w:ascii="Calibri" w:hAnsi="Calibri" w:cs="Calibri"/>
          <w:sz w:val="21"/>
          <w:szCs w:val="21"/>
        </w:rPr>
        <w:t xml:space="preserve">Further consideration on DRX active time for </w:t>
      </w:r>
      <w:proofErr w:type="spellStart"/>
      <w:r>
        <w:rPr>
          <w:rFonts w:ascii="Calibri" w:hAnsi="Calibri" w:cs="Calibri"/>
          <w:sz w:val="21"/>
          <w:szCs w:val="21"/>
        </w:rPr>
        <w:t>determing</w:t>
      </w:r>
      <w:proofErr w:type="spellEnd"/>
      <w:r>
        <w:rPr>
          <w:rFonts w:ascii="Calibri" w:hAnsi="Calibri" w:cs="Calibri"/>
          <w:sz w:val="21"/>
          <w:szCs w:val="21"/>
        </w:rPr>
        <w:t xml:space="preserve"> the set of </w:t>
      </w:r>
      <w:proofErr w:type="spellStart"/>
      <w:r>
        <w:rPr>
          <w:rFonts w:ascii="Calibri" w:hAnsi="Calibri" w:cs="Calibri"/>
          <w:sz w:val="21"/>
          <w:szCs w:val="21"/>
        </w:rPr>
        <w:t>resrouces</w:t>
      </w:r>
      <w:proofErr w:type="spellEnd"/>
      <w:r>
        <w:rPr>
          <w:rFonts w:ascii="Calibri" w:hAnsi="Calibri" w:cs="Calibri"/>
          <w:sz w:val="21"/>
          <w:szCs w:val="21"/>
        </w:rPr>
        <w:t xml:space="preserve"> [ASUSTeK,26]</w:t>
      </w:r>
      <w:r w:rsidR="00BB0B57">
        <w:rPr>
          <w:rFonts w:ascii="Calibri" w:hAnsi="Calibri" w:cs="Calibri"/>
          <w:sz w:val="21"/>
          <w:szCs w:val="21"/>
        </w:rPr>
        <w:t xml:space="preserve"> (1)</w:t>
      </w:r>
    </w:p>
    <w:p w14:paraId="075728BE" w14:textId="00745089" w:rsidR="003C77DC" w:rsidRDefault="003C77DC">
      <w:pPr>
        <w:pStyle w:val="afa"/>
        <w:widowControl/>
        <w:numPr>
          <w:ilvl w:val="1"/>
          <w:numId w:val="2"/>
        </w:numPr>
        <w:spacing w:before="0" w:after="0" w:line="240" w:lineRule="auto"/>
        <w:rPr>
          <w:rFonts w:ascii="Calibri" w:hAnsi="Calibri" w:cs="Calibri"/>
          <w:sz w:val="21"/>
          <w:szCs w:val="21"/>
        </w:rPr>
      </w:pPr>
      <w:r>
        <w:rPr>
          <w:rFonts w:ascii="Calibri" w:hAnsi="Calibri" w:cs="Calibri"/>
          <w:sz w:val="21"/>
          <w:szCs w:val="21"/>
        </w:rPr>
        <w:t>Further consideration on updating UE-A’s resource (re)selection procedure for its transmission based on UE-A’s inter-UE coordination information [ASUSTeK,26]</w:t>
      </w:r>
      <w:r w:rsidR="00BB0B57">
        <w:rPr>
          <w:rFonts w:ascii="Calibri" w:hAnsi="Calibri" w:cs="Calibri"/>
          <w:sz w:val="21"/>
          <w:szCs w:val="21"/>
        </w:rPr>
        <w:t xml:space="preserve"> (1)</w:t>
      </w:r>
    </w:p>
    <w:p w14:paraId="6433C88C" w14:textId="77777777" w:rsidR="00932188" w:rsidRDefault="00932188">
      <w:pPr>
        <w:pStyle w:val="afa"/>
        <w:widowControl/>
        <w:spacing w:before="0" w:after="0" w:line="240" w:lineRule="auto"/>
        <w:ind w:left="1200" w:firstLine="0"/>
        <w:rPr>
          <w:rFonts w:ascii="Calibri" w:hAnsi="Calibri" w:cs="Calibri"/>
          <w:sz w:val="21"/>
          <w:szCs w:val="21"/>
        </w:rPr>
      </w:pPr>
    </w:p>
    <w:p w14:paraId="31A1980C" w14:textId="77777777" w:rsidR="00932188" w:rsidRDefault="00932188">
      <w:pPr>
        <w:pStyle w:val="afa"/>
        <w:widowControl/>
        <w:spacing w:before="0" w:after="0" w:line="240" w:lineRule="auto"/>
        <w:ind w:left="1200" w:firstLine="0"/>
        <w:rPr>
          <w:rFonts w:ascii="Calibri" w:hAnsi="Calibri" w:cs="Calibri"/>
          <w:sz w:val="21"/>
          <w:szCs w:val="21"/>
        </w:rPr>
      </w:pPr>
    </w:p>
    <w:p w14:paraId="1F52E17F" w14:textId="77777777" w:rsidR="00932188" w:rsidRDefault="0059609E" w:rsidP="007738EE">
      <w:pPr>
        <w:pStyle w:val="afa"/>
        <w:widowControl/>
        <w:numPr>
          <w:ilvl w:val="0"/>
          <w:numId w:val="12"/>
        </w:numPr>
        <w:outlineLvl w:val="0"/>
        <w:rPr>
          <w:rFonts w:ascii="Calibri" w:hAnsi="Calibri" w:cs="Calibri"/>
          <w:b/>
          <w:sz w:val="28"/>
          <w:szCs w:val="28"/>
        </w:rPr>
      </w:pPr>
      <w:r>
        <w:rPr>
          <w:rFonts w:ascii="Calibri" w:hAnsi="Calibri" w:cs="Calibri"/>
          <w:b/>
          <w:sz w:val="28"/>
          <w:szCs w:val="28"/>
        </w:rPr>
        <w:t xml:space="preserve">Reference </w:t>
      </w:r>
    </w:p>
    <w:p w14:paraId="15C6CA67" w14:textId="77777777" w:rsidR="002779BF" w:rsidRPr="002779BF" w:rsidRDefault="002779BF" w:rsidP="002779BF">
      <w:pPr>
        <w:pStyle w:val="afa"/>
        <w:numPr>
          <w:ilvl w:val="0"/>
          <w:numId w:val="3"/>
        </w:numPr>
        <w:spacing w:after="0"/>
        <w:rPr>
          <w:rFonts w:ascii="Calibri" w:hAnsi="Calibri" w:cs="Calibri"/>
          <w:sz w:val="21"/>
          <w:szCs w:val="21"/>
        </w:rPr>
      </w:pPr>
      <w:r w:rsidRPr="002779BF">
        <w:rPr>
          <w:rFonts w:ascii="Calibri" w:hAnsi="Calibri" w:cs="Calibri"/>
          <w:sz w:val="21"/>
          <w:szCs w:val="21"/>
        </w:rPr>
        <w:t>R1-2200016</w:t>
      </w:r>
      <w:r w:rsidRPr="002779BF">
        <w:rPr>
          <w:rFonts w:ascii="Calibri" w:hAnsi="Calibri" w:cs="Calibri"/>
          <w:sz w:val="21"/>
          <w:szCs w:val="21"/>
        </w:rPr>
        <w:tab/>
        <w:t>Inter-UE coordination for Mode 2 enhancements</w:t>
      </w:r>
      <w:r w:rsidRPr="002779BF">
        <w:rPr>
          <w:rFonts w:ascii="Calibri" w:hAnsi="Calibri" w:cs="Calibri"/>
          <w:sz w:val="21"/>
          <w:szCs w:val="21"/>
        </w:rPr>
        <w:tab/>
        <w:t>Nokia, Nokia Shanghai Bell</w:t>
      </w:r>
    </w:p>
    <w:p w14:paraId="064F9DA0" w14:textId="77777777" w:rsidR="002779BF" w:rsidRPr="002779BF" w:rsidRDefault="002779BF" w:rsidP="002779BF">
      <w:pPr>
        <w:pStyle w:val="afa"/>
        <w:numPr>
          <w:ilvl w:val="0"/>
          <w:numId w:val="3"/>
        </w:numPr>
        <w:spacing w:after="0"/>
        <w:rPr>
          <w:rFonts w:ascii="Calibri" w:hAnsi="Calibri" w:cs="Calibri"/>
          <w:sz w:val="21"/>
          <w:szCs w:val="21"/>
        </w:rPr>
      </w:pPr>
      <w:r w:rsidRPr="002779BF">
        <w:rPr>
          <w:rFonts w:ascii="Calibri" w:hAnsi="Calibri" w:cs="Calibri"/>
          <w:sz w:val="21"/>
          <w:szCs w:val="21"/>
        </w:rPr>
        <w:t>R1-2200022</w:t>
      </w:r>
      <w:r w:rsidRPr="002779BF">
        <w:rPr>
          <w:rFonts w:ascii="Calibri" w:hAnsi="Calibri" w:cs="Calibri"/>
          <w:sz w:val="21"/>
          <w:szCs w:val="21"/>
        </w:rPr>
        <w:tab/>
        <w:t>Discussion on techniques for inter-UE coordination</w:t>
      </w:r>
      <w:r w:rsidRPr="002779BF">
        <w:rPr>
          <w:rFonts w:ascii="Calibri" w:hAnsi="Calibri" w:cs="Calibri"/>
          <w:sz w:val="21"/>
          <w:szCs w:val="21"/>
        </w:rPr>
        <w:tab/>
        <w:t>FUTUREWEI</w:t>
      </w:r>
    </w:p>
    <w:p w14:paraId="375EAC30" w14:textId="77777777" w:rsidR="002779BF" w:rsidRPr="002779BF" w:rsidRDefault="002779BF" w:rsidP="002779BF">
      <w:pPr>
        <w:pStyle w:val="afa"/>
        <w:numPr>
          <w:ilvl w:val="0"/>
          <w:numId w:val="3"/>
        </w:numPr>
        <w:spacing w:after="0"/>
        <w:rPr>
          <w:rFonts w:ascii="Calibri" w:hAnsi="Calibri" w:cs="Calibri"/>
          <w:sz w:val="21"/>
          <w:szCs w:val="21"/>
        </w:rPr>
      </w:pPr>
      <w:r w:rsidRPr="002779BF">
        <w:rPr>
          <w:rFonts w:ascii="Calibri" w:hAnsi="Calibri" w:cs="Calibri"/>
          <w:sz w:val="21"/>
          <w:szCs w:val="21"/>
        </w:rPr>
        <w:t>R1-2200042</w:t>
      </w:r>
      <w:r w:rsidRPr="002779BF">
        <w:rPr>
          <w:rFonts w:ascii="Calibri" w:hAnsi="Calibri" w:cs="Calibri"/>
          <w:sz w:val="21"/>
          <w:szCs w:val="21"/>
        </w:rPr>
        <w:tab/>
        <w:t xml:space="preserve">Inter-UE coordination in </w:t>
      </w:r>
      <w:proofErr w:type="spellStart"/>
      <w:r w:rsidRPr="002779BF">
        <w:rPr>
          <w:rFonts w:ascii="Calibri" w:hAnsi="Calibri" w:cs="Calibri"/>
          <w:sz w:val="21"/>
          <w:szCs w:val="21"/>
        </w:rPr>
        <w:t>sidelink</w:t>
      </w:r>
      <w:proofErr w:type="spellEnd"/>
      <w:r w:rsidRPr="002779BF">
        <w:rPr>
          <w:rFonts w:ascii="Calibri" w:hAnsi="Calibri" w:cs="Calibri"/>
          <w:sz w:val="21"/>
          <w:szCs w:val="21"/>
        </w:rPr>
        <w:t xml:space="preserve"> resource allocation</w:t>
      </w:r>
      <w:r w:rsidRPr="002779BF">
        <w:rPr>
          <w:rFonts w:ascii="Calibri" w:hAnsi="Calibri" w:cs="Calibri"/>
          <w:sz w:val="21"/>
          <w:szCs w:val="21"/>
        </w:rPr>
        <w:tab/>
        <w:t xml:space="preserve">Huawei, </w:t>
      </w:r>
      <w:proofErr w:type="spellStart"/>
      <w:r w:rsidRPr="002779BF">
        <w:rPr>
          <w:rFonts w:ascii="Calibri" w:hAnsi="Calibri" w:cs="Calibri"/>
          <w:sz w:val="21"/>
          <w:szCs w:val="21"/>
        </w:rPr>
        <w:t>HiSilicon</w:t>
      </w:r>
      <w:proofErr w:type="spellEnd"/>
    </w:p>
    <w:p w14:paraId="46007598" w14:textId="77777777" w:rsidR="002779BF" w:rsidRPr="002779BF" w:rsidRDefault="002779BF" w:rsidP="002779BF">
      <w:pPr>
        <w:pStyle w:val="afa"/>
        <w:numPr>
          <w:ilvl w:val="0"/>
          <w:numId w:val="3"/>
        </w:numPr>
        <w:spacing w:after="0"/>
        <w:rPr>
          <w:rFonts w:ascii="Calibri" w:hAnsi="Calibri" w:cs="Calibri"/>
          <w:sz w:val="21"/>
          <w:szCs w:val="21"/>
        </w:rPr>
      </w:pPr>
      <w:r w:rsidRPr="002779BF">
        <w:rPr>
          <w:rFonts w:ascii="Calibri" w:hAnsi="Calibri" w:cs="Calibri"/>
          <w:sz w:val="21"/>
          <w:szCs w:val="21"/>
        </w:rPr>
        <w:t>R1-2200092</w:t>
      </w:r>
      <w:r w:rsidRPr="002779BF">
        <w:rPr>
          <w:rFonts w:ascii="Calibri" w:hAnsi="Calibri" w:cs="Calibri"/>
          <w:sz w:val="21"/>
          <w:szCs w:val="21"/>
        </w:rPr>
        <w:tab/>
        <w:t>Remaining issues on mode-2 enhancements</w:t>
      </w:r>
      <w:r w:rsidRPr="002779BF">
        <w:rPr>
          <w:rFonts w:ascii="Calibri" w:hAnsi="Calibri" w:cs="Calibri"/>
          <w:sz w:val="21"/>
          <w:szCs w:val="21"/>
        </w:rPr>
        <w:tab/>
        <w:t>vivo</w:t>
      </w:r>
    </w:p>
    <w:p w14:paraId="1AAC1EFD" w14:textId="77777777" w:rsidR="002779BF" w:rsidRPr="002779BF" w:rsidRDefault="002779BF" w:rsidP="002779BF">
      <w:pPr>
        <w:pStyle w:val="afa"/>
        <w:numPr>
          <w:ilvl w:val="0"/>
          <w:numId w:val="3"/>
        </w:numPr>
        <w:spacing w:after="0"/>
        <w:rPr>
          <w:rFonts w:ascii="Calibri" w:hAnsi="Calibri" w:cs="Calibri"/>
          <w:sz w:val="21"/>
          <w:szCs w:val="21"/>
        </w:rPr>
      </w:pPr>
      <w:r w:rsidRPr="002779BF">
        <w:rPr>
          <w:rFonts w:ascii="Calibri" w:hAnsi="Calibri" w:cs="Calibri"/>
          <w:sz w:val="21"/>
          <w:szCs w:val="21"/>
        </w:rPr>
        <w:t>R1-2200126</w:t>
      </w:r>
      <w:r w:rsidRPr="002779BF">
        <w:rPr>
          <w:rFonts w:ascii="Calibri" w:hAnsi="Calibri" w:cs="Calibri"/>
          <w:sz w:val="21"/>
          <w:szCs w:val="21"/>
        </w:rPr>
        <w:tab/>
        <w:t>Considerations on inter-UE coordination for mode 2 enhancements</w:t>
      </w:r>
      <w:r w:rsidRPr="002779BF">
        <w:rPr>
          <w:rFonts w:ascii="Calibri" w:hAnsi="Calibri" w:cs="Calibri"/>
          <w:sz w:val="21"/>
          <w:szCs w:val="21"/>
        </w:rPr>
        <w:tab/>
        <w:t>Fujitsu</w:t>
      </w:r>
    </w:p>
    <w:p w14:paraId="582D906C" w14:textId="77777777" w:rsidR="002779BF" w:rsidRPr="002779BF" w:rsidRDefault="002779BF" w:rsidP="002779BF">
      <w:pPr>
        <w:pStyle w:val="afa"/>
        <w:numPr>
          <w:ilvl w:val="0"/>
          <w:numId w:val="3"/>
        </w:numPr>
        <w:spacing w:after="0"/>
        <w:rPr>
          <w:rFonts w:ascii="Calibri" w:hAnsi="Calibri" w:cs="Calibri"/>
          <w:sz w:val="21"/>
          <w:szCs w:val="21"/>
        </w:rPr>
      </w:pPr>
      <w:r w:rsidRPr="002779BF">
        <w:rPr>
          <w:rFonts w:ascii="Calibri" w:hAnsi="Calibri" w:cs="Calibri"/>
          <w:sz w:val="21"/>
          <w:szCs w:val="21"/>
        </w:rPr>
        <w:t>R1-2200131</w:t>
      </w:r>
      <w:r w:rsidRPr="002779BF">
        <w:rPr>
          <w:rFonts w:ascii="Calibri" w:hAnsi="Calibri" w:cs="Calibri"/>
          <w:sz w:val="21"/>
          <w:szCs w:val="21"/>
        </w:rPr>
        <w:tab/>
        <w:t>Remaining issues  on Inter-UE coordination for Mode 2 enhancements</w:t>
      </w:r>
      <w:r w:rsidRPr="002779BF">
        <w:rPr>
          <w:rFonts w:ascii="Calibri" w:hAnsi="Calibri" w:cs="Calibri"/>
          <w:sz w:val="21"/>
          <w:szCs w:val="21"/>
        </w:rPr>
        <w:tab/>
        <w:t>CATT, GOHIGH</w:t>
      </w:r>
    </w:p>
    <w:p w14:paraId="670A6822" w14:textId="77777777" w:rsidR="002779BF" w:rsidRPr="002779BF" w:rsidRDefault="002779BF" w:rsidP="002779BF">
      <w:pPr>
        <w:pStyle w:val="afa"/>
        <w:numPr>
          <w:ilvl w:val="0"/>
          <w:numId w:val="3"/>
        </w:numPr>
        <w:spacing w:after="0"/>
        <w:rPr>
          <w:rFonts w:ascii="Calibri" w:hAnsi="Calibri" w:cs="Calibri"/>
          <w:sz w:val="21"/>
          <w:szCs w:val="21"/>
        </w:rPr>
      </w:pPr>
      <w:r w:rsidRPr="002779BF">
        <w:rPr>
          <w:rFonts w:ascii="Calibri" w:hAnsi="Calibri" w:cs="Calibri"/>
          <w:sz w:val="21"/>
          <w:szCs w:val="21"/>
        </w:rPr>
        <w:t>R1-2200169</w:t>
      </w:r>
      <w:r w:rsidRPr="002779BF">
        <w:rPr>
          <w:rFonts w:ascii="Calibri" w:hAnsi="Calibri" w:cs="Calibri"/>
          <w:sz w:val="21"/>
          <w:szCs w:val="21"/>
        </w:rPr>
        <w:tab/>
        <w:t>Discussion on inter-UE coordination for Mode 2 enhancements</w:t>
      </w:r>
      <w:r w:rsidRPr="002779BF">
        <w:rPr>
          <w:rFonts w:ascii="Calibri" w:hAnsi="Calibri" w:cs="Calibri"/>
          <w:sz w:val="21"/>
          <w:szCs w:val="21"/>
        </w:rPr>
        <w:tab/>
        <w:t>LG Electronics</w:t>
      </w:r>
    </w:p>
    <w:p w14:paraId="11C6C561" w14:textId="77777777" w:rsidR="002779BF" w:rsidRPr="002779BF" w:rsidRDefault="002779BF" w:rsidP="002779BF">
      <w:pPr>
        <w:pStyle w:val="afa"/>
        <w:numPr>
          <w:ilvl w:val="0"/>
          <w:numId w:val="3"/>
        </w:numPr>
        <w:spacing w:after="0"/>
        <w:rPr>
          <w:rFonts w:ascii="Calibri" w:hAnsi="Calibri" w:cs="Calibri"/>
          <w:sz w:val="21"/>
          <w:szCs w:val="21"/>
        </w:rPr>
      </w:pPr>
      <w:r w:rsidRPr="002779BF">
        <w:rPr>
          <w:rFonts w:ascii="Calibri" w:hAnsi="Calibri" w:cs="Calibri"/>
          <w:sz w:val="21"/>
          <w:szCs w:val="21"/>
        </w:rPr>
        <w:t>R1-2200182</w:t>
      </w:r>
      <w:r w:rsidRPr="002779BF">
        <w:rPr>
          <w:rFonts w:ascii="Calibri" w:hAnsi="Calibri" w:cs="Calibri"/>
          <w:sz w:val="21"/>
          <w:szCs w:val="21"/>
        </w:rPr>
        <w:tab/>
        <w:t>Discussion on inter-UE coordination for Mode 2 enhancements</w:t>
      </w:r>
      <w:r w:rsidRPr="002779BF">
        <w:rPr>
          <w:rFonts w:ascii="Calibri" w:hAnsi="Calibri" w:cs="Calibri"/>
          <w:sz w:val="21"/>
          <w:szCs w:val="21"/>
        </w:rPr>
        <w:tab/>
        <w:t>Sony</w:t>
      </w:r>
    </w:p>
    <w:p w14:paraId="118EE7CB" w14:textId="77777777" w:rsidR="002779BF" w:rsidRPr="002779BF" w:rsidRDefault="002779BF" w:rsidP="002779BF">
      <w:pPr>
        <w:pStyle w:val="afa"/>
        <w:numPr>
          <w:ilvl w:val="0"/>
          <w:numId w:val="3"/>
        </w:numPr>
        <w:spacing w:after="0"/>
        <w:rPr>
          <w:rFonts w:ascii="Calibri" w:hAnsi="Calibri" w:cs="Calibri"/>
          <w:sz w:val="21"/>
          <w:szCs w:val="21"/>
        </w:rPr>
      </w:pPr>
      <w:r w:rsidRPr="002779BF">
        <w:rPr>
          <w:rFonts w:ascii="Calibri" w:hAnsi="Calibri" w:cs="Calibri"/>
          <w:sz w:val="21"/>
          <w:szCs w:val="21"/>
        </w:rPr>
        <w:t>R1-2200190</w:t>
      </w:r>
      <w:r w:rsidRPr="002779BF">
        <w:rPr>
          <w:rFonts w:ascii="Calibri" w:hAnsi="Calibri" w:cs="Calibri"/>
          <w:sz w:val="21"/>
          <w:szCs w:val="21"/>
        </w:rPr>
        <w:tab/>
        <w:t>Discussions on remaining issues for Mode 2 inter-UE coordination</w:t>
      </w:r>
      <w:r w:rsidRPr="002779BF">
        <w:rPr>
          <w:rFonts w:ascii="Calibri" w:hAnsi="Calibri" w:cs="Calibri"/>
          <w:sz w:val="21"/>
          <w:szCs w:val="21"/>
        </w:rPr>
        <w:tab/>
      </w:r>
      <w:proofErr w:type="spellStart"/>
      <w:r w:rsidRPr="002779BF">
        <w:rPr>
          <w:rFonts w:ascii="Calibri" w:hAnsi="Calibri" w:cs="Calibri"/>
          <w:sz w:val="21"/>
          <w:szCs w:val="21"/>
        </w:rPr>
        <w:t>InterDigital</w:t>
      </w:r>
      <w:proofErr w:type="spellEnd"/>
      <w:r w:rsidRPr="002779BF">
        <w:rPr>
          <w:rFonts w:ascii="Calibri" w:hAnsi="Calibri" w:cs="Calibri"/>
          <w:sz w:val="21"/>
          <w:szCs w:val="21"/>
        </w:rPr>
        <w:t>, Inc.</w:t>
      </w:r>
    </w:p>
    <w:p w14:paraId="325F0A26" w14:textId="77777777" w:rsidR="002779BF" w:rsidRPr="002779BF" w:rsidRDefault="002779BF" w:rsidP="002779BF">
      <w:pPr>
        <w:pStyle w:val="afa"/>
        <w:numPr>
          <w:ilvl w:val="0"/>
          <w:numId w:val="3"/>
        </w:numPr>
        <w:spacing w:after="0"/>
        <w:rPr>
          <w:rFonts w:ascii="Calibri" w:hAnsi="Calibri" w:cs="Calibri"/>
          <w:sz w:val="21"/>
          <w:szCs w:val="21"/>
        </w:rPr>
      </w:pPr>
      <w:r w:rsidRPr="002779BF">
        <w:rPr>
          <w:rFonts w:ascii="Calibri" w:hAnsi="Calibri" w:cs="Calibri"/>
          <w:sz w:val="21"/>
          <w:szCs w:val="21"/>
        </w:rPr>
        <w:t>R1-2200211</w:t>
      </w:r>
      <w:r w:rsidRPr="002779BF">
        <w:rPr>
          <w:rFonts w:ascii="Calibri" w:hAnsi="Calibri" w:cs="Calibri"/>
          <w:sz w:val="21"/>
          <w:szCs w:val="21"/>
        </w:rPr>
        <w:tab/>
        <w:t>On Inter-UE Coordination for Mode2 Enhancements</w:t>
      </w:r>
      <w:r w:rsidRPr="002779BF">
        <w:rPr>
          <w:rFonts w:ascii="Calibri" w:hAnsi="Calibri" w:cs="Calibri"/>
          <w:sz w:val="21"/>
          <w:szCs w:val="21"/>
        </w:rPr>
        <w:tab/>
        <w:t>Samsung</w:t>
      </w:r>
    </w:p>
    <w:p w14:paraId="03151E83" w14:textId="77777777" w:rsidR="002779BF" w:rsidRPr="002779BF" w:rsidRDefault="002779BF" w:rsidP="002779BF">
      <w:pPr>
        <w:pStyle w:val="afa"/>
        <w:numPr>
          <w:ilvl w:val="0"/>
          <w:numId w:val="3"/>
        </w:numPr>
        <w:spacing w:after="0"/>
        <w:rPr>
          <w:rFonts w:ascii="Calibri" w:hAnsi="Calibri" w:cs="Calibri"/>
          <w:sz w:val="21"/>
          <w:szCs w:val="21"/>
        </w:rPr>
      </w:pPr>
      <w:r w:rsidRPr="002779BF">
        <w:rPr>
          <w:rFonts w:ascii="Calibri" w:hAnsi="Calibri" w:cs="Calibri"/>
          <w:sz w:val="21"/>
          <w:szCs w:val="21"/>
        </w:rPr>
        <w:t>R1-2200225</w:t>
      </w:r>
      <w:r w:rsidRPr="002779BF">
        <w:rPr>
          <w:rFonts w:ascii="Calibri" w:hAnsi="Calibri" w:cs="Calibri"/>
          <w:sz w:val="21"/>
          <w:szCs w:val="21"/>
        </w:rPr>
        <w:tab/>
        <w:t>Inter-UE coordination for mode 2 enhancements</w:t>
      </w:r>
      <w:r w:rsidRPr="002779BF">
        <w:rPr>
          <w:rFonts w:ascii="Calibri" w:hAnsi="Calibri" w:cs="Calibri"/>
          <w:sz w:val="21"/>
          <w:szCs w:val="21"/>
        </w:rPr>
        <w:tab/>
        <w:t>ITL</w:t>
      </w:r>
    </w:p>
    <w:p w14:paraId="5C403EBC" w14:textId="77777777" w:rsidR="002779BF" w:rsidRPr="002779BF" w:rsidRDefault="002779BF" w:rsidP="002779BF">
      <w:pPr>
        <w:pStyle w:val="afa"/>
        <w:numPr>
          <w:ilvl w:val="0"/>
          <w:numId w:val="3"/>
        </w:numPr>
        <w:spacing w:after="0"/>
        <w:rPr>
          <w:rFonts w:ascii="Calibri" w:hAnsi="Calibri" w:cs="Calibri"/>
          <w:sz w:val="21"/>
          <w:szCs w:val="21"/>
        </w:rPr>
      </w:pPr>
      <w:r w:rsidRPr="002779BF">
        <w:rPr>
          <w:rFonts w:ascii="Calibri" w:hAnsi="Calibri" w:cs="Calibri"/>
          <w:sz w:val="21"/>
          <w:szCs w:val="21"/>
        </w:rPr>
        <w:t>R1-2200242</w:t>
      </w:r>
      <w:r w:rsidRPr="002779BF">
        <w:rPr>
          <w:rFonts w:ascii="Calibri" w:hAnsi="Calibri" w:cs="Calibri"/>
          <w:sz w:val="21"/>
          <w:szCs w:val="21"/>
        </w:rPr>
        <w:tab/>
        <w:t>Resource allocation for reliability and latency enhancements</w:t>
      </w:r>
      <w:r w:rsidRPr="002779BF">
        <w:rPr>
          <w:rFonts w:ascii="Calibri" w:hAnsi="Calibri" w:cs="Calibri"/>
          <w:sz w:val="21"/>
          <w:szCs w:val="21"/>
        </w:rPr>
        <w:tab/>
        <w:t>NTT DOCOMO, INC.</w:t>
      </w:r>
    </w:p>
    <w:p w14:paraId="27B3A684" w14:textId="77777777" w:rsidR="002779BF" w:rsidRPr="002779BF" w:rsidRDefault="002779BF" w:rsidP="002779BF">
      <w:pPr>
        <w:pStyle w:val="afa"/>
        <w:numPr>
          <w:ilvl w:val="0"/>
          <w:numId w:val="3"/>
        </w:numPr>
        <w:spacing w:after="0"/>
        <w:rPr>
          <w:rFonts w:ascii="Calibri" w:hAnsi="Calibri" w:cs="Calibri"/>
          <w:sz w:val="21"/>
          <w:szCs w:val="21"/>
        </w:rPr>
      </w:pPr>
      <w:r w:rsidRPr="002779BF">
        <w:rPr>
          <w:rFonts w:ascii="Calibri" w:hAnsi="Calibri" w:cs="Calibri"/>
          <w:sz w:val="21"/>
          <w:szCs w:val="21"/>
        </w:rPr>
        <w:t>R1-2200270</w:t>
      </w:r>
      <w:r w:rsidRPr="002779BF">
        <w:rPr>
          <w:rFonts w:ascii="Calibri" w:hAnsi="Calibri" w:cs="Calibri"/>
          <w:sz w:val="21"/>
          <w:szCs w:val="21"/>
        </w:rPr>
        <w:tab/>
        <w:t>Considerations on mode2 enhancements</w:t>
      </w:r>
      <w:r w:rsidRPr="002779BF">
        <w:rPr>
          <w:rFonts w:ascii="Calibri" w:hAnsi="Calibri" w:cs="Calibri"/>
          <w:sz w:val="21"/>
          <w:szCs w:val="21"/>
        </w:rPr>
        <w:tab/>
        <w:t>CAICT</w:t>
      </w:r>
    </w:p>
    <w:p w14:paraId="3207D5DE" w14:textId="77777777" w:rsidR="002779BF" w:rsidRPr="002779BF" w:rsidRDefault="002779BF" w:rsidP="002779BF">
      <w:pPr>
        <w:pStyle w:val="afa"/>
        <w:numPr>
          <w:ilvl w:val="0"/>
          <w:numId w:val="3"/>
        </w:numPr>
        <w:spacing w:after="0"/>
        <w:rPr>
          <w:rFonts w:ascii="Calibri" w:hAnsi="Calibri" w:cs="Calibri"/>
          <w:sz w:val="21"/>
          <w:szCs w:val="21"/>
        </w:rPr>
      </w:pPr>
      <w:r w:rsidRPr="002779BF">
        <w:rPr>
          <w:rFonts w:ascii="Calibri" w:hAnsi="Calibri" w:cs="Calibri"/>
          <w:sz w:val="21"/>
          <w:szCs w:val="21"/>
        </w:rPr>
        <w:t>R1-2200282</w:t>
      </w:r>
      <w:r w:rsidRPr="002779BF">
        <w:rPr>
          <w:rFonts w:ascii="Calibri" w:hAnsi="Calibri" w:cs="Calibri"/>
          <w:sz w:val="21"/>
          <w:szCs w:val="21"/>
        </w:rPr>
        <w:tab/>
        <w:t xml:space="preserve">Discussion on inter-UE coordination in </w:t>
      </w:r>
      <w:proofErr w:type="spellStart"/>
      <w:r w:rsidRPr="002779BF">
        <w:rPr>
          <w:rFonts w:ascii="Calibri" w:hAnsi="Calibri" w:cs="Calibri"/>
          <w:sz w:val="21"/>
          <w:szCs w:val="21"/>
        </w:rPr>
        <w:t>sidelink</w:t>
      </w:r>
      <w:proofErr w:type="spellEnd"/>
      <w:r w:rsidRPr="002779BF">
        <w:rPr>
          <w:rFonts w:ascii="Calibri" w:hAnsi="Calibri" w:cs="Calibri"/>
          <w:sz w:val="21"/>
          <w:szCs w:val="21"/>
        </w:rPr>
        <w:t xml:space="preserve"> resource allocation</w:t>
      </w:r>
      <w:r w:rsidRPr="002779BF">
        <w:rPr>
          <w:rFonts w:ascii="Calibri" w:hAnsi="Calibri" w:cs="Calibri"/>
          <w:sz w:val="21"/>
          <w:szCs w:val="21"/>
        </w:rPr>
        <w:tab/>
      </w:r>
      <w:proofErr w:type="spellStart"/>
      <w:r w:rsidRPr="002779BF">
        <w:rPr>
          <w:rFonts w:ascii="Calibri" w:hAnsi="Calibri" w:cs="Calibri"/>
          <w:sz w:val="21"/>
          <w:szCs w:val="21"/>
        </w:rPr>
        <w:t>Spreadtrum</w:t>
      </w:r>
      <w:proofErr w:type="spellEnd"/>
      <w:r w:rsidRPr="002779BF">
        <w:rPr>
          <w:rFonts w:ascii="Calibri" w:hAnsi="Calibri" w:cs="Calibri"/>
          <w:sz w:val="21"/>
          <w:szCs w:val="21"/>
        </w:rPr>
        <w:t xml:space="preserve"> Communications</w:t>
      </w:r>
    </w:p>
    <w:p w14:paraId="71A47D29" w14:textId="77777777" w:rsidR="002779BF" w:rsidRPr="002779BF" w:rsidRDefault="002779BF" w:rsidP="002779BF">
      <w:pPr>
        <w:pStyle w:val="afa"/>
        <w:numPr>
          <w:ilvl w:val="0"/>
          <w:numId w:val="3"/>
        </w:numPr>
        <w:spacing w:after="0"/>
        <w:rPr>
          <w:rFonts w:ascii="Calibri" w:hAnsi="Calibri" w:cs="Calibri"/>
          <w:sz w:val="21"/>
          <w:szCs w:val="21"/>
        </w:rPr>
      </w:pPr>
      <w:r w:rsidRPr="002779BF">
        <w:rPr>
          <w:rFonts w:ascii="Calibri" w:hAnsi="Calibri" w:cs="Calibri"/>
          <w:sz w:val="21"/>
          <w:szCs w:val="21"/>
        </w:rPr>
        <w:t>R1-2200307</w:t>
      </w:r>
      <w:r w:rsidRPr="002779BF">
        <w:rPr>
          <w:rFonts w:ascii="Calibri" w:hAnsi="Calibri" w:cs="Calibri"/>
          <w:sz w:val="21"/>
          <w:szCs w:val="21"/>
        </w:rPr>
        <w:tab/>
        <w:t>Reliability and Latency Enhancements for Mode 2</w:t>
      </w:r>
      <w:r w:rsidRPr="002779BF">
        <w:rPr>
          <w:rFonts w:ascii="Calibri" w:hAnsi="Calibri" w:cs="Calibri"/>
          <w:sz w:val="21"/>
          <w:szCs w:val="21"/>
        </w:rPr>
        <w:tab/>
        <w:t>Qualcomm Incorporated</w:t>
      </w:r>
    </w:p>
    <w:p w14:paraId="4E629417" w14:textId="77777777" w:rsidR="002779BF" w:rsidRPr="002779BF" w:rsidRDefault="002779BF" w:rsidP="002779BF">
      <w:pPr>
        <w:pStyle w:val="afa"/>
        <w:numPr>
          <w:ilvl w:val="0"/>
          <w:numId w:val="3"/>
        </w:numPr>
        <w:spacing w:after="0"/>
        <w:rPr>
          <w:rFonts w:ascii="Calibri" w:hAnsi="Calibri" w:cs="Calibri"/>
          <w:sz w:val="21"/>
          <w:szCs w:val="21"/>
        </w:rPr>
      </w:pPr>
      <w:r w:rsidRPr="002779BF">
        <w:rPr>
          <w:rFonts w:ascii="Calibri" w:hAnsi="Calibri" w:cs="Calibri"/>
          <w:sz w:val="21"/>
          <w:szCs w:val="21"/>
        </w:rPr>
        <w:t>R1-2200348</w:t>
      </w:r>
      <w:r w:rsidRPr="002779BF">
        <w:rPr>
          <w:rFonts w:ascii="Calibri" w:hAnsi="Calibri" w:cs="Calibri"/>
          <w:sz w:val="21"/>
          <w:szCs w:val="21"/>
        </w:rPr>
        <w:tab/>
        <w:t xml:space="preserve">Inter-UE coordination in mode 2 of NR </w:t>
      </w:r>
      <w:proofErr w:type="spellStart"/>
      <w:r w:rsidRPr="002779BF">
        <w:rPr>
          <w:rFonts w:ascii="Calibri" w:hAnsi="Calibri" w:cs="Calibri"/>
          <w:sz w:val="21"/>
          <w:szCs w:val="21"/>
        </w:rPr>
        <w:t>sidelink</w:t>
      </w:r>
      <w:proofErr w:type="spellEnd"/>
      <w:r w:rsidRPr="002779BF">
        <w:rPr>
          <w:rFonts w:ascii="Calibri" w:hAnsi="Calibri" w:cs="Calibri"/>
          <w:sz w:val="21"/>
          <w:szCs w:val="21"/>
        </w:rPr>
        <w:tab/>
        <w:t>OPPO</w:t>
      </w:r>
    </w:p>
    <w:p w14:paraId="36D81C7C" w14:textId="77777777" w:rsidR="002779BF" w:rsidRPr="002779BF" w:rsidRDefault="002779BF" w:rsidP="002779BF">
      <w:pPr>
        <w:pStyle w:val="afa"/>
        <w:numPr>
          <w:ilvl w:val="0"/>
          <w:numId w:val="3"/>
        </w:numPr>
        <w:spacing w:after="0"/>
        <w:rPr>
          <w:rFonts w:ascii="Calibri" w:hAnsi="Calibri" w:cs="Calibri"/>
          <w:sz w:val="21"/>
          <w:szCs w:val="21"/>
        </w:rPr>
      </w:pPr>
      <w:r w:rsidRPr="002779BF">
        <w:rPr>
          <w:rFonts w:ascii="Calibri" w:hAnsi="Calibri" w:cs="Calibri"/>
          <w:sz w:val="21"/>
          <w:szCs w:val="21"/>
        </w:rPr>
        <w:t>R1-2200360</w:t>
      </w:r>
      <w:r w:rsidRPr="002779BF">
        <w:rPr>
          <w:rFonts w:ascii="Calibri" w:hAnsi="Calibri" w:cs="Calibri"/>
          <w:sz w:val="21"/>
          <w:szCs w:val="21"/>
        </w:rPr>
        <w:tab/>
        <w:t>Discussion on inter-UE coordination for Mode 2 enhancements</w:t>
      </w:r>
      <w:r w:rsidRPr="002779BF">
        <w:rPr>
          <w:rFonts w:ascii="Calibri" w:hAnsi="Calibri" w:cs="Calibri"/>
          <w:sz w:val="21"/>
          <w:szCs w:val="21"/>
        </w:rPr>
        <w:tab/>
        <w:t>ETRI</w:t>
      </w:r>
    </w:p>
    <w:p w14:paraId="1BC98AA1" w14:textId="77777777" w:rsidR="002779BF" w:rsidRPr="002779BF" w:rsidRDefault="002779BF" w:rsidP="002779BF">
      <w:pPr>
        <w:pStyle w:val="afa"/>
        <w:numPr>
          <w:ilvl w:val="0"/>
          <w:numId w:val="3"/>
        </w:numPr>
        <w:spacing w:after="0"/>
        <w:rPr>
          <w:rFonts w:ascii="Calibri" w:hAnsi="Calibri" w:cs="Calibri"/>
          <w:sz w:val="21"/>
          <w:szCs w:val="21"/>
        </w:rPr>
      </w:pPr>
      <w:r w:rsidRPr="002779BF">
        <w:rPr>
          <w:rFonts w:ascii="Calibri" w:hAnsi="Calibri" w:cs="Calibri"/>
          <w:sz w:val="21"/>
          <w:szCs w:val="21"/>
        </w:rPr>
        <w:t>R1-2200361</w:t>
      </w:r>
      <w:r w:rsidRPr="002779BF">
        <w:rPr>
          <w:rFonts w:ascii="Calibri" w:hAnsi="Calibri" w:cs="Calibri"/>
          <w:sz w:val="21"/>
          <w:szCs w:val="21"/>
        </w:rPr>
        <w:tab/>
        <w:t>Inter-UE coordination for enhanced resource allocation</w:t>
      </w:r>
      <w:r w:rsidRPr="002779BF">
        <w:rPr>
          <w:rFonts w:ascii="Calibri" w:hAnsi="Calibri" w:cs="Calibri"/>
          <w:sz w:val="21"/>
          <w:szCs w:val="21"/>
        </w:rPr>
        <w:tab/>
        <w:t>Mitsubishi Electric RCE</w:t>
      </w:r>
    </w:p>
    <w:p w14:paraId="1DD80434" w14:textId="77777777" w:rsidR="002779BF" w:rsidRPr="002779BF" w:rsidRDefault="002779BF" w:rsidP="002779BF">
      <w:pPr>
        <w:pStyle w:val="afa"/>
        <w:numPr>
          <w:ilvl w:val="0"/>
          <w:numId w:val="3"/>
        </w:numPr>
        <w:spacing w:after="0"/>
        <w:rPr>
          <w:rFonts w:ascii="Calibri" w:hAnsi="Calibri" w:cs="Calibri"/>
          <w:sz w:val="21"/>
          <w:szCs w:val="21"/>
        </w:rPr>
      </w:pPr>
      <w:r w:rsidRPr="002779BF">
        <w:rPr>
          <w:rFonts w:ascii="Calibri" w:hAnsi="Calibri" w:cs="Calibri"/>
          <w:sz w:val="21"/>
          <w:szCs w:val="21"/>
        </w:rPr>
        <w:t>R1-2200385</w:t>
      </w:r>
      <w:r w:rsidRPr="002779BF">
        <w:rPr>
          <w:rFonts w:ascii="Calibri" w:hAnsi="Calibri" w:cs="Calibri"/>
          <w:sz w:val="21"/>
          <w:szCs w:val="21"/>
        </w:rPr>
        <w:tab/>
        <w:t xml:space="preserve">Inter-UE Coordination Solutions for </w:t>
      </w:r>
      <w:proofErr w:type="spellStart"/>
      <w:r w:rsidRPr="002779BF">
        <w:rPr>
          <w:rFonts w:ascii="Calibri" w:hAnsi="Calibri" w:cs="Calibri"/>
          <w:sz w:val="21"/>
          <w:szCs w:val="21"/>
        </w:rPr>
        <w:t>Sidelink</w:t>
      </w:r>
      <w:proofErr w:type="spellEnd"/>
      <w:r w:rsidRPr="002779BF">
        <w:rPr>
          <w:rFonts w:ascii="Calibri" w:hAnsi="Calibri" w:cs="Calibri"/>
          <w:sz w:val="21"/>
          <w:szCs w:val="21"/>
        </w:rPr>
        <w:t xml:space="preserve"> Communication</w:t>
      </w:r>
      <w:r w:rsidRPr="002779BF">
        <w:rPr>
          <w:rFonts w:ascii="Calibri" w:hAnsi="Calibri" w:cs="Calibri"/>
          <w:sz w:val="21"/>
          <w:szCs w:val="21"/>
        </w:rPr>
        <w:tab/>
        <w:t>Intel Corporation</w:t>
      </w:r>
    </w:p>
    <w:p w14:paraId="0325FDD6" w14:textId="77777777" w:rsidR="002779BF" w:rsidRPr="002779BF" w:rsidRDefault="002779BF" w:rsidP="002779BF">
      <w:pPr>
        <w:pStyle w:val="afa"/>
        <w:numPr>
          <w:ilvl w:val="0"/>
          <w:numId w:val="3"/>
        </w:numPr>
        <w:spacing w:after="0"/>
        <w:rPr>
          <w:rFonts w:ascii="Calibri" w:hAnsi="Calibri" w:cs="Calibri"/>
          <w:sz w:val="21"/>
          <w:szCs w:val="21"/>
        </w:rPr>
      </w:pPr>
      <w:r w:rsidRPr="002779BF">
        <w:rPr>
          <w:rFonts w:ascii="Calibri" w:hAnsi="Calibri" w:cs="Calibri"/>
          <w:sz w:val="21"/>
          <w:szCs w:val="21"/>
        </w:rPr>
        <w:lastRenderedPageBreak/>
        <w:t>R1-2200426</w:t>
      </w:r>
      <w:r w:rsidRPr="002779BF">
        <w:rPr>
          <w:rFonts w:ascii="Calibri" w:hAnsi="Calibri" w:cs="Calibri"/>
          <w:sz w:val="21"/>
          <w:szCs w:val="21"/>
        </w:rPr>
        <w:tab/>
        <w:t>On Remaining Issues of Inter-UE Coordination</w:t>
      </w:r>
      <w:r w:rsidRPr="002779BF">
        <w:rPr>
          <w:rFonts w:ascii="Calibri" w:hAnsi="Calibri" w:cs="Calibri"/>
          <w:sz w:val="21"/>
          <w:szCs w:val="21"/>
        </w:rPr>
        <w:tab/>
        <w:t>Apple</w:t>
      </w:r>
    </w:p>
    <w:p w14:paraId="63879E08" w14:textId="77777777" w:rsidR="002779BF" w:rsidRPr="002779BF" w:rsidRDefault="002779BF" w:rsidP="002779BF">
      <w:pPr>
        <w:pStyle w:val="afa"/>
        <w:numPr>
          <w:ilvl w:val="0"/>
          <w:numId w:val="3"/>
        </w:numPr>
        <w:spacing w:after="0"/>
        <w:rPr>
          <w:rFonts w:ascii="Calibri" w:hAnsi="Calibri" w:cs="Calibri"/>
          <w:sz w:val="21"/>
          <w:szCs w:val="21"/>
        </w:rPr>
      </w:pPr>
      <w:r w:rsidRPr="002779BF">
        <w:rPr>
          <w:rFonts w:ascii="Calibri" w:hAnsi="Calibri" w:cs="Calibri"/>
          <w:sz w:val="21"/>
          <w:szCs w:val="21"/>
        </w:rPr>
        <w:t>R1-2200437</w:t>
      </w:r>
      <w:r w:rsidRPr="002779BF">
        <w:rPr>
          <w:rFonts w:ascii="Calibri" w:hAnsi="Calibri" w:cs="Calibri"/>
          <w:sz w:val="21"/>
          <w:szCs w:val="21"/>
        </w:rPr>
        <w:tab/>
        <w:t xml:space="preserve">Remaining issues on the inter-UE </w:t>
      </w:r>
      <w:proofErr w:type="spellStart"/>
      <w:r w:rsidRPr="002779BF">
        <w:rPr>
          <w:rFonts w:ascii="Calibri" w:hAnsi="Calibri" w:cs="Calibri"/>
          <w:sz w:val="21"/>
          <w:szCs w:val="21"/>
        </w:rPr>
        <w:t>coordiantion</w:t>
      </w:r>
      <w:proofErr w:type="spellEnd"/>
      <w:r w:rsidRPr="002779BF">
        <w:rPr>
          <w:rFonts w:ascii="Calibri" w:hAnsi="Calibri" w:cs="Calibri"/>
          <w:sz w:val="21"/>
          <w:szCs w:val="21"/>
        </w:rPr>
        <w:tab/>
        <w:t xml:space="preserve">ZTE, </w:t>
      </w:r>
      <w:proofErr w:type="spellStart"/>
      <w:r w:rsidRPr="002779BF">
        <w:rPr>
          <w:rFonts w:ascii="Calibri" w:hAnsi="Calibri" w:cs="Calibri"/>
          <w:sz w:val="21"/>
          <w:szCs w:val="21"/>
        </w:rPr>
        <w:t>Sanechips</w:t>
      </w:r>
      <w:proofErr w:type="spellEnd"/>
    </w:p>
    <w:p w14:paraId="64C687F3" w14:textId="77777777" w:rsidR="002779BF" w:rsidRPr="002779BF" w:rsidRDefault="002779BF" w:rsidP="002779BF">
      <w:pPr>
        <w:pStyle w:val="afa"/>
        <w:numPr>
          <w:ilvl w:val="0"/>
          <w:numId w:val="3"/>
        </w:numPr>
        <w:spacing w:after="0"/>
        <w:rPr>
          <w:rFonts w:ascii="Calibri" w:hAnsi="Calibri" w:cs="Calibri"/>
          <w:sz w:val="21"/>
          <w:szCs w:val="21"/>
        </w:rPr>
      </w:pPr>
      <w:r w:rsidRPr="002779BF">
        <w:rPr>
          <w:rFonts w:ascii="Calibri" w:hAnsi="Calibri" w:cs="Calibri"/>
          <w:sz w:val="21"/>
          <w:szCs w:val="21"/>
        </w:rPr>
        <w:t>R1-2200450</w:t>
      </w:r>
      <w:r w:rsidRPr="002779BF">
        <w:rPr>
          <w:rFonts w:ascii="Calibri" w:hAnsi="Calibri" w:cs="Calibri"/>
          <w:sz w:val="21"/>
          <w:szCs w:val="21"/>
        </w:rPr>
        <w:tab/>
        <w:t>Discussion on inter-UE coordination</w:t>
      </w:r>
      <w:r w:rsidRPr="002779BF">
        <w:rPr>
          <w:rFonts w:ascii="Calibri" w:hAnsi="Calibri" w:cs="Calibri"/>
          <w:sz w:val="21"/>
          <w:szCs w:val="21"/>
        </w:rPr>
        <w:tab/>
      </w:r>
      <w:proofErr w:type="spellStart"/>
      <w:r w:rsidRPr="002779BF">
        <w:rPr>
          <w:rFonts w:ascii="Calibri" w:hAnsi="Calibri" w:cs="Calibri"/>
          <w:sz w:val="21"/>
          <w:szCs w:val="21"/>
        </w:rPr>
        <w:t>xiaomi</w:t>
      </w:r>
      <w:proofErr w:type="spellEnd"/>
    </w:p>
    <w:p w14:paraId="2F5A6D77" w14:textId="77777777" w:rsidR="002779BF" w:rsidRPr="002779BF" w:rsidRDefault="002779BF" w:rsidP="002779BF">
      <w:pPr>
        <w:pStyle w:val="afa"/>
        <w:numPr>
          <w:ilvl w:val="0"/>
          <w:numId w:val="3"/>
        </w:numPr>
        <w:spacing w:after="0"/>
        <w:rPr>
          <w:rFonts w:ascii="Calibri" w:hAnsi="Calibri" w:cs="Calibri"/>
          <w:sz w:val="21"/>
          <w:szCs w:val="21"/>
        </w:rPr>
      </w:pPr>
      <w:r w:rsidRPr="002779BF">
        <w:rPr>
          <w:rFonts w:ascii="Calibri" w:hAnsi="Calibri" w:cs="Calibri"/>
          <w:sz w:val="21"/>
          <w:szCs w:val="21"/>
        </w:rPr>
        <w:t>R1-2200475</w:t>
      </w:r>
      <w:r w:rsidRPr="002779BF">
        <w:rPr>
          <w:rFonts w:ascii="Calibri" w:hAnsi="Calibri" w:cs="Calibri"/>
          <w:sz w:val="21"/>
          <w:szCs w:val="21"/>
        </w:rPr>
        <w:tab/>
        <w:t>Inter-UE coordination for Mode 2 enhancements</w:t>
      </w:r>
      <w:r w:rsidRPr="002779BF">
        <w:rPr>
          <w:rFonts w:ascii="Calibri" w:hAnsi="Calibri" w:cs="Calibri"/>
          <w:sz w:val="21"/>
          <w:szCs w:val="21"/>
        </w:rPr>
        <w:tab/>
        <w:t>Lenovo, Motorola Mobility</w:t>
      </w:r>
    </w:p>
    <w:p w14:paraId="3B262F32" w14:textId="77777777" w:rsidR="002779BF" w:rsidRPr="002779BF" w:rsidRDefault="002779BF" w:rsidP="002779BF">
      <w:pPr>
        <w:pStyle w:val="afa"/>
        <w:numPr>
          <w:ilvl w:val="0"/>
          <w:numId w:val="3"/>
        </w:numPr>
        <w:spacing w:after="0"/>
        <w:rPr>
          <w:rFonts w:ascii="Calibri" w:hAnsi="Calibri" w:cs="Calibri"/>
          <w:sz w:val="21"/>
          <w:szCs w:val="21"/>
        </w:rPr>
      </w:pPr>
      <w:r w:rsidRPr="002779BF">
        <w:rPr>
          <w:rFonts w:ascii="Calibri" w:hAnsi="Calibri" w:cs="Calibri"/>
          <w:sz w:val="21"/>
          <w:szCs w:val="21"/>
        </w:rPr>
        <w:t>R1-2200504</w:t>
      </w:r>
      <w:r w:rsidRPr="002779BF">
        <w:rPr>
          <w:rFonts w:ascii="Calibri" w:hAnsi="Calibri" w:cs="Calibri"/>
          <w:sz w:val="21"/>
          <w:szCs w:val="21"/>
        </w:rPr>
        <w:tab/>
        <w:t>Discussion on inter-UE coordination for mode 2 enhancements</w:t>
      </w:r>
      <w:r w:rsidRPr="002779BF">
        <w:rPr>
          <w:rFonts w:ascii="Calibri" w:hAnsi="Calibri" w:cs="Calibri"/>
          <w:sz w:val="21"/>
          <w:szCs w:val="21"/>
        </w:rPr>
        <w:tab/>
        <w:t>Sharp</w:t>
      </w:r>
    </w:p>
    <w:p w14:paraId="42ED5726" w14:textId="77777777" w:rsidR="002779BF" w:rsidRPr="002779BF" w:rsidRDefault="002779BF" w:rsidP="002779BF">
      <w:pPr>
        <w:pStyle w:val="afa"/>
        <w:numPr>
          <w:ilvl w:val="0"/>
          <w:numId w:val="3"/>
        </w:numPr>
        <w:spacing w:after="0"/>
        <w:rPr>
          <w:rFonts w:ascii="Calibri" w:hAnsi="Calibri" w:cs="Calibri"/>
          <w:sz w:val="21"/>
          <w:szCs w:val="21"/>
        </w:rPr>
      </w:pPr>
      <w:r w:rsidRPr="002779BF">
        <w:rPr>
          <w:rFonts w:ascii="Calibri" w:hAnsi="Calibri" w:cs="Calibri"/>
          <w:sz w:val="21"/>
          <w:szCs w:val="21"/>
        </w:rPr>
        <w:t>R1-2200511</w:t>
      </w:r>
      <w:r w:rsidRPr="002779BF">
        <w:rPr>
          <w:rFonts w:ascii="Calibri" w:hAnsi="Calibri" w:cs="Calibri"/>
          <w:sz w:val="21"/>
          <w:szCs w:val="21"/>
        </w:rPr>
        <w:tab/>
        <w:t>Discussion on mode 2 enhancements</w:t>
      </w:r>
      <w:r w:rsidRPr="002779BF">
        <w:rPr>
          <w:rFonts w:ascii="Calibri" w:hAnsi="Calibri" w:cs="Calibri"/>
          <w:sz w:val="21"/>
          <w:szCs w:val="21"/>
        </w:rPr>
        <w:tab/>
        <w:t>NEC</w:t>
      </w:r>
    </w:p>
    <w:p w14:paraId="2635194F" w14:textId="77777777" w:rsidR="002779BF" w:rsidRPr="002779BF" w:rsidRDefault="002779BF" w:rsidP="002779BF">
      <w:pPr>
        <w:pStyle w:val="afa"/>
        <w:numPr>
          <w:ilvl w:val="0"/>
          <w:numId w:val="3"/>
        </w:numPr>
        <w:spacing w:after="0"/>
        <w:rPr>
          <w:rFonts w:ascii="Calibri" w:hAnsi="Calibri" w:cs="Calibri"/>
          <w:sz w:val="21"/>
          <w:szCs w:val="21"/>
        </w:rPr>
      </w:pPr>
      <w:r w:rsidRPr="002779BF">
        <w:rPr>
          <w:rFonts w:ascii="Calibri" w:hAnsi="Calibri" w:cs="Calibri"/>
          <w:sz w:val="21"/>
          <w:szCs w:val="21"/>
        </w:rPr>
        <w:t>R1-2200524</w:t>
      </w:r>
      <w:r w:rsidRPr="002779BF">
        <w:rPr>
          <w:rFonts w:ascii="Calibri" w:hAnsi="Calibri" w:cs="Calibri"/>
          <w:sz w:val="21"/>
          <w:szCs w:val="21"/>
        </w:rPr>
        <w:tab/>
        <w:t>Remaining issues on V2X mode 2 enhancements</w:t>
      </w:r>
      <w:r w:rsidRPr="002779BF">
        <w:rPr>
          <w:rFonts w:ascii="Calibri" w:hAnsi="Calibri" w:cs="Calibri"/>
          <w:sz w:val="21"/>
          <w:szCs w:val="21"/>
        </w:rPr>
        <w:tab/>
      </w:r>
      <w:proofErr w:type="spellStart"/>
      <w:r w:rsidRPr="002779BF">
        <w:rPr>
          <w:rFonts w:ascii="Calibri" w:hAnsi="Calibri" w:cs="Calibri"/>
          <w:sz w:val="21"/>
          <w:szCs w:val="21"/>
        </w:rPr>
        <w:t>ASUSTeK</w:t>
      </w:r>
      <w:proofErr w:type="spellEnd"/>
    </w:p>
    <w:p w14:paraId="5E18B0A2" w14:textId="77777777" w:rsidR="002779BF" w:rsidRPr="002779BF" w:rsidRDefault="002779BF" w:rsidP="002779BF">
      <w:pPr>
        <w:pStyle w:val="afa"/>
        <w:numPr>
          <w:ilvl w:val="0"/>
          <w:numId w:val="3"/>
        </w:numPr>
        <w:spacing w:after="0"/>
        <w:rPr>
          <w:rFonts w:ascii="Calibri" w:hAnsi="Calibri" w:cs="Calibri"/>
          <w:sz w:val="21"/>
          <w:szCs w:val="21"/>
        </w:rPr>
      </w:pPr>
      <w:r w:rsidRPr="002779BF">
        <w:rPr>
          <w:rFonts w:ascii="Calibri" w:hAnsi="Calibri" w:cs="Calibri"/>
          <w:sz w:val="21"/>
          <w:szCs w:val="21"/>
        </w:rPr>
        <w:t>R1-2200554</w:t>
      </w:r>
      <w:r w:rsidRPr="002779BF">
        <w:rPr>
          <w:rFonts w:ascii="Calibri" w:hAnsi="Calibri" w:cs="Calibri"/>
          <w:sz w:val="21"/>
          <w:szCs w:val="21"/>
        </w:rPr>
        <w:tab/>
        <w:t>Discussion on Mode 2 enhancements</w:t>
      </w:r>
      <w:r w:rsidRPr="002779BF">
        <w:rPr>
          <w:rFonts w:ascii="Calibri" w:hAnsi="Calibri" w:cs="Calibri"/>
          <w:sz w:val="21"/>
          <w:szCs w:val="21"/>
        </w:rPr>
        <w:tab/>
      </w:r>
      <w:proofErr w:type="spellStart"/>
      <w:r w:rsidRPr="002779BF">
        <w:rPr>
          <w:rFonts w:ascii="Calibri" w:hAnsi="Calibri" w:cs="Calibri"/>
          <w:sz w:val="21"/>
          <w:szCs w:val="21"/>
        </w:rPr>
        <w:t>MediaTek</w:t>
      </w:r>
      <w:proofErr w:type="spellEnd"/>
      <w:r w:rsidRPr="002779BF">
        <w:rPr>
          <w:rFonts w:ascii="Calibri" w:hAnsi="Calibri" w:cs="Calibri"/>
          <w:sz w:val="21"/>
          <w:szCs w:val="21"/>
        </w:rPr>
        <w:t xml:space="preserve"> Inc.</w:t>
      </w:r>
    </w:p>
    <w:p w14:paraId="743D14E2" w14:textId="77777777" w:rsidR="002779BF" w:rsidRPr="002779BF" w:rsidRDefault="002779BF" w:rsidP="002779BF">
      <w:pPr>
        <w:pStyle w:val="afa"/>
        <w:numPr>
          <w:ilvl w:val="0"/>
          <w:numId w:val="3"/>
        </w:numPr>
        <w:spacing w:after="0"/>
        <w:rPr>
          <w:rFonts w:ascii="Calibri" w:hAnsi="Calibri" w:cs="Calibri"/>
          <w:sz w:val="21"/>
          <w:szCs w:val="21"/>
        </w:rPr>
      </w:pPr>
      <w:r w:rsidRPr="002779BF">
        <w:rPr>
          <w:rFonts w:ascii="Calibri" w:hAnsi="Calibri" w:cs="Calibri"/>
          <w:sz w:val="21"/>
          <w:szCs w:val="21"/>
        </w:rPr>
        <w:t>R1-2200594</w:t>
      </w:r>
      <w:r w:rsidRPr="002779BF">
        <w:rPr>
          <w:rFonts w:ascii="Calibri" w:hAnsi="Calibri" w:cs="Calibri"/>
          <w:sz w:val="21"/>
          <w:szCs w:val="21"/>
        </w:rPr>
        <w:tab/>
        <w:t>Remaining issues on inter-UE coordination for mode 2 enhancement</w:t>
      </w:r>
      <w:r w:rsidRPr="002779BF">
        <w:rPr>
          <w:rFonts w:ascii="Calibri" w:hAnsi="Calibri" w:cs="Calibri"/>
          <w:sz w:val="21"/>
          <w:szCs w:val="21"/>
        </w:rPr>
        <w:tab/>
        <w:t>CMCC</w:t>
      </w:r>
    </w:p>
    <w:p w14:paraId="665720BA" w14:textId="77777777" w:rsidR="002779BF" w:rsidRPr="002779BF" w:rsidRDefault="002779BF" w:rsidP="002779BF">
      <w:pPr>
        <w:pStyle w:val="afa"/>
        <w:numPr>
          <w:ilvl w:val="0"/>
          <w:numId w:val="3"/>
        </w:numPr>
        <w:spacing w:after="0"/>
        <w:rPr>
          <w:rFonts w:ascii="Calibri" w:hAnsi="Calibri" w:cs="Calibri"/>
          <w:sz w:val="21"/>
          <w:szCs w:val="21"/>
        </w:rPr>
      </w:pPr>
      <w:r w:rsidRPr="002779BF">
        <w:rPr>
          <w:rFonts w:ascii="Calibri" w:hAnsi="Calibri" w:cs="Calibri"/>
          <w:sz w:val="21"/>
          <w:szCs w:val="21"/>
        </w:rPr>
        <w:t>R1-2200630</w:t>
      </w:r>
      <w:r w:rsidRPr="002779BF">
        <w:rPr>
          <w:rFonts w:ascii="Calibri" w:hAnsi="Calibri" w:cs="Calibri"/>
          <w:sz w:val="21"/>
          <w:szCs w:val="21"/>
        </w:rPr>
        <w:tab/>
        <w:t>Inter-UE Coordination for Mode 2 Enhancements</w:t>
      </w:r>
      <w:r w:rsidRPr="002779BF">
        <w:rPr>
          <w:rFonts w:ascii="Calibri" w:hAnsi="Calibri" w:cs="Calibri"/>
          <w:sz w:val="21"/>
          <w:szCs w:val="21"/>
        </w:rPr>
        <w:tab/>
      </w:r>
      <w:proofErr w:type="spellStart"/>
      <w:r w:rsidRPr="002779BF">
        <w:rPr>
          <w:rFonts w:ascii="Calibri" w:hAnsi="Calibri" w:cs="Calibri"/>
          <w:sz w:val="21"/>
          <w:szCs w:val="21"/>
        </w:rPr>
        <w:t>Fraunhofer</w:t>
      </w:r>
      <w:proofErr w:type="spellEnd"/>
      <w:r w:rsidRPr="002779BF">
        <w:rPr>
          <w:rFonts w:ascii="Calibri" w:hAnsi="Calibri" w:cs="Calibri"/>
          <w:sz w:val="21"/>
          <w:szCs w:val="21"/>
        </w:rPr>
        <w:t xml:space="preserve"> HHI, </w:t>
      </w:r>
      <w:proofErr w:type="spellStart"/>
      <w:r w:rsidRPr="002779BF">
        <w:rPr>
          <w:rFonts w:ascii="Calibri" w:hAnsi="Calibri" w:cs="Calibri"/>
          <w:sz w:val="21"/>
          <w:szCs w:val="21"/>
        </w:rPr>
        <w:t>Fraunhofer</w:t>
      </w:r>
      <w:proofErr w:type="spellEnd"/>
      <w:r w:rsidRPr="002779BF">
        <w:rPr>
          <w:rFonts w:ascii="Calibri" w:hAnsi="Calibri" w:cs="Calibri"/>
          <w:sz w:val="21"/>
          <w:szCs w:val="21"/>
        </w:rPr>
        <w:t xml:space="preserve"> IIS</w:t>
      </w:r>
    </w:p>
    <w:p w14:paraId="378F7EE0" w14:textId="77777777" w:rsidR="002779BF" w:rsidRPr="002779BF" w:rsidRDefault="002779BF" w:rsidP="002779BF">
      <w:pPr>
        <w:pStyle w:val="afa"/>
        <w:numPr>
          <w:ilvl w:val="0"/>
          <w:numId w:val="3"/>
        </w:numPr>
        <w:spacing w:after="0"/>
        <w:rPr>
          <w:rFonts w:ascii="Calibri" w:hAnsi="Calibri" w:cs="Calibri"/>
          <w:sz w:val="21"/>
          <w:szCs w:val="21"/>
        </w:rPr>
      </w:pPr>
      <w:r w:rsidRPr="002779BF">
        <w:rPr>
          <w:rFonts w:ascii="Calibri" w:hAnsi="Calibri" w:cs="Calibri"/>
          <w:sz w:val="21"/>
          <w:szCs w:val="21"/>
        </w:rPr>
        <w:t>R1-2200642</w:t>
      </w:r>
      <w:r w:rsidRPr="002779BF">
        <w:rPr>
          <w:rFonts w:ascii="Calibri" w:hAnsi="Calibri" w:cs="Calibri"/>
          <w:sz w:val="21"/>
          <w:szCs w:val="21"/>
        </w:rPr>
        <w:tab/>
        <w:t>Details on mode 2 enhancements for inter-UE coordination</w:t>
      </w:r>
      <w:r w:rsidRPr="002779BF">
        <w:rPr>
          <w:rFonts w:ascii="Calibri" w:hAnsi="Calibri" w:cs="Calibri"/>
          <w:sz w:val="21"/>
          <w:szCs w:val="21"/>
        </w:rPr>
        <w:tab/>
        <w:t>Ericsson</w:t>
      </w:r>
    </w:p>
    <w:p w14:paraId="2DAD7DE5" w14:textId="17032228" w:rsidR="002779BF" w:rsidRDefault="002779BF" w:rsidP="002779BF">
      <w:pPr>
        <w:pStyle w:val="afa"/>
        <w:numPr>
          <w:ilvl w:val="0"/>
          <w:numId w:val="3"/>
        </w:numPr>
        <w:spacing w:after="0"/>
        <w:rPr>
          <w:rFonts w:ascii="Calibri" w:hAnsi="Calibri" w:cs="Calibri"/>
          <w:sz w:val="21"/>
          <w:szCs w:val="21"/>
        </w:rPr>
      </w:pPr>
      <w:r w:rsidRPr="002779BF">
        <w:rPr>
          <w:rFonts w:ascii="Calibri" w:hAnsi="Calibri" w:cs="Calibri"/>
          <w:sz w:val="21"/>
          <w:szCs w:val="21"/>
        </w:rPr>
        <w:t>R1-2200675</w:t>
      </w:r>
      <w:r w:rsidRPr="002779BF">
        <w:rPr>
          <w:rFonts w:ascii="Calibri" w:hAnsi="Calibri" w:cs="Calibri"/>
          <w:sz w:val="21"/>
          <w:szCs w:val="21"/>
        </w:rPr>
        <w:tab/>
        <w:t>Inter-UE coordination for Mode 2 enhancements</w:t>
      </w:r>
      <w:r w:rsidRPr="002779BF">
        <w:rPr>
          <w:rFonts w:ascii="Calibri" w:hAnsi="Calibri" w:cs="Calibri"/>
          <w:sz w:val="21"/>
          <w:szCs w:val="21"/>
        </w:rPr>
        <w:tab/>
        <w:t>Panasonic</w:t>
      </w:r>
    </w:p>
    <w:p w14:paraId="09A2F98E" w14:textId="77777777" w:rsidR="00932188" w:rsidRDefault="00932188">
      <w:pPr>
        <w:spacing w:after="0"/>
        <w:jc w:val="both"/>
        <w:rPr>
          <w:rFonts w:ascii="Calibri" w:hAnsi="Calibri" w:cs="Calibri"/>
          <w:sz w:val="21"/>
          <w:szCs w:val="21"/>
        </w:rPr>
      </w:pPr>
    </w:p>
    <w:p w14:paraId="52FB59D6" w14:textId="77777777" w:rsidR="00A822FC" w:rsidRDefault="00A822FC">
      <w:pPr>
        <w:spacing w:after="0"/>
        <w:jc w:val="both"/>
        <w:rPr>
          <w:rFonts w:ascii="Calibri" w:hAnsi="Calibri" w:cs="Calibri"/>
          <w:sz w:val="21"/>
          <w:szCs w:val="21"/>
        </w:rPr>
      </w:pPr>
    </w:p>
    <w:p w14:paraId="4C4C7B27" w14:textId="77777777" w:rsidR="00932188" w:rsidRDefault="0059609E" w:rsidP="007738EE">
      <w:pPr>
        <w:pStyle w:val="afa"/>
        <w:widowControl/>
        <w:numPr>
          <w:ilvl w:val="0"/>
          <w:numId w:val="12"/>
        </w:numPr>
        <w:outlineLvl w:val="0"/>
        <w:rPr>
          <w:rFonts w:ascii="Calibri" w:hAnsi="Calibri" w:cs="Calibri"/>
          <w:b/>
          <w:sz w:val="28"/>
          <w:szCs w:val="28"/>
        </w:rPr>
      </w:pPr>
      <w:r>
        <w:rPr>
          <w:rFonts w:ascii="Calibri" w:hAnsi="Calibri" w:cs="Calibri"/>
          <w:b/>
          <w:sz w:val="28"/>
          <w:szCs w:val="28"/>
        </w:rPr>
        <w:t>Appendix</w:t>
      </w:r>
    </w:p>
    <w:p w14:paraId="2D1D5458" w14:textId="273465E7" w:rsidR="00932188" w:rsidRDefault="0059609E" w:rsidP="007738EE">
      <w:pPr>
        <w:pStyle w:val="afa"/>
        <w:widowControl/>
        <w:numPr>
          <w:ilvl w:val="1"/>
          <w:numId w:val="12"/>
        </w:numPr>
        <w:outlineLvl w:val="0"/>
        <w:rPr>
          <w:rFonts w:ascii="Calibri" w:eastAsiaTheme="minorEastAsia" w:hAnsi="Calibri" w:cs="Calibri"/>
          <w:b/>
          <w:sz w:val="28"/>
          <w:szCs w:val="28"/>
        </w:rPr>
      </w:pPr>
      <w:r>
        <w:rPr>
          <w:rFonts w:ascii="Calibri" w:eastAsiaTheme="minorEastAsia" w:hAnsi="Calibri" w:cs="Calibri"/>
          <w:b/>
          <w:sz w:val="28"/>
          <w:szCs w:val="28"/>
        </w:rPr>
        <w:t>Conclusions made in RAN1#103-e meeting</w:t>
      </w:r>
    </w:p>
    <w:p w14:paraId="59399141" w14:textId="77777777" w:rsidR="00932188" w:rsidRDefault="00932188">
      <w:pPr>
        <w:spacing w:after="0"/>
        <w:jc w:val="both"/>
        <w:rPr>
          <w:rFonts w:eastAsiaTheme="minorEastAsia"/>
          <w:color w:val="1F497D"/>
          <w:lang w:eastAsia="ko-KR"/>
        </w:rPr>
      </w:pPr>
    </w:p>
    <w:p w14:paraId="108649ED" w14:textId="77777777" w:rsidR="00932188" w:rsidRDefault="0059609E">
      <w:pPr>
        <w:pStyle w:val="afa"/>
        <w:widowControl/>
        <w:numPr>
          <w:ilvl w:val="0"/>
          <w:numId w:val="2"/>
        </w:numPr>
        <w:tabs>
          <w:tab w:val="left" w:pos="400"/>
        </w:tabs>
        <w:spacing w:before="0" w:after="0" w:line="240" w:lineRule="auto"/>
        <w:ind w:left="426" w:hanging="426"/>
        <w:rPr>
          <w:rFonts w:ascii="Times New Roman" w:hAnsi="Times New Roman"/>
          <w:b/>
          <w:bCs/>
          <w:i/>
          <w:sz w:val="21"/>
          <w:szCs w:val="21"/>
          <w:u w:val="single"/>
        </w:rPr>
      </w:pPr>
      <w:r>
        <w:rPr>
          <w:rFonts w:ascii="Times New Roman" w:hAnsi="Times New Roman"/>
          <w:b/>
          <w:bCs/>
          <w:i/>
          <w:sz w:val="21"/>
          <w:szCs w:val="21"/>
          <w:u w:val="single"/>
        </w:rPr>
        <w:t>Conclusion</w:t>
      </w:r>
      <w:r>
        <w:rPr>
          <w:rFonts w:ascii="Times New Roman" w:hAnsi="Times New Roman"/>
          <w:bCs/>
          <w:i/>
          <w:sz w:val="21"/>
          <w:szCs w:val="21"/>
        </w:rPr>
        <w:t>:</w:t>
      </w:r>
    </w:p>
    <w:p w14:paraId="0ACEBE60" w14:textId="77777777" w:rsidR="00932188" w:rsidRDefault="0059609E">
      <w:pPr>
        <w:pStyle w:val="afa"/>
        <w:widowControl/>
        <w:numPr>
          <w:ilvl w:val="1"/>
          <w:numId w:val="2"/>
        </w:numPr>
        <w:spacing w:before="0" w:after="0" w:line="240" w:lineRule="auto"/>
        <w:rPr>
          <w:rFonts w:ascii="Times New Roman" w:hAnsi="Times New Roman"/>
          <w:i/>
          <w:sz w:val="21"/>
          <w:szCs w:val="21"/>
        </w:rPr>
      </w:pPr>
      <w:r>
        <w:rPr>
          <w:rFonts w:ascii="Times New Roman" w:hAnsi="Times New Roman"/>
          <w:i/>
          <w:sz w:val="21"/>
          <w:szCs w:val="21"/>
        </w:rPr>
        <w:t>The schemes of inter-UE coordination in Mode 2 are categorized as being based on the following types of “A set of resources” sent by UE-A to UE-B:</w:t>
      </w:r>
    </w:p>
    <w:p w14:paraId="386A21F9" w14:textId="77777777" w:rsidR="00932188" w:rsidRDefault="0059609E">
      <w:pPr>
        <w:pStyle w:val="afa"/>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t>UE-A sends to UE-B the set of resources preferred for UE-B’s transmission</w:t>
      </w:r>
    </w:p>
    <w:p w14:paraId="5AA610AB" w14:textId="77777777" w:rsidR="00932188" w:rsidRDefault="0059609E">
      <w:pPr>
        <w:pStyle w:val="afa"/>
        <w:widowControl/>
        <w:numPr>
          <w:ilvl w:val="4"/>
          <w:numId w:val="2"/>
        </w:numPr>
        <w:spacing w:before="0" w:after="0" w:line="240" w:lineRule="auto"/>
        <w:rPr>
          <w:rFonts w:ascii="Times New Roman" w:hAnsi="Times New Roman"/>
          <w:i/>
          <w:sz w:val="21"/>
          <w:szCs w:val="21"/>
        </w:rPr>
      </w:pPr>
      <w:r>
        <w:rPr>
          <w:rFonts w:ascii="Times New Roman" w:hAnsi="Times New Roman"/>
          <w:i/>
          <w:sz w:val="21"/>
          <w:szCs w:val="21"/>
        </w:rPr>
        <w:t>e.g., based on its sensing result</w:t>
      </w:r>
    </w:p>
    <w:p w14:paraId="2FDA4757" w14:textId="77777777" w:rsidR="00932188" w:rsidRDefault="0059609E">
      <w:pPr>
        <w:pStyle w:val="afa"/>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t>UE-A sends to UE-B the set of resources not preferred for UE-B’s transmission</w:t>
      </w:r>
    </w:p>
    <w:p w14:paraId="63EF9890" w14:textId="77777777" w:rsidR="00932188" w:rsidRDefault="0059609E">
      <w:pPr>
        <w:pStyle w:val="afa"/>
        <w:widowControl/>
        <w:numPr>
          <w:ilvl w:val="4"/>
          <w:numId w:val="2"/>
        </w:numPr>
        <w:spacing w:before="0" w:after="0" w:line="240" w:lineRule="auto"/>
        <w:rPr>
          <w:rFonts w:ascii="Times New Roman" w:hAnsi="Times New Roman"/>
          <w:i/>
          <w:sz w:val="21"/>
          <w:szCs w:val="21"/>
        </w:rPr>
      </w:pPr>
      <w:r>
        <w:rPr>
          <w:rFonts w:ascii="Times New Roman" w:hAnsi="Times New Roman"/>
          <w:i/>
          <w:sz w:val="21"/>
          <w:szCs w:val="21"/>
        </w:rPr>
        <w:t>e.g., based on its sensing result and/or expected/potential resource conflict</w:t>
      </w:r>
    </w:p>
    <w:p w14:paraId="79BCC2D9" w14:textId="77777777" w:rsidR="00932188" w:rsidRDefault="0059609E">
      <w:pPr>
        <w:pStyle w:val="afa"/>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t>UE-A sends to UE-B the set of resource where the resource conflict is detected</w:t>
      </w:r>
    </w:p>
    <w:p w14:paraId="598BE64F" w14:textId="77777777" w:rsidR="00932188" w:rsidRDefault="0059609E">
      <w:pPr>
        <w:pStyle w:val="afa"/>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t>FFS: details of resource conflict, e.g., including type of resource conflict</w:t>
      </w:r>
    </w:p>
    <w:p w14:paraId="670F38B1" w14:textId="77777777" w:rsidR="00932188" w:rsidRDefault="0059609E">
      <w:pPr>
        <w:pStyle w:val="afa"/>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t>FFS: details of sensing operation at UE-A side</w:t>
      </w:r>
    </w:p>
    <w:p w14:paraId="4DFECFE4" w14:textId="77777777" w:rsidR="00932188" w:rsidRDefault="0059609E">
      <w:pPr>
        <w:pStyle w:val="afa"/>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t>FFS: which type(s) of resource set information is(are) beneficial/feasible to which cast type(s)</w:t>
      </w:r>
    </w:p>
    <w:p w14:paraId="437A45C1" w14:textId="77777777" w:rsidR="00932188" w:rsidRDefault="0059609E">
      <w:pPr>
        <w:pStyle w:val="afa"/>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t>Note: these different types may be used in combination with each other</w:t>
      </w:r>
    </w:p>
    <w:p w14:paraId="44D2D47B" w14:textId="77777777" w:rsidR="00932188" w:rsidRDefault="0059609E">
      <w:pPr>
        <w:pStyle w:val="afa"/>
        <w:widowControl/>
        <w:numPr>
          <w:ilvl w:val="1"/>
          <w:numId w:val="2"/>
        </w:numPr>
        <w:spacing w:before="0" w:after="0" w:line="240" w:lineRule="auto"/>
        <w:rPr>
          <w:rFonts w:ascii="Times New Roman" w:hAnsi="Times New Roman"/>
          <w:i/>
          <w:sz w:val="21"/>
          <w:szCs w:val="21"/>
        </w:rPr>
      </w:pPr>
      <w:r>
        <w:rPr>
          <w:rFonts w:ascii="Times New Roman" w:hAnsi="Times New Roman"/>
          <w:i/>
          <w:sz w:val="21"/>
          <w:szCs w:val="21"/>
        </w:rPr>
        <w:t>From RAN1 perspective, further study on the feasibility/benefit of inter-UE coordination is required</w:t>
      </w:r>
    </w:p>
    <w:p w14:paraId="672E4494" w14:textId="77777777" w:rsidR="00932188" w:rsidRDefault="0059609E">
      <w:pPr>
        <w:pStyle w:val="afa"/>
        <w:widowControl/>
        <w:numPr>
          <w:ilvl w:val="1"/>
          <w:numId w:val="2"/>
        </w:numPr>
        <w:spacing w:before="0" w:after="0" w:line="240" w:lineRule="auto"/>
        <w:rPr>
          <w:rFonts w:ascii="Times New Roman" w:hAnsi="Times New Roman"/>
          <w:i/>
          <w:sz w:val="21"/>
          <w:szCs w:val="21"/>
        </w:rPr>
      </w:pPr>
      <w:r>
        <w:rPr>
          <w:rFonts w:ascii="Times New Roman" w:hAnsi="Times New Roman"/>
          <w:i/>
          <w:sz w:val="21"/>
          <w:szCs w:val="21"/>
        </w:rPr>
        <w:t>Send an LS to RAN plenary</w:t>
      </w:r>
    </w:p>
    <w:p w14:paraId="7509D00F" w14:textId="77777777" w:rsidR="00932188" w:rsidRDefault="0059609E">
      <w:pPr>
        <w:pStyle w:val="afa"/>
        <w:widowControl/>
        <w:numPr>
          <w:ilvl w:val="2"/>
          <w:numId w:val="2"/>
        </w:numPr>
        <w:spacing w:before="0" w:after="0" w:line="240" w:lineRule="auto"/>
      </w:pPr>
      <w:r>
        <w:rPr>
          <w:rFonts w:ascii="Times New Roman" w:hAnsi="Times New Roman"/>
          <w:i/>
          <w:sz w:val="21"/>
          <w:szCs w:val="21"/>
        </w:rPr>
        <w:t xml:space="preserve">Final LS in </w:t>
      </w:r>
      <w:r>
        <w:rPr>
          <w:rStyle w:val="InternetLink"/>
          <w:rFonts w:ascii="Times New Roman" w:hAnsi="Times New Roman"/>
          <w:i/>
          <w:sz w:val="21"/>
          <w:szCs w:val="21"/>
          <w:highlight w:val="green"/>
        </w:rPr>
        <w:t>R1-2009841</w:t>
      </w:r>
    </w:p>
    <w:p w14:paraId="147FB7AD" w14:textId="77777777" w:rsidR="00932188" w:rsidRDefault="00932188">
      <w:pPr>
        <w:spacing w:after="0"/>
        <w:jc w:val="both"/>
        <w:rPr>
          <w:color w:val="1F497D"/>
          <w:lang w:eastAsia="ko-KR"/>
        </w:rPr>
      </w:pPr>
    </w:p>
    <w:p w14:paraId="02B634CE" w14:textId="77777777" w:rsidR="00932188" w:rsidRDefault="0059609E">
      <w:pPr>
        <w:pStyle w:val="afa"/>
        <w:widowControl/>
        <w:numPr>
          <w:ilvl w:val="0"/>
          <w:numId w:val="2"/>
        </w:numPr>
        <w:tabs>
          <w:tab w:val="left" w:pos="400"/>
        </w:tabs>
        <w:spacing w:before="0" w:after="0" w:line="240" w:lineRule="auto"/>
        <w:ind w:left="426" w:hanging="426"/>
        <w:rPr>
          <w:rFonts w:ascii="Times New Roman" w:hAnsi="Times New Roman"/>
          <w:b/>
          <w:bCs/>
          <w:i/>
          <w:sz w:val="21"/>
          <w:szCs w:val="21"/>
          <w:u w:val="single"/>
        </w:rPr>
      </w:pPr>
      <w:r>
        <w:rPr>
          <w:rFonts w:ascii="Times New Roman" w:hAnsi="Times New Roman"/>
          <w:b/>
          <w:bCs/>
          <w:i/>
          <w:sz w:val="21"/>
          <w:szCs w:val="21"/>
          <w:u w:val="single"/>
        </w:rPr>
        <w:t>Conclusion</w:t>
      </w:r>
      <w:r>
        <w:rPr>
          <w:rFonts w:ascii="Times New Roman" w:hAnsi="Times New Roman"/>
          <w:bCs/>
          <w:i/>
          <w:sz w:val="21"/>
          <w:szCs w:val="21"/>
        </w:rPr>
        <w:t>:</w:t>
      </w:r>
    </w:p>
    <w:p w14:paraId="231464DB" w14:textId="77777777" w:rsidR="00932188" w:rsidRDefault="0059609E">
      <w:pPr>
        <w:pStyle w:val="afa"/>
        <w:widowControl/>
        <w:numPr>
          <w:ilvl w:val="1"/>
          <w:numId w:val="2"/>
        </w:numPr>
        <w:spacing w:before="0" w:after="0" w:line="240" w:lineRule="auto"/>
        <w:rPr>
          <w:rFonts w:ascii="Times New Roman" w:hAnsi="Times New Roman"/>
          <w:i/>
          <w:sz w:val="21"/>
          <w:szCs w:val="21"/>
        </w:rPr>
      </w:pPr>
      <w:r>
        <w:rPr>
          <w:rFonts w:ascii="Times New Roman" w:hAnsi="Times New Roman"/>
          <w:i/>
          <w:sz w:val="21"/>
          <w:szCs w:val="21"/>
        </w:rPr>
        <w:t>For the schemes of inter-UE coordination identified as feasible/beneficial, at least the following aspects are further discussed.</w:t>
      </w:r>
    </w:p>
    <w:p w14:paraId="606DEADE" w14:textId="77777777" w:rsidR="00932188" w:rsidRDefault="0059609E">
      <w:pPr>
        <w:pStyle w:val="afa"/>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t>How/when UE-A determines the contents of ”A set of resources”, including consideration of UL scheduling</w:t>
      </w:r>
    </w:p>
    <w:p w14:paraId="73D83829" w14:textId="77777777" w:rsidR="00932188" w:rsidRDefault="0059609E">
      <w:pPr>
        <w:pStyle w:val="afa"/>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t>When UE-A sends ”A set of resources” to UE-B, including which UE(s) sends it</w:t>
      </w:r>
    </w:p>
    <w:p w14:paraId="48EF8437" w14:textId="77777777" w:rsidR="00932188" w:rsidRDefault="0059609E">
      <w:pPr>
        <w:pStyle w:val="afa"/>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t>How UE-A and UE-B are determined</w:t>
      </w:r>
    </w:p>
    <w:p w14:paraId="27B00D9F" w14:textId="77777777" w:rsidR="00932188" w:rsidRDefault="0059609E">
      <w:pPr>
        <w:pStyle w:val="afa"/>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t>How UE-A sends ”A set of resources” to UE-B, including container used for carrying it, implicitly or explicitly or both</w:t>
      </w:r>
    </w:p>
    <w:p w14:paraId="280745DC" w14:textId="77777777" w:rsidR="00932188" w:rsidRDefault="0059609E">
      <w:pPr>
        <w:pStyle w:val="afa"/>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t>How/when/whether UE-B receives “A set of resources” and takes it into account in the resource selection for its own transmission</w:t>
      </w:r>
    </w:p>
    <w:p w14:paraId="3A0FCC22" w14:textId="77777777" w:rsidR="00932188" w:rsidRDefault="0059609E">
      <w:pPr>
        <w:pStyle w:val="afa"/>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t>How/whether to define the relationship between support/signaling of inter-UE coordination and cast type</w:t>
      </w:r>
    </w:p>
    <w:p w14:paraId="0B170B92" w14:textId="77777777" w:rsidR="00932188" w:rsidRDefault="00932188">
      <w:pPr>
        <w:pStyle w:val="afa"/>
        <w:widowControl/>
        <w:spacing w:before="0" w:after="0" w:line="240" w:lineRule="auto"/>
        <w:ind w:left="1600" w:firstLine="0"/>
        <w:rPr>
          <w:rFonts w:ascii="Times New Roman" w:hAnsi="Times New Roman"/>
          <w:i/>
          <w:sz w:val="22"/>
        </w:rPr>
      </w:pPr>
    </w:p>
    <w:p w14:paraId="0E23A401" w14:textId="77777777" w:rsidR="00932188" w:rsidRDefault="00932188">
      <w:pPr>
        <w:pStyle w:val="afa"/>
        <w:widowControl/>
        <w:spacing w:before="0" w:after="0" w:line="240" w:lineRule="auto"/>
        <w:ind w:left="1200" w:firstLine="0"/>
        <w:rPr>
          <w:rFonts w:ascii="Calibri" w:hAnsi="Calibri" w:cs="Calibri"/>
          <w:sz w:val="21"/>
          <w:szCs w:val="21"/>
        </w:rPr>
      </w:pPr>
    </w:p>
    <w:p w14:paraId="0857642D" w14:textId="2F032879" w:rsidR="00932188" w:rsidRDefault="0059609E" w:rsidP="007738EE">
      <w:pPr>
        <w:pStyle w:val="afa"/>
        <w:widowControl/>
        <w:numPr>
          <w:ilvl w:val="1"/>
          <w:numId w:val="12"/>
        </w:numPr>
        <w:outlineLvl w:val="0"/>
        <w:rPr>
          <w:rFonts w:ascii="Calibri" w:eastAsiaTheme="minorEastAsia" w:hAnsi="Calibri" w:cs="Calibri"/>
          <w:b/>
          <w:sz w:val="28"/>
          <w:szCs w:val="28"/>
        </w:rPr>
      </w:pPr>
      <w:r>
        <w:rPr>
          <w:rFonts w:ascii="Calibri" w:eastAsiaTheme="minorEastAsia" w:hAnsi="Calibri" w:cs="Calibri"/>
          <w:b/>
          <w:sz w:val="28"/>
          <w:szCs w:val="28"/>
        </w:rPr>
        <w:t>Conclusions made in RAN1#104-e meeting</w:t>
      </w:r>
    </w:p>
    <w:p w14:paraId="1BAAD376" w14:textId="77777777" w:rsidR="00932188" w:rsidRDefault="00932188">
      <w:pPr>
        <w:spacing w:after="0"/>
        <w:jc w:val="both"/>
        <w:rPr>
          <w:rFonts w:ascii="Calibri" w:hAnsi="Calibri" w:cs="Calibri"/>
          <w:sz w:val="21"/>
          <w:szCs w:val="21"/>
        </w:rPr>
      </w:pPr>
    </w:p>
    <w:p w14:paraId="037F29CA" w14:textId="77777777" w:rsidR="00932188" w:rsidRDefault="0059609E">
      <w:pPr>
        <w:pStyle w:val="afa"/>
        <w:widowControl/>
        <w:numPr>
          <w:ilvl w:val="0"/>
          <w:numId w:val="2"/>
        </w:numPr>
        <w:tabs>
          <w:tab w:val="left" w:pos="400"/>
        </w:tabs>
        <w:spacing w:before="0" w:after="0" w:line="240" w:lineRule="auto"/>
        <w:ind w:left="426" w:hanging="426"/>
        <w:rPr>
          <w:rFonts w:ascii="Times New Roman" w:hAnsi="Times New Roman"/>
          <w:bCs/>
          <w:i/>
          <w:sz w:val="21"/>
          <w:szCs w:val="21"/>
        </w:rPr>
      </w:pPr>
      <w:r>
        <w:rPr>
          <w:rFonts w:ascii="Times New Roman" w:hAnsi="Times New Roman"/>
          <w:b/>
          <w:bCs/>
          <w:i/>
          <w:sz w:val="21"/>
          <w:szCs w:val="21"/>
          <w:u w:val="single"/>
        </w:rPr>
        <w:t>Conclusion</w:t>
      </w:r>
      <w:r>
        <w:rPr>
          <w:rFonts w:ascii="Times New Roman" w:hAnsi="Times New Roman"/>
          <w:bCs/>
          <w:i/>
          <w:sz w:val="21"/>
          <w:szCs w:val="21"/>
        </w:rPr>
        <w:t>:</w:t>
      </w:r>
    </w:p>
    <w:p w14:paraId="4072EEA5" w14:textId="77777777" w:rsidR="00932188" w:rsidRDefault="0059609E">
      <w:pPr>
        <w:pStyle w:val="afa"/>
        <w:widowControl/>
        <w:numPr>
          <w:ilvl w:val="1"/>
          <w:numId w:val="2"/>
        </w:numPr>
        <w:spacing w:before="0" w:after="0" w:line="240" w:lineRule="auto"/>
        <w:rPr>
          <w:rFonts w:ascii="Times New Roman" w:hAnsi="Times New Roman"/>
          <w:i/>
          <w:sz w:val="21"/>
          <w:szCs w:val="21"/>
        </w:rPr>
      </w:pPr>
      <w:r>
        <w:rPr>
          <w:rFonts w:ascii="Times New Roman" w:hAnsi="Times New Roman"/>
          <w:i/>
          <w:sz w:val="21"/>
          <w:szCs w:val="21"/>
        </w:rPr>
        <w:t>RAN1 concludes that the inter-UE coordination in Mode 2 is feasible, and is beneficial (e.g., reliability, etc.) compared to Rel-16 Mode 2 RA, and thus recommends specification of the feature.</w:t>
      </w:r>
    </w:p>
    <w:p w14:paraId="1439F5A1" w14:textId="77777777" w:rsidR="00932188" w:rsidRDefault="0059609E">
      <w:pPr>
        <w:pStyle w:val="afa"/>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t>The detailed observations can be found in the attachment of the LS</w:t>
      </w:r>
    </w:p>
    <w:p w14:paraId="0E90D21F" w14:textId="77777777" w:rsidR="00932188" w:rsidRDefault="00932188">
      <w:pPr>
        <w:spacing w:after="0"/>
        <w:jc w:val="both"/>
        <w:rPr>
          <w:sz w:val="22"/>
          <w:szCs w:val="22"/>
        </w:rPr>
      </w:pPr>
    </w:p>
    <w:p w14:paraId="64D99E51" w14:textId="77777777" w:rsidR="00932188" w:rsidRDefault="0059609E">
      <w:pPr>
        <w:pStyle w:val="afa"/>
        <w:widowControl/>
        <w:numPr>
          <w:ilvl w:val="0"/>
          <w:numId w:val="2"/>
        </w:numPr>
        <w:tabs>
          <w:tab w:val="left" w:pos="400"/>
        </w:tabs>
        <w:spacing w:before="0" w:after="0" w:line="240" w:lineRule="auto"/>
        <w:ind w:left="426" w:hanging="426"/>
      </w:pPr>
      <w:r>
        <w:rPr>
          <w:rFonts w:ascii="Times New Roman" w:hAnsi="Times New Roman"/>
          <w:i/>
          <w:sz w:val="21"/>
          <w:szCs w:val="21"/>
          <w:lang w:eastAsia="x-none"/>
        </w:rPr>
        <w:t xml:space="preserve">Draft LS in </w:t>
      </w:r>
      <w:r>
        <w:rPr>
          <w:rStyle w:val="InternetLink"/>
          <w:rFonts w:ascii="Times New Roman" w:hAnsi="Times New Roman"/>
          <w:i/>
          <w:sz w:val="21"/>
          <w:szCs w:val="21"/>
        </w:rPr>
        <w:t>R1-2102165</w:t>
      </w:r>
      <w:r>
        <w:rPr>
          <w:rFonts w:ascii="Times New Roman" w:hAnsi="Times New Roman"/>
          <w:i/>
          <w:sz w:val="21"/>
          <w:szCs w:val="21"/>
          <w:lang w:eastAsia="x-none"/>
        </w:rPr>
        <w:t xml:space="preserve">, along with the attachment </w:t>
      </w:r>
      <w:r>
        <w:rPr>
          <w:rStyle w:val="InternetLink"/>
          <w:rFonts w:ascii="Times New Roman" w:hAnsi="Times New Roman"/>
          <w:i/>
          <w:sz w:val="21"/>
          <w:szCs w:val="21"/>
        </w:rPr>
        <w:t>R1-2102166</w:t>
      </w:r>
      <w:r>
        <w:rPr>
          <w:rFonts w:ascii="Times New Roman" w:hAnsi="Times New Roman"/>
          <w:i/>
          <w:sz w:val="21"/>
          <w:szCs w:val="21"/>
          <w:lang w:eastAsia="x-none"/>
        </w:rPr>
        <w:t xml:space="preserve">, is approved (with a typo fix) </w:t>
      </w:r>
    </w:p>
    <w:p w14:paraId="0B9B65F7" w14:textId="77777777" w:rsidR="00932188" w:rsidRDefault="0059609E">
      <w:pPr>
        <w:pStyle w:val="afa"/>
        <w:widowControl/>
        <w:numPr>
          <w:ilvl w:val="1"/>
          <w:numId w:val="2"/>
        </w:numPr>
        <w:spacing w:before="0" w:after="0" w:line="240" w:lineRule="auto"/>
        <w:rPr>
          <w:rFonts w:ascii="Times New Roman" w:hAnsi="Times New Roman"/>
          <w:i/>
          <w:sz w:val="21"/>
          <w:szCs w:val="21"/>
          <w:lang w:eastAsia="x-none"/>
        </w:rPr>
      </w:pPr>
      <w:r>
        <w:rPr>
          <w:rFonts w:ascii="Times New Roman" w:hAnsi="Times New Roman"/>
          <w:i/>
          <w:sz w:val="21"/>
          <w:szCs w:val="21"/>
          <w:lang w:eastAsia="x-none"/>
        </w:rPr>
        <w:t xml:space="preserve">Final LS in </w:t>
      </w:r>
      <w:r>
        <w:rPr>
          <w:rFonts w:ascii="Times New Roman" w:hAnsi="Times New Roman"/>
          <w:i/>
          <w:sz w:val="21"/>
          <w:szCs w:val="21"/>
          <w:highlight w:val="green"/>
          <w:lang w:eastAsia="x-none"/>
        </w:rPr>
        <w:t>R1-2102168</w:t>
      </w:r>
    </w:p>
    <w:p w14:paraId="63A374B8" w14:textId="77777777" w:rsidR="00932188" w:rsidRDefault="00932188">
      <w:pPr>
        <w:pStyle w:val="afa"/>
        <w:widowControl/>
        <w:spacing w:before="0" w:after="0" w:line="240" w:lineRule="auto"/>
        <w:ind w:left="1200" w:firstLine="0"/>
        <w:rPr>
          <w:rFonts w:ascii="Times New Roman" w:hAnsi="Times New Roman"/>
          <w:i/>
          <w:sz w:val="22"/>
          <w:lang w:eastAsia="x-none"/>
        </w:rPr>
      </w:pPr>
    </w:p>
    <w:p w14:paraId="10C19555" w14:textId="77777777" w:rsidR="00932188" w:rsidRDefault="00932188">
      <w:pPr>
        <w:spacing w:after="0"/>
        <w:jc w:val="both"/>
        <w:rPr>
          <w:rFonts w:ascii="Calibri" w:hAnsi="Calibri" w:cs="Calibri"/>
          <w:sz w:val="21"/>
          <w:szCs w:val="21"/>
        </w:rPr>
      </w:pPr>
    </w:p>
    <w:p w14:paraId="6D8A933A" w14:textId="097A2C53" w:rsidR="00932188" w:rsidRDefault="0059609E" w:rsidP="007738EE">
      <w:pPr>
        <w:pStyle w:val="afa"/>
        <w:widowControl/>
        <w:numPr>
          <w:ilvl w:val="1"/>
          <w:numId w:val="12"/>
        </w:numPr>
        <w:outlineLvl w:val="0"/>
        <w:rPr>
          <w:rFonts w:ascii="Calibri" w:eastAsiaTheme="minorEastAsia" w:hAnsi="Calibri" w:cs="Calibri"/>
          <w:b/>
          <w:sz w:val="28"/>
          <w:szCs w:val="28"/>
        </w:rPr>
      </w:pPr>
      <w:r>
        <w:rPr>
          <w:rFonts w:ascii="Calibri" w:eastAsiaTheme="minorEastAsia" w:hAnsi="Calibri" w:cs="Calibri"/>
          <w:b/>
          <w:sz w:val="28"/>
          <w:szCs w:val="28"/>
        </w:rPr>
        <w:t>Agreements made in RAN1#104bis-e meeting</w:t>
      </w:r>
    </w:p>
    <w:p w14:paraId="783EFE7F" w14:textId="77777777" w:rsidR="00932188" w:rsidRDefault="00932188">
      <w:pPr>
        <w:spacing w:after="0"/>
        <w:jc w:val="both"/>
        <w:rPr>
          <w:rFonts w:ascii="Calibri" w:hAnsi="Calibri" w:cs="Calibri"/>
          <w:sz w:val="21"/>
          <w:szCs w:val="21"/>
        </w:rPr>
      </w:pPr>
    </w:p>
    <w:p w14:paraId="23B633AB" w14:textId="77777777" w:rsidR="00932188" w:rsidRDefault="0059609E">
      <w:pPr>
        <w:pStyle w:val="afa"/>
        <w:widowControl/>
        <w:numPr>
          <w:ilvl w:val="0"/>
          <w:numId w:val="2"/>
        </w:numPr>
        <w:tabs>
          <w:tab w:val="left" w:pos="400"/>
        </w:tabs>
        <w:spacing w:before="0" w:after="0" w:line="240" w:lineRule="auto"/>
        <w:ind w:left="426" w:hanging="426"/>
        <w:rPr>
          <w:rFonts w:ascii="Times New Roman" w:eastAsia="Times New Roman" w:hAnsi="Times New Roman"/>
          <w:bCs/>
          <w:i/>
          <w:iCs/>
          <w:sz w:val="21"/>
          <w:szCs w:val="21"/>
        </w:rPr>
      </w:pPr>
      <w:r>
        <w:rPr>
          <w:rFonts w:ascii="Times New Roman" w:eastAsia="Times New Roman" w:hAnsi="Times New Roman"/>
          <w:bCs/>
          <w:i/>
          <w:iCs/>
          <w:sz w:val="21"/>
          <w:szCs w:val="21"/>
          <w:highlight w:val="green"/>
        </w:rPr>
        <w:t>Agreement</w:t>
      </w:r>
      <w:r>
        <w:rPr>
          <w:rFonts w:ascii="Times New Roman" w:eastAsia="Times New Roman" w:hAnsi="Times New Roman"/>
          <w:bCs/>
          <w:i/>
          <w:iCs/>
          <w:sz w:val="21"/>
          <w:szCs w:val="21"/>
        </w:rPr>
        <w:t>:</w:t>
      </w:r>
    </w:p>
    <w:p w14:paraId="1FE8DF65" w14:textId="77777777" w:rsidR="00932188" w:rsidRDefault="0059609E">
      <w:pPr>
        <w:pStyle w:val="afa"/>
        <w:widowControl/>
        <w:numPr>
          <w:ilvl w:val="1"/>
          <w:numId w:val="2"/>
        </w:numPr>
        <w:spacing w:before="0" w:after="0" w:line="240" w:lineRule="auto"/>
        <w:rPr>
          <w:rFonts w:ascii="Times New Roman" w:hAnsi="Times New Roman"/>
          <w:i/>
          <w:iCs/>
          <w:sz w:val="21"/>
          <w:szCs w:val="21"/>
        </w:rPr>
      </w:pPr>
      <w:r>
        <w:rPr>
          <w:rFonts w:ascii="Times New Roman" w:hAnsi="Times New Roman"/>
          <w:i/>
          <w:iCs/>
          <w:sz w:val="21"/>
          <w:szCs w:val="21"/>
        </w:rPr>
        <w:t>Support the following schemes of inter-UE coordination in Mode 2:</w:t>
      </w:r>
    </w:p>
    <w:p w14:paraId="43CEE8FA" w14:textId="77777777" w:rsidR="00932188" w:rsidRDefault="0059609E">
      <w:pPr>
        <w:pStyle w:val="afa"/>
        <w:widowControl/>
        <w:numPr>
          <w:ilvl w:val="2"/>
          <w:numId w:val="2"/>
        </w:numPr>
        <w:spacing w:before="0" w:after="0" w:line="240" w:lineRule="auto"/>
        <w:rPr>
          <w:rFonts w:ascii="Times New Roman" w:hAnsi="Times New Roman"/>
          <w:i/>
          <w:iCs/>
          <w:sz w:val="21"/>
          <w:szCs w:val="21"/>
        </w:rPr>
      </w:pPr>
      <w:r>
        <w:rPr>
          <w:rFonts w:ascii="Times New Roman" w:hAnsi="Times New Roman"/>
          <w:i/>
          <w:iCs/>
          <w:sz w:val="21"/>
          <w:szCs w:val="21"/>
        </w:rPr>
        <w:t xml:space="preserve">Inter-UE Coordination Scheme 1: </w:t>
      </w:r>
    </w:p>
    <w:p w14:paraId="73CC9D01" w14:textId="77777777" w:rsidR="00932188" w:rsidRDefault="0059609E">
      <w:pPr>
        <w:pStyle w:val="afa"/>
        <w:widowControl/>
        <w:numPr>
          <w:ilvl w:val="3"/>
          <w:numId w:val="2"/>
        </w:numPr>
        <w:spacing w:before="0" w:after="0" w:line="240" w:lineRule="auto"/>
        <w:rPr>
          <w:rFonts w:ascii="Times New Roman" w:hAnsi="Times New Roman"/>
          <w:i/>
          <w:iCs/>
          <w:sz w:val="21"/>
          <w:szCs w:val="21"/>
        </w:rPr>
      </w:pPr>
      <w:r>
        <w:rPr>
          <w:rFonts w:ascii="Times New Roman" w:hAnsi="Times New Roman"/>
          <w:i/>
          <w:iCs/>
          <w:sz w:val="21"/>
          <w:szCs w:val="21"/>
        </w:rPr>
        <w:t>The coordination information sent from UE-A to UE-B is the set of resources preferred and/or non-preferred for UE-B’s transmission</w:t>
      </w:r>
    </w:p>
    <w:p w14:paraId="0BB01592" w14:textId="77777777" w:rsidR="00932188" w:rsidRDefault="0059609E">
      <w:pPr>
        <w:pStyle w:val="afa"/>
        <w:widowControl/>
        <w:numPr>
          <w:ilvl w:val="4"/>
          <w:numId w:val="2"/>
        </w:numPr>
        <w:spacing w:before="0" w:after="0" w:line="240" w:lineRule="auto"/>
        <w:rPr>
          <w:rFonts w:ascii="Times New Roman" w:hAnsi="Times New Roman"/>
          <w:i/>
          <w:iCs/>
          <w:sz w:val="21"/>
          <w:szCs w:val="21"/>
        </w:rPr>
      </w:pPr>
      <w:r>
        <w:rPr>
          <w:rFonts w:ascii="Times New Roman" w:hAnsi="Times New Roman"/>
          <w:i/>
          <w:iCs/>
          <w:sz w:val="21"/>
          <w:szCs w:val="21"/>
        </w:rPr>
        <w:t>FFS details including a possibility of down-selection between the preferred resource set and the non-preferred resource set, whether or not to include any additional information other than indicating time/frequency of the resources within the set in the coordination information</w:t>
      </w:r>
    </w:p>
    <w:p w14:paraId="7D382C38" w14:textId="77777777" w:rsidR="00932188" w:rsidRDefault="0059609E">
      <w:pPr>
        <w:pStyle w:val="afa"/>
        <w:widowControl/>
        <w:numPr>
          <w:ilvl w:val="3"/>
          <w:numId w:val="2"/>
        </w:numPr>
        <w:spacing w:before="0" w:after="0" w:line="240" w:lineRule="auto"/>
        <w:rPr>
          <w:rFonts w:ascii="Times New Roman" w:hAnsi="Times New Roman"/>
          <w:i/>
          <w:iCs/>
          <w:sz w:val="21"/>
          <w:szCs w:val="21"/>
        </w:rPr>
      </w:pPr>
      <w:r>
        <w:rPr>
          <w:rFonts w:ascii="Times New Roman" w:hAnsi="Times New Roman"/>
          <w:i/>
          <w:iCs/>
          <w:sz w:val="21"/>
          <w:szCs w:val="21"/>
        </w:rPr>
        <w:t>FFS condition(s) in which Scheme 1 is used</w:t>
      </w:r>
    </w:p>
    <w:p w14:paraId="6F056AA9" w14:textId="77777777" w:rsidR="00932188" w:rsidRDefault="0059609E">
      <w:pPr>
        <w:pStyle w:val="afa"/>
        <w:widowControl/>
        <w:numPr>
          <w:ilvl w:val="2"/>
          <w:numId w:val="2"/>
        </w:numPr>
        <w:spacing w:before="0" w:after="0" w:line="240" w:lineRule="auto"/>
        <w:rPr>
          <w:rFonts w:ascii="Times New Roman" w:hAnsi="Times New Roman"/>
          <w:i/>
          <w:iCs/>
          <w:sz w:val="21"/>
          <w:szCs w:val="21"/>
        </w:rPr>
      </w:pPr>
      <w:r>
        <w:rPr>
          <w:rFonts w:ascii="Times New Roman" w:hAnsi="Times New Roman"/>
          <w:i/>
          <w:iCs/>
          <w:sz w:val="21"/>
          <w:szCs w:val="21"/>
        </w:rPr>
        <w:t xml:space="preserve">Inter-UE Coordination Scheme 2: </w:t>
      </w:r>
    </w:p>
    <w:p w14:paraId="3DD9BB39" w14:textId="77777777" w:rsidR="00932188" w:rsidRDefault="0059609E">
      <w:pPr>
        <w:pStyle w:val="afa"/>
        <w:widowControl/>
        <w:numPr>
          <w:ilvl w:val="3"/>
          <w:numId w:val="2"/>
        </w:numPr>
        <w:spacing w:before="0" w:after="0" w:line="240" w:lineRule="auto"/>
        <w:rPr>
          <w:rFonts w:ascii="Times New Roman" w:hAnsi="Times New Roman"/>
          <w:i/>
          <w:iCs/>
          <w:sz w:val="21"/>
          <w:szCs w:val="21"/>
        </w:rPr>
      </w:pPr>
      <w:r>
        <w:rPr>
          <w:rFonts w:ascii="Times New Roman" w:hAnsi="Times New Roman"/>
          <w:i/>
          <w:iCs/>
          <w:sz w:val="21"/>
          <w:szCs w:val="21"/>
        </w:rPr>
        <w:t>The coordination information sent from UE-A to UE-B is the presence of expected/potential and/or detected resource conflict on the resources indicated by UE-B’s SCI</w:t>
      </w:r>
    </w:p>
    <w:p w14:paraId="64F04DD9" w14:textId="77777777" w:rsidR="00932188" w:rsidRDefault="0059609E">
      <w:pPr>
        <w:pStyle w:val="afa"/>
        <w:widowControl/>
        <w:numPr>
          <w:ilvl w:val="4"/>
          <w:numId w:val="2"/>
        </w:numPr>
        <w:spacing w:before="0" w:after="0" w:line="240" w:lineRule="auto"/>
        <w:rPr>
          <w:rFonts w:ascii="Times New Roman" w:hAnsi="Times New Roman"/>
          <w:i/>
          <w:iCs/>
          <w:sz w:val="21"/>
          <w:szCs w:val="21"/>
        </w:rPr>
      </w:pPr>
      <w:r>
        <w:rPr>
          <w:rFonts w:ascii="Times New Roman" w:hAnsi="Times New Roman"/>
          <w:i/>
          <w:iCs/>
          <w:sz w:val="21"/>
          <w:szCs w:val="21"/>
        </w:rPr>
        <w:t>FFS details including a possibility of down-selection between the expected/potential conflict and the detected resource conflict</w:t>
      </w:r>
    </w:p>
    <w:p w14:paraId="71E77D5B" w14:textId="77777777" w:rsidR="00932188" w:rsidRDefault="0059609E">
      <w:pPr>
        <w:pStyle w:val="afa"/>
        <w:widowControl/>
        <w:numPr>
          <w:ilvl w:val="3"/>
          <w:numId w:val="2"/>
        </w:numPr>
        <w:spacing w:before="0" w:after="0" w:line="240" w:lineRule="auto"/>
        <w:rPr>
          <w:rFonts w:ascii="Times New Roman" w:hAnsi="Times New Roman"/>
          <w:i/>
          <w:iCs/>
          <w:sz w:val="21"/>
          <w:szCs w:val="21"/>
        </w:rPr>
      </w:pPr>
      <w:r>
        <w:rPr>
          <w:rFonts w:ascii="Times New Roman" w:hAnsi="Times New Roman"/>
          <w:i/>
          <w:iCs/>
          <w:sz w:val="21"/>
          <w:szCs w:val="21"/>
        </w:rPr>
        <w:t>FFS condition(s) in which Scheme 2 is used</w:t>
      </w:r>
    </w:p>
    <w:p w14:paraId="58C1121B" w14:textId="77777777" w:rsidR="00932188" w:rsidRDefault="00932188">
      <w:pPr>
        <w:spacing w:after="0"/>
        <w:jc w:val="both"/>
        <w:rPr>
          <w:sz w:val="22"/>
          <w:szCs w:val="22"/>
          <w:lang w:eastAsia="x-none"/>
        </w:rPr>
      </w:pPr>
    </w:p>
    <w:p w14:paraId="01E06E01" w14:textId="77777777" w:rsidR="00932188" w:rsidRDefault="00932188">
      <w:pPr>
        <w:spacing w:after="0"/>
        <w:jc w:val="both"/>
        <w:rPr>
          <w:sz w:val="22"/>
          <w:szCs w:val="22"/>
          <w:lang w:eastAsia="x-none"/>
        </w:rPr>
      </w:pPr>
    </w:p>
    <w:p w14:paraId="19E8C7D3" w14:textId="77777777" w:rsidR="00932188" w:rsidRDefault="0059609E">
      <w:pPr>
        <w:pStyle w:val="afa"/>
        <w:widowControl/>
        <w:numPr>
          <w:ilvl w:val="0"/>
          <w:numId w:val="2"/>
        </w:numPr>
        <w:tabs>
          <w:tab w:val="left" w:pos="400"/>
        </w:tabs>
        <w:spacing w:before="0" w:after="0" w:line="240" w:lineRule="auto"/>
        <w:ind w:left="426" w:hanging="426"/>
        <w:rPr>
          <w:rFonts w:ascii="Times New Roman" w:eastAsia="Times New Roman" w:hAnsi="Times New Roman"/>
          <w:i/>
          <w:iCs/>
          <w:sz w:val="21"/>
          <w:szCs w:val="21"/>
        </w:rPr>
      </w:pPr>
      <w:r>
        <w:rPr>
          <w:rFonts w:ascii="Times New Roman" w:eastAsia="Times New Roman" w:hAnsi="Times New Roman"/>
          <w:bCs/>
          <w:i/>
          <w:iCs/>
          <w:sz w:val="21"/>
          <w:szCs w:val="21"/>
          <w:highlight w:val="green"/>
        </w:rPr>
        <w:t>Agreement</w:t>
      </w:r>
      <w:r>
        <w:rPr>
          <w:rFonts w:ascii="Times New Roman" w:eastAsia="Times New Roman" w:hAnsi="Times New Roman"/>
          <w:i/>
          <w:iCs/>
          <w:sz w:val="21"/>
          <w:szCs w:val="21"/>
        </w:rPr>
        <w:t>:</w:t>
      </w:r>
    </w:p>
    <w:p w14:paraId="1246AA9F" w14:textId="77777777" w:rsidR="00932188" w:rsidRDefault="0059609E">
      <w:pPr>
        <w:pStyle w:val="afa"/>
        <w:widowControl/>
        <w:numPr>
          <w:ilvl w:val="1"/>
          <w:numId w:val="2"/>
        </w:numPr>
        <w:spacing w:before="0" w:after="0" w:line="240" w:lineRule="auto"/>
        <w:rPr>
          <w:rFonts w:ascii="Times New Roman" w:eastAsia="Times New Roman" w:hAnsi="Times New Roman"/>
          <w:i/>
          <w:iCs/>
          <w:sz w:val="21"/>
          <w:szCs w:val="21"/>
          <w:u w:val="single"/>
        </w:rPr>
      </w:pPr>
      <w:r>
        <w:rPr>
          <w:rFonts w:ascii="Times New Roman" w:eastAsia="Times New Roman" w:hAnsi="Times New Roman"/>
          <w:i/>
          <w:iCs/>
          <w:sz w:val="21"/>
          <w:szCs w:val="21"/>
        </w:rPr>
        <w:t>Study further to determine the conditions for UEs to be UE-A(s)/UE-B(s) for inter-UE coordination:</w:t>
      </w:r>
    </w:p>
    <w:p w14:paraId="3C0C4C63" w14:textId="77777777" w:rsidR="00932188" w:rsidRDefault="0059609E">
      <w:pPr>
        <w:pStyle w:val="afa"/>
        <w:widowControl/>
        <w:numPr>
          <w:ilvl w:val="2"/>
          <w:numId w:val="2"/>
        </w:numPr>
        <w:spacing w:before="0" w:after="0" w:line="240" w:lineRule="auto"/>
        <w:rPr>
          <w:rFonts w:ascii="Times New Roman" w:eastAsia="Times New Roman" w:hAnsi="Times New Roman"/>
          <w:i/>
          <w:iCs/>
          <w:sz w:val="21"/>
          <w:szCs w:val="21"/>
          <w:u w:val="single"/>
        </w:rPr>
      </w:pPr>
      <w:r>
        <w:rPr>
          <w:rFonts w:ascii="Times New Roman" w:eastAsia="Times New Roman" w:hAnsi="Times New Roman"/>
          <w:i/>
          <w:iCs/>
          <w:sz w:val="21"/>
          <w:szCs w:val="21"/>
        </w:rPr>
        <w:t xml:space="preserve">Details include </w:t>
      </w:r>
      <w:r>
        <w:rPr>
          <w:rFonts w:ascii="Times New Roman" w:hAnsi="Times New Roman"/>
          <w:i/>
          <w:iCs/>
          <w:sz w:val="21"/>
          <w:szCs w:val="21"/>
        </w:rPr>
        <w:t>applicable scenario(s)/inter-UE coordination scheme(s)</w:t>
      </w:r>
    </w:p>
    <w:p w14:paraId="3EDB3567" w14:textId="77777777" w:rsidR="00932188" w:rsidRDefault="0059609E">
      <w:pPr>
        <w:pStyle w:val="afa"/>
        <w:widowControl/>
        <w:numPr>
          <w:ilvl w:val="2"/>
          <w:numId w:val="2"/>
        </w:numPr>
        <w:spacing w:before="0" w:after="0" w:line="240" w:lineRule="auto"/>
        <w:rPr>
          <w:rFonts w:ascii="Times New Roman" w:eastAsia="Times New Roman" w:hAnsi="Times New Roman"/>
          <w:i/>
          <w:iCs/>
          <w:sz w:val="21"/>
          <w:szCs w:val="21"/>
          <w:u w:val="single"/>
        </w:rPr>
      </w:pPr>
      <w:r>
        <w:rPr>
          <w:rFonts w:ascii="Times New Roman" w:hAnsi="Times New Roman"/>
          <w:i/>
          <w:iCs/>
          <w:sz w:val="21"/>
          <w:szCs w:val="21"/>
        </w:rPr>
        <w:t>E.g., only UE(s) among the intended receiver(s) of UE-B can be a UE-A, any UE can be a UE-A, high-layer configured, etc.</w:t>
      </w:r>
    </w:p>
    <w:p w14:paraId="7A9C762C" w14:textId="77777777" w:rsidR="00932188" w:rsidRDefault="0059609E">
      <w:pPr>
        <w:pStyle w:val="afa"/>
        <w:widowControl/>
        <w:numPr>
          <w:ilvl w:val="3"/>
          <w:numId w:val="2"/>
        </w:numPr>
        <w:spacing w:before="0" w:after="0" w:line="240" w:lineRule="auto"/>
        <w:rPr>
          <w:rFonts w:ascii="Times New Roman" w:eastAsia="Times New Roman" w:hAnsi="Times New Roman"/>
          <w:i/>
          <w:iCs/>
          <w:sz w:val="21"/>
          <w:szCs w:val="21"/>
          <w:u w:val="single"/>
        </w:rPr>
      </w:pPr>
      <w:r>
        <w:rPr>
          <w:rFonts w:ascii="Times New Roman" w:hAnsi="Times New Roman"/>
          <w:i/>
          <w:iCs/>
          <w:sz w:val="21"/>
          <w:szCs w:val="21"/>
        </w:rPr>
        <w:t>Including the possibility of being subject to certain conditions and/or capability</w:t>
      </w:r>
    </w:p>
    <w:p w14:paraId="5F6E7A4E" w14:textId="77777777" w:rsidR="00932188" w:rsidRDefault="00932188">
      <w:pPr>
        <w:pStyle w:val="afa"/>
        <w:spacing w:before="0" w:after="0" w:line="240" w:lineRule="auto"/>
        <w:rPr>
          <w:rFonts w:ascii="Times New Roman" w:hAnsi="Times New Roman"/>
          <w:iCs/>
          <w:sz w:val="22"/>
        </w:rPr>
      </w:pPr>
    </w:p>
    <w:p w14:paraId="2C56FA26" w14:textId="77777777" w:rsidR="00932188" w:rsidRDefault="0059609E">
      <w:pPr>
        <w:pStyle w:val="afa"/>
        <w:widowControl/>
        <w:numPr>
          <w:ilvl w:val="0"/>
          <w:numId w:val="2"/>
        </w:numPr>
        <w:tabs>
          <w:tab w:val="left" w:pos="400"/>
        </w:tabs>
        <w:spacing w:before="0" w:after="0" w:line="240" w:lineRule="auto"/>
        <w:ind w:left="426" w:hanging="426"/>
        <w:rPr>
          <w:rFonts w:ascii="Times New Roman" w:eastAsia="굴림" w:hAnsi="Times New Roman"/>
          <w:i/>
          <w:sz w:val="21"/>
          <w:szCs w:val="21"/>
          <w:u w:val="single"/>
        </w:rPr>
      </w:pPr>
      <w:r>
        <w:rPr>
          <w:rFonts w:ascii="Times New Roman" w:eastAsia="굴림" w:hAnsi="Times New Roman"/>
          <w:i/>
          <w:sz w:val="21"/>
          <w:szCs w:val="21"/>
          <w:highlight w:val="green"/>
        </w:rPr>
        <w:t>Agreement</w:t>
      </w:r>
      <w:r>
        <w:rPr>
          <w:rFonts w:ascii="Times New Roman" w:eastAsia="굴림" w:hAnsi="Times New Roman"/>
          <w:i/>
          <w:sz w:val="21"/>
          <w:szCs w:val="21"/>
        </w:rPr>
        <w:t>:</w:t>
      </w:r>
    </w:p>
    <w:p w14:paraId="1FC7484B" w14:textId="77777777" w:rsidR="00932188" w:rsidRPr="00EF2953" w:rsidRDefault="0059609E">
      <w:pPr>
        <w:numPr>
          <w:ilvl w:val="1"/>
          <w:numId w:val="2"/>
        </w:numPr>
        <w:spacing w:after="0"/>
        <w:jc w:val="both"/>
        <w:rPr>
          <w:rFonts w:eastAsia="Times New Roman"/>
          <w:i/>
          <w:color w:val="auto"/>
          <w:sz w:val="21"/>
          <w:szCs w:val="21"/>
          <w:lang w:val="en-US" w:eastAsia="ko-KR"/>
        </w:rPr>
      </w:pPr>
      <w:r>
        <w:rPr>
          <w:rFonts w:eastAsia="Times New Roman"/>
          <w:i/>
          <w:sz w:val="21"/>
          <w:szCs w:val="21"/>
          <w:lang w:val="en-US" w:eastAsia="ko-KR"/>
        </w:rPr>
        <w:t xml:space="preserve">When UE-B receives the inter-UE coordination information from UE-A, consider at least one of the following options (with details FFS including possibly down-selecting/merging one or more of the options below, applicable scenario(s)/condition(s) for each option, UE behavior) for UE-B’s to take it into account in </w:t>
      </w:r>
      <w:r w:rsidRPr="00EF2953">
        <w:rPr>
          <w:rFonts w:eastAsia="Times New Roman"/>
          <w:i/>
          <w:color w:val="auto"/>
          <w:sz w:val="21"/>
          <w:szCs w:val="21"/>
          <w:lang w:val="en-US" w:eastAsia="ko-KR"/>
        </w:rPr>
        <w:t>the resource (re)-selection for its own transmission</w:t>
      </w:r>
    </w:p>
    <w:p w14:paraId="3B2D1979" w14:textId="77777777" w:rsidR="00932188" w:rsidRPr="00EF2953" w:rsidRDefault="0059609E">
      <w:pPr>
        <w:numPr>
          <w:ilvl w:val="2"/>
          <w:numId w:val="2"/>
        </w:numPr>
        <w:spacing w:after="0"/>
        <w:jc w:val="both"/>
        <w:rPr>
          <w:rFonts w:eastAsia="Times New Roman"/>
          <w:i/>
          <w:color w:val="auto"/>
          <w:sz w:val="21"/>
          <w:szCs w:val="21"/>
          <w:lang w:val="en-US" w:eastAsia="ko-KR"/>
        </w:rPr>
      </w:pPr>
      <w:r w:rsidRPr="00EF2953">
        <w:rPr>
          <w:rFonts w:eastAsia="Times New Roman"/>
          <w:i/>
          <w:color w:val="auto"/>
          <w:sz w:val="21"/>
          <w:szCs w:val="21"/>
          <w:lang w:val="en-US" w:eastAsia="ko-KR"/>
        </w:rPr>
        <w:t>For scheme 1:</w:t>
      </w:r>
    </w:p>
    <w:p w14:paraId="4C370196" w14:textId="77777777" w:rsidR="00932188" w:rsidRPr="00EF2953" w:rsidRDefault="0059609E">
      <w:pPr>
        <w:numPr>
          <w:ilvl w:val="3"/>
          <w:numId w:val="2"/>
        </w:numPr>
        <w:spacing w:after="0"/>
        <w:jc w:val="both"/>
        <w:rPr>
          <w:rFonts w:eastAsia="Times New Roman"/>
          <w:i/>
          <w:color w:val="auto"/>
          <w:sz w:val="21"/>
          <w:szCs w:val="21"/>
          <w:lang w:val="en-US" w:eastAsia="ko-KR"/>
        </w:rPr>
      </w:pPr>
      <w:r w:rsidRPr="00EF2953">
        <w:rPr>
          <w:rFonts w:eastAsia="Times New Roman"/>
          <w:i/>
          <w:color w:val="auto"/>
          <w:sz w:val="21"/>
          <w:szCs w:val="21"/>
          <w:lang w:val="en-US" w:eastAsia="ko-KR"/>
        </w:rPr>
        <w:t>Option 1-1: UE-B’s resource(s) to be used for its transmission resource (re)-selection is based on both UE-B’s sensing result (if available) and the received coordination information</w:t>
      </w:r>
    </w:p>
    <w:p w14:paraId="7544AE08" w14:textId="77777777" w:rsidR="00932188" w:rsidRPr="00EF2953" w:rsidRDefault="0059609E">
      <w:pPr>
        <w:numPr>
          <w:ilvl w:val="3"/>
          <w:numId w:val="2"/>
        </w:numPr>
        <w:spacing w:after="0"/>
        <w:jc w:val="both"/>
        <w:rPr>
          <w:rFonts w:eastAsia="Times New Roman"/>
          <w:i/>
          <w:color w:val="auto"/>
          <w:sz w:val="21"/>
          <w:szCs w:val="21"/>
          <w:lang w:val="en-US" w:eastAsia="ko-KR"/>
        </w:rPr>
      </w:pPr>
      <w:r w:rsidRPr="00EF2953">
        <w:rPr>
          <w:rFonts w:eastAsia="Times New Roman"/>
          <w:i/>
          <w:color w:val="auto"/>
          <w:sz w:val="21"/>
          <w:szCs w:val="21"/>
          <w:lang w:val="en-US" w:eastAsia="ko-KR"/>
        </w:rPr>
        <w:t>Option 1-2: UE-B’s resource(s) to be used for its transmission resource (re)-selection is based only on the received coordination information</w:t>
      </w:r>
    </w:p>
    <w:p w14:paraId="66D5613D" w14:textId="77777777" w:rsidR="00932188" w:rsidRPr="00EF2953" w:rsidRDefault="0059609E">
      <w:pPr>
        <w:numPr>
          <w:ilvl w:val="3"/>
          <w:numId w:val="2"/>
        </w:numPr>
        <w:spacing w:after="0"/>
        <w:jc w:val="both"/>
        <w:rPr>
          <w:rFonts w:eastAsia="Times New Roman"/>
          <w:i/>
          <w:color w:val="auto"/>
          <w:sz w:val="21"/>
          <w:szCs w:val="21"/>
          <w:lang w:val="en-US" w:eastAsia="ko-KR"/>
        </w:rPr>
      </w:pPr>
      <w:r w:rsidRPr="00EF2953">
        <w:rPr>
          <w:rFonts w:eastAsia="Times New Roman"/>
          <w:i/>
          <w:color w:val="auto"/>
          <w:sz w:val="21"/>
          <w:szCs w:val="21"/>
          <w:lang w:val="en-US" w:eastAsia="ko-KR"/>
        </w:rPr>
        <w:t>Option 1-3: UE-B’s resource(s) to be re-selected based on the received coordination information</w:t>
      </w:r>
    </w:p>
    <w:p w14:paraId="23005693" w14:textId="77777777" w:rsidR="00932188" w:rsidRPr="00EF2953" w:rsidRDefault="0059609E">
      <w:pPr>
        <w:numPr>
          <w:ilvl w:val="3"/>
          <w:numId w:val="2"/>
        </w:numPr>
        <w:spacing w:after="0"/>
        <w:jc w:val="both"/>
        <w:rPr>
          <w:rFonts w:eastAsia="Times New Roman"/>
          <w:i/>
          <w:color w:val="auto"/>
          <w:sz w:val="21"/>
          <w:szCs w:val="21"/>
          <w:lang w:val="en-US" w:eastAsia="ko-KR"/>
        </w:rPr>
      </w:pPr>
      <w:r w:rsidRPr="00EF2953">
        <w:rPr>
          <w:rFonts w:eastAsia="Times New Roman"/>
          <w:i/>
          <w:color w:val="auto"/>
          <w:sz w:val="21"/>
          <w:szCs w:val="21"/>
          <w:lang w:val="en-US" w:eastAsia="ko-KR"/>
        </w:rPr>
        <w:lastRenderedPageBreak/>
        <w:t>Option 1-4: UE-B’s resource(s) to be used for its transmission resource (re)-selection is based on the received coordination information</w:t>
      </w:r>
    </w:p>
    <w:p w14:paraId="5F061114" w14:textId="77777777" w:rsidR="00932188" w:rsidRDefault="0059609E">
      <w:pPr>
        <w:numPr>
          <w:ilvl w:val="2"/>
          <w:numId w:val="2"/>
        </w:numPr>
        <w:spacing w:after="0"/>
        <w:jc w:val="both"/>
        <w:rPr>
          <w:rFonts w:eastAsia="Times New Roman"/>
          <w:i/>
          <w:sz w:val="21"/>
          <w:szCs w:val="21"/>
          <w:lang w:val="en-US" w:eastAsia="ko-KR"/>
        </w:rPr>
      </w:pPr>
      <w:r>
        <w:rPr>
          <w:rFonts w:eastAsia="Times New Roman"/>
          <w:i/>
          <w:sz w:val="21"/>
          <w:szCs w:val="21"/>
          <w:lang w:val="en-US" w:eastAsia="ko-KR"/>
        </w:rPr>
        <w:t>For scheme 2:</w:t>
      </w:r>
    </w:p>
    <w:p w14:paraId="06CA17A4" w14:textId="77777777" w:rsidR="00932188" w:rsidRDefault="0059609E">
      <w:pPr>
        <w:numPr>
          <w:ilvl w:val="3"/>
          <w:numId w:val="2"/>
        </w:numPr>
        <w:spacing w:after="0"/>
        <w:jc w:val="both"/>
        <w:rPr>
          <w:rFonts w:eastAsia="Times New Roman"/>
          <w:i/>
          <w:sz w:val="21"/>
          <w:szCs w:val="21"/>
          <w:lang w:val="en-US" w:eastAsia="ko-KR"/>
        </w:rPr>
      </w:pPr>
      <w:r>
        <w:rPr>
          <w:rFonts w:eastAsia="Times New Roman"/>
          <w:i/>
          <w:sz w:val="21"/>
          <w:szCs w:val="21"/>
          <w:lang w:val="en-US" w:eastAsia="ko-KR"/>
        </w:rPr>
        <w:t>Option 2-1: UE-B can determine resource(s) to be re-selected based on the received coordination information</w:t>
      </w:r>
    </w:p>
    <w:p w14:paraId="11F9AD39" w14:textId="77777777" w:rsidR="00932188" w:rsidRDefault="0059609E">
      <w:pPr>
        <w:numPr>
          <w:ilvl w:val="3"/>
          <w:numId w:val="2"/>
        </w:numPr>
        <w:spacing w:after="0"/>
        <w:jc w:val="both"/>
        <w:rPr>
          <w:rFonts w:eastAsia="Times New Roman"/>
          <w:i/>
          <w:sz w:val="21"/>
          <w:szCs w:val="21"/>
          <w:lang w:val="en-US" w:eastAsia="ko-KR"/>
        </w:rPr>
      </w:pPr>
      <w:r>
        <w:rPr>
          <w:rFonts w:eastAsia="Times New Roman"/>
          <w:i/>
          <w:sz w:val="21"/>
          <w:szCs w:val="21"/>
          <w:lang w:val="en-US" w:eastAsia="ko-KR"/>
        </w:rPr>
        <w:t>Option 2-2: UE-B can determine a necessity of retransmission based on the received coordination information</w:t>
      </w:r>
    </w:p>
    <w:p w14:paraId="3277117D" w14:textId="77777777" w:rsidR="00932188" w:rsidRDefault="00932188">
      <w:pPr>
        <w:spacing w:after="0"/>
        <w:jc w:val="both"/>
        <w:rPr>
          <w:rFonts w:ascii="Calibri" w:hAnsi="Calibri" w:cs="Calibri"/>
          <w:sz w:val="21"/>
          <w:szCs w:val="21"/>
        </w:rPr>
      </w:pPr>
    </w:p>
    <w:p w14:paraId="1CE6C194" w14:textId="77777777" w:rsidR="00932188" w:rsidRDefault="00932188">
      <w:pPr>
        <w:spacing w:after="0"/>
        <w:jc w:val="both"/>
        <w:rPr>
          <w:rFonts w:ascii="Calibri" w:hAnsi="Calibri" w:cs="Calibri"/>
          <w:sz w:val="21"/>
          <w:szCs w:val="21"/>
        </w:rPr>
      </w:pPr>
    </w:p>
    <w:p w14:paraId="5B9D0416" w14:textId="1C1FC2A0" w:rsidR="00932188" w:rsidRDefault="0059609E" w:rsidP="007738EE">
      <w:pPr>
        <w:pStyle w:val="afa"/>
        <w:widowControl/>
        <w:numPr>
          <w:ilvl w:val="1"/>
          <w:numId w:val="12"/>
        </w:numPr>
        <w:outlineLvl w:val="0"/>
        <w:rPr>
          <w:rFonts w:ascii="Calibri" w:eastAsiaTheme="minorEastAsia" w:hAnsi="Calibri" w:cs="Calibri"/>
          <w:b/>
          <w:sz w:val="28"/>
          <w:szCs w:val="28"/>
        </w:rPr>
      </w:pPr>
      <w:r>
        <w:rPr>
          <w:rFonts w:ascii="Calibri" w:eastAsiaTheme="minorEastAsia" w:hAnsi="Calibri" w:cs="Calibri"/>
          <w:b/>
          <w:sz w:val="28"/>
          <w:szCs w:val="28"/>
        </w:rPr>
        <w:t>Agreements made in RAN1#106-e meeting</w:t>
      </w:r>
    </w:p>
    <w:p w14:paraId="31B2981C" w14:textId="77777777" w:rsidR="00932188" w:rsidRDefault="00932188">
      <w:pPr>
        <w:spacing w:after="0"/>
        <w:jc w:val="both"/>
        <w:rPr>
          <w:rFonts w:ascii="Calibri" w:hAnsi="Calibri" w:cs="Calibri"/>
          <w:sz w:val="21"/>
          <w:szCs w:val="21"/>
        </w:rPr>
      </w:pPr>
    </w:p>
    <w:p w14:paraId="2B823507" w14:textId="77777777" w:rsidR="00932188" w:rsidRDefault="0059609E">
      <w:pPr>
        <w:pStyle w:val="afa"/>
        <w:widowControl/>
        <w:numPr>
          <w:ilvl w:val="0"/>
          <w:numId w:val="2"/>
        </w:numPr>
        <w:tabs>
          <w:tab w:val="left" w:pos="400"/>
        </w:tabs>
        <w:spacing w:before="0" w:after="0" w:line="240" w:lineRule="auto"/>
        <w:ind w:left="426" w:hanging="426"/>
        <w:rPr>
          <w:rFonts w:ascii="Times New Roman" w:eastAsia="Times New Roman" w:hAnsi="Times New Roman"/>
          <w:bCs/>
          <w:i/>
          <w:iCs/>
          <w:sz w:val="21"/>
          <w:szCs w:val="21"/>
        </w:rPr>
      </w:pPr>
      <w:r>
        <w:rPr>
          <w:rFonts w:ascii="Times New Roman" w:eastAsia="Times New Roman" w:hAnsi="Times New Roman"/>
          <w:bCs/>
          <w:i/>
          <w:iCs/>
          <w:sz w:val="21"/>
          <w:szCs w:val="21"/>
          <w:highlight w:val="green"/>
        </w:rPr>
        <w:t>Agreement</w:t>
      </w:r>
      <w:r>
        <w:rPr>
          <w:rFonts w:ascii="Times New Roman" w:eastAsia="Times New Roman" w:hAnsi="Times New Roman"/>
          <w:bCs/>
          <w:i/>
          <w:iCs/>
          <w:sz w:val="21"/>
          <w:szCs w:val="21"/>
        </w:rPr>
        <w:t>:</w:t>
      </w:r>
    </w:p>
    <w:p w14:paraId="3D3912A1" w14:textId="77777777" w:rsidR="00932188" w:rsidRDefault="0059609E">
      <w:pPr>
        <w:pStyle w:val="afa"/>
        <w:widowControl/>
        <w:numPr>
          <w:ilvl w:val="1"/>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 xml:space="preserve">For scheme 1, the following inter-UE coordination information </w:t>
      </w:r>
      <w:proofErr w:type="spellStart"/>
      <w:r>
        <w:rPr>
          <w:rFonts w:ascii="Times New Roman" w:eastAsia="Times New Roman" w:hAnsi="Times New Roman"/>
          <w:i/>
          <w:iCs/>
          <w:sz w:val="21"/>
          <w:szCs w:val="21"/>
        </w:rPr>
        <w:t>signalling</w:t>
      </w:r>
      <w:proofErr w:type="spellEnd"/>
      <w:r>
        <w:rPr>
          <w:rFonts w:ascii="Times New Roman" w:eastAsia="Times New Roman" w:hAnsi="Times New Roman"/>
          <w:i/>
          <w:iCs/>
          <w:sz w:val="21"/>
          <w:szCs w:val="21"/>
        </w:rPr>
        <w:t xml:space="preserve"> from UE-A is supported. FFS details including condition(s)/scenario(s) under which each information is enabled to be sent by UE-</w:t>
      </w:r>
      <w:proofErr w:type="gramStart"/>
      <w:r>
        <w:rPr>
          <w:rFonts w:ascii="Times New Roman" w:eastAsia="Times New Roman" w:hAnsi="Times New Roman"/>
          <w:i/>
          <w:iCs/>
          <w:sz w:val="21"/>
          <w:szCs w:val="21"/>
        </w:rPr>
        <w:t>A and</w:t>
      </w:r>
      <w:proofErr w:type="gramEnd"/>
      <w:r>
        <w:rPr>
          <w:rFonts w:ascii="Times New Roman" w:eastAsia="Times New Roman" w:hAnsi="Times New Roman"/>
          <w:i/>
          <w:iCs/>
          <w:sz w:val="21"/>
          <w:szCs w:val="21"/>
        </w:rPr>
        <w:t xml:space="preserve"> used by UE-B.</w:t>
      </w:r>
    </w:p>
    <w:p w14:paraId="518C7019" w14:textId="77777777" w:rsidR="00932188" w:rsidRDefault="0059609E">
      <w:pPr>
        <w:pStyle w:val="afa"/>
        <w:widowControl/>
        <w:numPr>
          <w:ilvl w:val="2"/>
          <w:numId w:val="2"/>
        </w:numPr>
        <w:spacing w:before="0" w:after="0" w:line="240" w:lineRule="auto"/>
        <w:rPr>
          <w:rFonts w:ascii="Times New Roman" w:hAnsi="Times New Roman"/>
          <w:i/>
          <w:iCs/>
          <w:sz w:val="21"/>
          <w:szCs w:val="21"/>
        </w:rPr>
      </w:pPr>
      <w:r>
        <w:rPr>
          <w:rFonts w:ascii="Times New Roman" w:hAnsi="Times New Roman"/>
          <w:i/>
          <w:iCs/>
          <w:sz w:val="21"/>
          <w:szCs w:val="21"/>
        </w:rPr>
        <w:t>Set of resources preferred for UE-B’s transmission</w:t>
      </w:r>
    </w:p>
    <w:p w14:paraId="13B53F1C" w14:textId="77777777" w:rsidR="00932188" w:rsidRDefault="0059609E">
      <w:pPr>
        <w:pStyle w:val="afa"/>
        <w:widowControl/>
        <w:numPr>
          <w:ilvl w:val="2"/>
          <w:numId w:val="2"/>
        </w:numPr>
        <w:spacing w:before="0" w:after="0" w:line="240" w:lineRule="auto"/>
        <w:rPr>
          <w:rFonts w:ascii="Times New Roman" w:hAnsi="Times New Roman"/>
          <w:i/>
          <w:iCs/>
          <w:sz w:val="21"/>
          <w:szCs w:val="21"/>
        </w:rPr>
      </w:pPr>
      <w:r>
        <w:rPr>
          <w:rFonts w:ascii="Times New Roman" w:hAnsi="Times New Roman"/>
          <w:i/>
          <w:iCs/>
          <w:sz w:val="21"/>
          <w:szCs w:val="21"/>
        </w:rPr>
        <w:t>Set of resources non-preferred for UE-B’s transmission</w:t>
      </w:r>
    </w:p>
    <w:p w14:paraId="2B42C859" w14:textId="77777777" w:rsidR="00932188" w:rsidRDefault="00932188">
      <w:pPr>
        <w:jc w:val="both"/>
      </w:pPr>
    </w:p>
    <w:p w14:paraId="3C0CDA7F" w14:textId="77777777" w:rsidR="00932188" w:rsidRDefault="0059609E">
      <w:pPr>
        <w:pStyle w:val="afa"/>
        <w:widowControl/>
        <w:numPr>
          <w:ilvl w:val="0"/>
          <w:numId w:val="2"/>
        </w:numPr>
        <w:tabs>
          <w:tab w:val="left" w:pos="400"/>
        </w:tabs>
        <w:spacing w:before="0" w:after="0" w:line="240" w:lineRule="auto"/>
        <w:ind w:left="426" w:hanging="426"/>
        <w:rPr>
          <w:b/>
          <w:bCs/>
          <w:lang w:eastAsia="x-none"/>
        </w:rPr>
      </w:pPr>
      <w:r>
        <w:rPr>
          <w:rFonts w:ascii="Times New Roman" w:eastAsia="Times New Roman" w:hAnsi="Times New Roman"/>
          <w:bCs/>
          <w:i/>
          <w:iCs/>
          <w:sz w:val="21"/>
          <w:szCs w:val="21"/>
          <w:highlight w:val="green"/>
        </w:rPr>
        <w:t>Agreement</w:t>
      </w:r>
      <w:r>
        <w:rPr>
          <w:rFonts w:ascii="Times New Roman" w:eastAsia="Times New Roman" w:hAnsi="Times New Roman"/>
          <w:bCs/>
          <w:i/>
          <w:iCs/>
          <w:sz w:val="21"/>
          <w:szCs w:val="21"/>
        </w:rPr>
        <w:t>:</w:t>
      </w:r>
    </w:p>
    <w:p w14:paraId="5426FDA5" w14:textId="77777777" w:rsidR="00932188" w:rsidRDefault="0059609E">
      <w:pPr>
        <w:pStyle w:val="afa"/>
        <w:widowControl/>
        <w:numPr>
          <w:ilvl w:val="1"/>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 xml:space="preserve">For scheme 2, the following inter-UE coordination information </w:t>
      </w:r>
      <w:proofErr w:type="spellStart"/>
      <w:r>
        <w:rPr>
          <w:rFonts w:ascii="Times New Roman" w:eastAsia="Times New Roman" w:hAnsi="Times New Roman"/>
          <w:i/>
          <w:iCs/>
          <w:sz w:val="21"/>
          <w:szCs w:val="21"/>
        </w:rPr>
        <w:t>signalling</w:t>
      </w:r>
      <w:proofErr w:type="spellEnd"/>
      <w:r>
        <w:rPr>
          <w:rFonts w:ascii="Times New Roman" w:eastAsia="Times New Roman" w:hAnsi="Times New Roman"/>
          <w:i/>
          <w:iCs/>
          <w:sz w:val="21"/>
          <w:szCs w:val="21"/>
        </w:rPr>
        <w:t xml:space="preserve"> from UE-A is supported. FFS details including condition(s)/scenario(s) under which each information is enabled to be sent by UE-A and used by UE-B</w:t>
      </w:r>
    </w:p>
    <w:p w14:paraId="76DD9607" w14:textId="77777777" w:rsidR="00932188" w:rsidRDefault="0059609E">
      <w:pPr>
        <w:pStyle w:val="afa"/>
        <w:widowControl/>
        <w:numPr>
          <w:ilvl w:val="2"/>
          <w:numId w:val="2"/>
        </w:numPr>
        <w:spacing w:before="0" w:after="0" w:line="240" w:lineRule="auto"/>
        <w:rPr>
          <w:rFonts w:ascii="Times New Roman" w:hAnsi="Times New Roman"/>
          <w:i/>
          <w:iCs/>
          <w:sz w:val="21"/>
          <w:szCs w:val="21"/>
        </w:rPr>
      </w:pPr>
      <w:r>
        <w:rPr>
          <w:rFonts w:ascii="Times New Roman" w:hAnsi="Times New Roman"/>
          <w:i/>
          <w:iCs/>
          <w:sz w:val="21"/>
          <w:szCs w:val="21"/>
        </w:rPr>
        <w:t>Presence of expected/potential resource conflict on the resources indicated by UE-B’s SCI</w:t>
      </w:r>
    </w:p>
    <w:p w14:paraId="2DD18ABF" w14:textId="77777777" w:rsidR="00932188" w:rsidRDefault="0059609E">
      <w:pPr>
        <w:numPr>
          <w:ilvl w:val="3"/>
          <w:numId w:val="2"/>
        </w:numPr>
        <w:spacing w:after="0"/>
        <w:jc w:val="both"/>
        <w:rPr>
          <w:rFonts w:eastAsia="Times New Roman"/>
          <w:i/>
          <w:sz w:val="21"/>
          <w:szCs w:val="21"/>
          <w:lang w:val="en-US" w:eastAsia="ko-KR"/>
        </w:rPr>
      </w:pPr>
      <w:r>
        <w:rPr>
          <w:rFonts w:eastAsia="Times New Roman"/>
          <w:i/>
          <w:sz w:val="21"/>
          <w:szCs w:val="21"/>
          <w:lang w:val="en-US" w:eastAsia="ko-KR"/>
        </w:rPr>
        <w:t xml:space="preserve">FFS: UE </w:t>
      </w:r>
      <w:proofErr w:type="spellStart"/>
      <w:r>
        <w:rPr>
          <w:rFonts w:eastAsia="Times New Roman"/>
          <w:i/>
          <w:sz w:val="21"/>
          <w:szCs w:val="21"/>
          <w:lang w:val="en-US" w:eastAsia="ko-KR"/>
        </w:rPr>
        <w:t>behaviour</w:t>
      </w:r>
      <w:proofErr w:type="spellEnd"/>
      <w:r>
        <w:rPr>
          <w:rFonts w:eastAsia="Times New Roman"/>
          <w:i/>
          <w:sz w:val="21"/>
          <w:szCs w:val="21"/>
          <w:lang w:val="en-US" w:eastAsia="ko-KR"/>
        </w:rPr>
        <w:t xml:space="preserve"> when the presence of expected/potential resource conflict is detected by the transmitter</w:t>
      </w:r>
    </w:p>
    <w:p w14:paraId="5AC49322" w14:textId="77777777" w:rsidR="00932188" w:rsidRDefault="0059609E">
      <w:pPr>
        <w:pStyle w:val="afa"/>
        <w:widowControl/>
        <w:numPr>
          <w:ilvl w:val="2"/>
          <w:numId w:val="2"/>
        </w:numPr>
        <w:spacing w:before="0" w:after="0" w:line="240" w:lineRule="auto"/>
        <w:rPr>
          <w:rFonts w:ascii="Times New Roman" w:hAnsi="Times New Roman"/>
          <w:i/>
          <w:iCs/>
          <w:sz w:val="21"/>
          <w:szCs w:val="21"/>
        </w:rPr>
      </w:pPr>
      <w:r>
        <w:rPr>
          <w:rFonts w:ascii="Times New Roman" w:hAnsi="Times New Roman"/>
          <w:i/>
          <w:iCs/>
          <w:sz w:val="21"/>
          <w:szCs w:val="21"/>
        </w:rPr>
        <w:t>FFS: Whether to additionally support the presence of detected resource conflict on the resources indicated by UE-B’s SCI</w:t>
      </w:r>
    </w:p>
    <w:p w14:paraId="424D5FB6" w14:textId="77777777" w:rsidR="00932188" w:rsidRDefault="00932188">
      <w:pPr>
        <w:spacing w:after="0"/>
        <w:jc w:val="both"/>
        <w:rPr>
          <w:i/>
          <w:iCs/>
          <w:sz w:val="21"/>
          <w:szCs w:val="21"/>
        </w:rPr>
      </w:pPr>
    </w:p>
    <w:p w14:paraId="2D5D9339" w14:textId="77777777" w:rsidR="00932188" w:rsidRDefault="0059609E">
      <w:pPr>
        <w:pStyle w:val="afa"/>
        <w:widowControl/>
        <w:numPr>
          <w:ilvl w:val="0"/>
          <w:numId w:val="2"/>
        </w:numPr>
        <w:tabs>
          <w:tab w:val="left" w:pos="400"/>
        </w:tabs>
        <w:spacing w:before="0" w:after="0" w:line="240" w:lineRule="auto"/>
        <w:ind w:left="426" w:hanging="426"/>
        <w:rPr>
          <w:rFonts w:ascii="Times New Roman" w:eastAsia="Times New Roman" w:hAnsi="Times New Roman"/>
          <w:bCs/>
          <w:i/>
          <w:iCs/>
          <w:sz w:val="21"/>
          <w:szCs w:val="21"/>
        </w:rPr>
      </w:pPr>
      <w:r>
        <w:rPr>
          <w:rFonts w:ascii="Times New Roman" w:eastAsia="Times New Roman" w:hAnsi="Times New Roman"/>
          <w:bCs/>
          <w:i/>
          <w:iCs/>
          <w:sz w:val="21"/>
          <w:szCs w:val="21"/>
          <w:highlight w:val="green"/>
        </w:rPr>
        <w:t>Agreement</w:t>
      </w:r>
      <w:r>
        <w:rPr>
          <w:rFonts w:ascii="Times New Roman" w:eastAsia="Times New Roman" w:hAnsi="Times New Roman"/>
          <w:bCs/>
          <w:i/>
          <w:iCs/>
          <w:sz w:val="21"/>
          <w:szCs w:val="21"/>
        </w:rPr>
        <w:t>:</w:t>
      </w:r>
    </w:p>
    <w:p w14:paraId="79E5BDD5" w14:textId="77777777" w:rsidR="00932188" w:rsidRDefault="0059609E">
      <w:pPr>
        <w:pStyle w:val="afa"/>
        <w:widowControl/>
        <w:numPr>
          <w:ilvl w:val="1"/>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In scheme 1, the following is supported for UE(s) to be UE-A(s)/UE-B(s) in the inter-UE coordination information transmission triggered by an explicit request in Mode 2:</w:t>
      </w:r>
    </w:p>
    <w:p w14:paraId="7DB08332" w14:textId="77777777" w:rsidR="00932188" w:rsidRDefault="0059609E">
      <w:pPr>
        <w:pStyle w:val="afa"/>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A UE that sends an explicit request for inter-UE coordination information can be UE-B</w:t>
      </w:r>
    </w:p>
    <w:p w14:paraId="77A607E0" w14:textId="77777777" w:rsidR="00932188" w:rsidRDefault="0059609E">
      <w:pPr>
        <w:pStyle w:val="afa"/>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A UE that received an explicit request from UE-B and sends inter-UE coordination information to the UE-B can be UE-A</w:t>
      </w:r>
    </w:p>
    <w:p w14:paraId="3789202D" w14:textId="77777777" w:rsidR="00932188" w:rsidRDefault="0059609E">
      <w:pPr>
        <w:pStyle w:val="afa"/>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w:t>
      </w:r>
      <w:r>
        <w:rPr>
          <w:rFonts w:ascii="Times New Roman" w:eastAsia="Times New Roman" w:hAnsi="Times New Roman"/>
          <w:i/>
          <w:iCs/>
          <w:sz w:val="21"/>
          <w:szCs w:val="21"/>
          <w:highlight w:val="darkYellow"/>
        </w:rPr>
        <w:t>Working assumption</w:t>
      </w:r>
      <w:r>
        <w:rPr>
          <w:rFonts w:ascii="Times New Roman" w:eastAsia="Times New Roman" w:hAnsi="Times New Roman"/>
          <w:i/>
          <w:iCs/>
          <w:sz w:val="21"/>
          <w:szCs w:val="21"/>
        </w:rPr>
        <w:t>) At least a destination UE of a TB transmitted by UE-B can be UE A</w:t>
      </w:r>
    </w:p>
    <w:p w14:paraId="22A4254F" w14:textId="77777777" w:rsidR="00932188" w:rsidRDefault="0059609E">
      <w:pPr>
        <w:pStyle w:val="afa"/>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The above feature can be enabled or disabled or controlled by (pre-)configuration</w:t>
      </w:r>
    </w:p>
    <w:p w14:paraId="0E37FBB4" w14:textId="77777777" w:rsidR="00932188" w:rsidRDefault="0059609E">
      <w:pPr>
        <w:pStyle w:val="afa"/>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Details on how to support this, including (pre-)configuration signaling granularity</w:t>
      </w:r>
    </w:p>
    <w:p w14:paraId="14BFDE1E" w14:textId="77777777" w:rsidR="00932188" w:rsidRDefault="0059609E">
      <w:pPr>
        <w:pStyle w:val="afa"/>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Additional details and conditions on UE-A and UE-B</w:t>
      </w:r>
    </w:p>
    <w:p w14:paraId="1FB8E171" w14:textId="77777777" w:rsidR="00932188" w:rsidRDefault="0059609E">
      <w:pPr>
        <w:pStyle w:val="afa"/>
        <w:widowControl/>
        <w:numPr>
          <w:ilvl w:val="1"/>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w:t>
      </w:r>
      <w:r>
        <w:rPr>
          <w:rFonts w:ascii="Times New Roman" w:eastAsia="Times New Roman" w:hAnsi="Times New Roman"/>
          <w:i/>
          <w:iCs/>
          <w:sz w:val="21"/>
          <w:szCs w:val="21"/>
          <w:highlight w:val="darkYellow"/>
        </w:rPr>
        <w:t>Working Assumption</w:t>
      </w:r>
      <w:r>
        <w:rPr>
          <w:rFonts w:ascii="Times New Roman" w:eastAsia="Times New Roman" w:hAnsi="Times New Roman"/>
          <w:i/>
          <w:iCs/>
          <w:sz w:val="21"/>
          <w:szCs w:val="21"/>
        </w:rPr>
        <w:t>) In scheme 1, the following is supported for UE(s) to be UE-A(s)/UE-B(s) in the inter-UE coordination information transmission triggered by a condition other than explicit request reception in Mode 2:</w:t>
      </w:r>
    </w:p>
    <w:p w14:paraId="12AD7CE7" w14:textId="77777777" w:rsidR="00932188" w:rsidRDefault="0059609E">
      <w:pPr>
        <w:pStyle w:val="afa"/>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A UE that satisfies the condition mentioned in the main bullet and sends inter-UE coordination information is UE-A</w:t>
      </w:r>
    </w:p>
    <w:p w14:paraId="249D5D05" w14:textId="77777777" w:rsidR="00932188" w:rsidRDefault="0059609E">
      <w:pPr>
        <w:pStyle w:val="afa"/>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A UE that received inter-UE coordination information from UE-A and uses it for resource (re-)selection is UE-B</w:t>
      </w:r>
    </w:p>
    <w:p w14:paraId="44065E03" w14:textId="77777777" w:rsidR="00932188" w:rsidRDefault="0059609E">
      <w:pPr>
        <w:pStyle w:val="afa"/>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The above feature can be enabled or disabled or controlled by (pre-)configuration</w:t>
      </w:r>
    </w:p>
    <w:p w14:paraId="435160B9" w14:textId="77777777" w:rsidR="00932188" w:rsidRDefault="0059609E">
      <w:pPr>
        <w:pStyle w:val="afa"/>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Details on how to support this, including (pre-)configuration signaling granularity</w:t>
      </w:r>
    </w:p>
    <w:p w14:paraId="23F86590" w14:textId="77777777" w:rsidR="00932188" w:rsidRDefault="0059609E">
      <w:pPr>
        <w:pStyle w:val="afa"/>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Additional details and conditions on UE-A and UE-B</w:t>
      </w:r>
    </w:p>
    <w:p w14:paraId="0B5CFC50" w14:textId="77777777" w:rsidR="00932188" w:rsidRDefault="00932188">
      <w:pPr>
        <w:spacing w:after="0"/>
        <w:jc w:val="both"/>
        <w:rPr>
          <w:rFonts w:eastAsia="Times New Roman"/>
          <w:i/>
          <w:iCs/>
          <w:sz w:val="21"/>
          <w:szCs w:val="21"/>
        </w:rPr>
      </w:pPr>
    </w:p>
    <w:p w14:paraId="094848FB" w14:textId="77777777" w:rsidR="00932188" w:rsidRDefault="0059609E">
      <w:pPr>
        <w:pStyle w:val="afa"/>
        <w:widowControl/>
        <w:numPr>
          <w:ilvl w:val="0"/>
          <w:numId w:val="2"/>
        </w:numPr>
        <w:tabs>
          <w:tab w:val="left" w:pos="400"/>
        </w:tabs>
        <w:spacing w:before="0" w:after="0" w:line="240" w:lineRule="auto"/>
        <w:ind w:left="426" w:hanging="426"/>
        <w:rPr>
          <w:rFonts w:ascii="Times New Roman" w:hAnsi="Times New Roman"/>
          <w:bCs/>
          <w:i/>
          <w:sz w:val="21"/>
          <w:szCs w:val="21"/>
          <w:lang w:eastAsia="x-none"/>
        </w:rPr>
      </w:pPr>
      <w:r>
        <w:rPr>
          <w:rFonts w:ascii="Times New Roman" w:hAnsi="Times New Roman"/>
          <w:bCs/>
          <w:i/>
          <w:sz w:val="21"/>
          <w:szCs w:val="21"/>
          <w:highlight w:val="green"/>
          <w:lang w:eastAsia="x-none"/>
        </w:rPr>
        <w:t>Agreement</w:t>
      </w:r>
      <w:r>
        <w:rPr>
          <w:rFonts w:ascii="Times New Roman" w:eastAsia="Times New Roman" w:hAnsi="Times New Roman"/>
          <w:bCs/>
          <w:i/>
          <w:iCs/>
          <w:sz w:val="21"/>
          <w:szCs w:val="21"/>
        </w:rPr>
        <w:t>:</w:t>
      </w:r>
    </w:p>
    <w:p w14:paraId="35247656" w14:textId="77777777" w:rsidR="00932188" w:rsidRDefault="0059609E">
      <w:pPr>
        <w:pStyle w:val="afa"/>
        <w:widowControl/>
        <w:numPr>
          <w:ilvl w:val="1"/>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In scheme 2, at least the following is supported for UE(s) to be UE-A(s)/UE-B(s) in the inter-UE coordination transmission triggered by a detection of expected/potential resource conflict(s) in Mode 2:</w:t>
      </w:r>
    </w:p>
    <w:p w14:paraId="52DCA113" w14:textId="77777777" w:rsidR="00932188" w:rsidRDefault="0059609E">
      <w:pPr>
        <w:pStyle w:val="afa"/>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A UE that transmitted PSCCH/PSSCH with SCI indicating reserved resource(s) to be used for its transmission, received inter-UE coordination information from UE-A indicating expected/potential resource conflict(s) for the reserved resource(s), and uses it to determine resource re-selection is UE-B</w:t>
      </w:r>
    </w:p>
    <w:p w14:paraId="751C3BF4" w14:textId="77777777" w:rsidR="00932188" w:rsidRDefault="0059609E">
      <w:pPr>
        <w:pStyle w:val="afa"/>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lastRenderedPageBreak/>
        <w:t>A UE that detects expected/potential resource conflict(s) on resource(s) indicated by UE-B’s SCI sends inter-UE coordination information to UE-B, subject to satisfy one of the following conditions, is UE-A</w:t>
      </w:r>
    </w:p>
    <w:p w14:paraId="5734E89D" w14:textId="77777777" w:rsidR="00932188" w:rsidRDefault="0059609E">
      <w:pPr>
        <w:pStyle w:val="afa"/>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w:t>
      </w:r>
      <w:r>
        <w:rPr>
          <w:rFonts w:ascii="Times New Roman" w:eastAsia="Times New Roman" w:hAnsi="Times New Roman"/>
          <w:i/>
          <w:iCs/>
          <w:sz w:val="21"/>
          <w:szCs w:val="21"/>
          <w:highlight w:val="darkYellow"/>
        </w:rPr>
        <w:t>Working assumption</w:t>
      </w:r>
      <w:r>
        <w:rPr>
          <w:rFonts w:ascii="Times New Roman" w:eastAsia="Times New Roman" w:hAnsi="Times New Roman"/>
          <w:i/>
          <w:iCs/>
          <w:sz w:val="21"/>
          <w:szCs w:val="21"/>
        </w:rPr>
        <w:t>) At least a destination UE of one of the conflicting TBs, i.e., TBs to be transmitted in the expected/potential conflicting resource(s)  </w:t>
      </w:r>
    </w:p>
    <w:p w14:paraId="23CCBB4F" w14:textId="77777777" w:rsidR="00932188" w:rsidRDefault="0059609E">
      <w:pPr>
        <w:pStyle w:val="afa"/>
        <w:widowControl/>
        <w:numPr>
          <w:ilvl w:val="4"/>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Whether a non-destination UE of a TB transmitted by UE-B can be UE-A is (pre-)configured</w:t>
      </w:r>
    </w:p>
    <w:p w14:paraId="003A8B3D" w14:textId="77777777" w:rsidR="00932188" w:rsidRDefault="0059609E">
      <w:pPr>
        <w:pStyle w:val="afa"/>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Additional details and condition(s) on UE-A and UE-B</w:t>
      </w:r>
    </w:p>
    <w:p w14:paraId="60FC45DA" w14:textId="77777777" w:rsidR="00932188" w:rsidRDefault="0059609E">
      <w:pPr>
        <w:pStyle w:val="afa"/>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The above feature can be enabled or disabled or controlled by (pre-)configuration</w:t>
      </w:r>
    </w:p>
    <w:p w14:paraId="491099DB" w14:textId="77777777" w:rsidR="00932188" w:rsidRDefault="0059609E">
      <w:pPr>
        <w:pStyle w:val="afa"/>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Details on how to support this, including (pre-)configuration signaling granularity</w:t>
      </w:r>
    </w:p>
    <w:p w14:paraId="1CEB50BC" w14:textId="77777777" w:rsidR="00932188" w:rsidRDefault="0059609E">
      <w:pPr>
        <w:pStyle w:val="afa"/>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Definition of expected/potential resource conflict(s) and other details (if any)</w:t>
      </w:r>
    </w:p>
    <w:p w14:paraId="0A84FE89" w14:textId="77777777" w:rsidR="00932188" w:rsidRDefault="00932188">
      <w:pPr>
        <w:spacing w:after="0"/>
        <w:jc w:val="both"/>
        <w:rPr>
          <w:rFonts w:eastAsia="Times New Roman"/>
          <w:i/>
          <w:iCs/>
          <w:sz w:val="21"/>
          <w:szCs w:val="21"/>
        </w:rPr>
      </w:pPr>
    </w:p>
    <w:p w14:paraId="2B259720" w14:textId="77777777" w:rsidR="00932188" w:rsidRDefault="0059609E">
      <w:pPr>
        <w:pStyle w:val="afa"/>
        <w:widowControl/>
        <w:numPr>
          <w:ilvl w:val="0"/>
          <w:numId w:val="2"/>
        </w:numPr>
        <w:tabs>
          <w:tab w:val="left" w:pos="400"/>
        </w:tabs>
        <w:spacing w:before="0" w:after="0" w:line="240" w:lineRule="auto"/>
        <w:ind w:left="426" w:hanging="426"/>
        <w:rPr>
          <w:rFonts w:ascii="Times New Roman" w:hAnsi="Times New Roman"/>
          <w:bCs/>
          <w:i/>
          <w:sz w:val="21"/>
          <w:szCs w:val="21"/>
          <w:lang w:eastAsia="x-none"/>
        </w:rPr>
      </w:pPr>
      <w:r>
        <w:rPr>
          <w:rFonts w:ascii="Times New Roman" w:hAnsi="Times New Roman"/>
          <w:bCs/>
          <w:i/>
          <w:sz w:val="21"/>
          <w:szCs w:val="21"/>
          <w:highlight w:val="green"/>
          <w:lang w:eastAsia="x-none"/>
        </w:rPr>
        <w:t>Agreement</w:t>
      </w:r>
      <w:r>
        <w:rPr>
          <w:rFonts w:ascii="Times New Roman" w:eastAsia="Times New Roman" w:hAnsi="Times New Roman"/>
          <w:bCs/>
          <w:i/>
          <w:iCs/>
          <w:sz w:val="21"/>
          <w:szCs w:val="21"/>
        </w:rPr>
        <w:t>:</w:t>
      </w:r>
    </w:p>
    <w:p w14:paraId="5C2379CB" w14:textId="77777777" w:rsidR="00932188" w:rsidRDefault="0059609E">
      <w:pPr>
        <w:pStyle w:val="afa"/>
        <w:widowControl/>
        <w:numPr>
          <w:ilvl w:val="1"/>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In scheme 2, the following UE-B’s behavior in its resource (re)selection is supported when it receives inter-UE coordination information from UE-A:</w:t>
      </w:r>
    </w:p>
    <w:p w14:paraId="58045269" w14:textId="77777777" w:rsidR="00932188" w:rsidRDefault="0059609E">
      <w:pPr>
        <w:pStyle w:val="afa"/>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UE-B can determine resource(s) to be re-selected based on the received coordination information</w:t>
      </w:r>
    </w:p>
    <w:p w14:paraId="38DA750A" w14:textId="77777777" w:rsidR="00932188" w:rsidRDefault="0059609E">
      <w:pPr>
        <w:pStyle w:val="afa"/>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UE-B can reselect resource(s) reserved for its transmission when expected/potential resource conflict on the resource(s) is indicated</w:t>
      </w:r>
    </w:p>
    <w:p w14:paraId="2FC8D3E1" w14:textId="77777777" w:rsidR="00932188" w:rsidRDefault="0059609E">
      <w:pPr>
        <w:pStyle w:val="afa"/>
        <w:widowControl/>
        <w:numPr>
          <w:ilvl w:val="4"/>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 xml:space="preserve">FFS: Other details (if any) </w:t>
      </w:r>
    </w:p>
    <w:p w14:paraId="46753102" w14:textId="77777777" w:rsidR="00932188" w:rsidRDefault="00932188">
      <w:pPr>
        <w:spacing w:after="0"/>
        <w:jc w:val="both"/>
        <w:rPr>
          <w:rFonts w:eastAsia="Times New Roman"/>
          <w:i/>
          <w:iCs/>
          <w:sz w:val="21"/>
          <w:szCs w:val="21"/>
        </w:rPr>
      </w:pPr>
    </w:p>
    <w:p w14:paraId="18E60481" w14:textId="77777777" w:rsidR="00932188" w:rsidRDefault="0059609E">
      <w:pPr>
        <w:pStyle w:val="afa"/>
        <w:widowControl/>
        <w:numPr>
          <w:ilvl w:val="0"/>
          <w:numId w:val="2"/>
        </w:numPr>
        <w:tabs>
          <w:tab w:val="left" w:pos="400"/>
        </w:tabs>
        <w:spacing w:before="0" w:after="0" w:line="240" w:lineRule="auto"/>
        <w:ind w:left="426" w:hanging="426"/>
        <w:rPr>
          <w:rFonts w:ascii="Times New Roman" w:hAnsi="Times New Roman"/>
          <w:bCs/>
          <w:i/>
          <w:sz w:val="21"/>
          <w:szCs w:val="21"/>
          <w:lang w:eastAsia="x-none"/>
        </w:rPr>
      </w:pPr>
      <w:r>
        <w:rPr>
          <w:rFonts w:ascii="Times New Roman" w:hAnsi="Times New Roman"/>
          <w:bCs/>
          <w:i/>
          <w:sz w:val="21"/>
          <w:szCs w:val="21"/>
          <w:highlight w:val="green"/>
          <w:lang w:eastAsia="x-none"/>
        </w:rPr>
        <w:t>Agreement</w:t>
      </w:r>
      <w:r>
        <w:rPr>
          <w:rFonts w:ascii="Times New Roman" w:eastAsia="Times New Roman" w:hAnsi="Times New Roman"/>
          <w:bCs/>
          <w:i/>
          <w:iCs/>
          <w:sz w:val="21"/>
          <w:szCs w:val="21"/>
        </w:rPr>
        <w:t>:</w:t>
      </w:r>
    </w:p>
    <w:p w14:paraId="4B47761F" w14:textId="77777777" w:rsidR="00932188" w:rsidRDefault="0059609E">
      <w:pPr>
        <w:pStyle w:val="afa"/>
        <w:widowControl/>
        <w:numPr>
          <w:ilvl w:val="1"/>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In scheme 1, at least following UE-B’s behavior in its resource (re-)selection is supported when it receives inter-UE coordination information from UE-A:</w:t>
      </w:r>
    </w:p>
    <w:p w14:paraId="0F8B5204" w14:textId="77777777" w:rsidR="00932188" w:rsidRDefault="0059609E">
      <w:pPr>
        <w:pStyle w:val="afa"/>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For preferred resource set, the following two options are supported:</w:t>
      </w:r>
    </w:p>
    <w:p w14:paraId="6ED61341" w14:textId="77777777" w:rsidR="00932188" w:rsidRDefault="0059609E">
      <w:pPr>
        <w:pStyle w:val="afa"/>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Option A): UE-B’s resource(s) to be used for its transmission resource (re-)selection is based on both UE-B’s sensing result (if available) and the received coordination information</w:t>
      </w:r>
    </w:p>
    <w:p w14:paraId="25ADA079" w14:textId="77777777" w:rsidR="00932188" w:rsidRDefault="0059609E">
      <w:pPr>
        <w:pStyle w:val="afa"/>
        <w:widowControl/>
        <w:numPr>
          <w:ilvl w:val="4"/>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UE-B uses in its resource (re-)selection, resource(s) belonging to the preferred resource set in combination with its own sensing result</w:t>
      </w:r>
    </w:p>
    <w:p w14:paraId="10F1FF2D" w14:textId="77777777" w:rsidR="00932188" w:rsidRDefault="0059609E">
      <w:pPr>
        <w:pStyle w:val="afa"/>
        <w:widowControl/>
        <w:numPr>
          <w:ilvl w:val="5"/>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UE-B uses in its resource (re-)selection, resource(s) not belonging to the preferred resource set when condition(s) are met</w:t>
      </w:r>
    </w:p>
    <w:p w14:paraId="2ED7242F" w14:textId="77777777" w:rsidR="00932188" w:rsidRDefault="0059609E">
      <w:pPr>
        <w:pStyle w:val="afa"/>
        <w:widowControl/>
        <w:numPr>
          <w:ilvl w:val="6"/>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Details of condition(s)</w:t>
      </w:r>
    </w:p>
    <w:p w14:paraId="0E93F9D1" w14:textId="77777777" w:rsidR="00932188" w:rsidRDefault="0059609E">
      <w:pPr>
        <w:pStyle w:val="afa"/>
        <w:widowControl/>
        <w:numPr>
          <w:ilvl w:val="5"/>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This option is supported when UE-B performs sensing/resource exclusion</w:t>
      </w:r>
    </w:p>
    <w:p w14:paraId="5DE37920" w14:textId="77777777" w:rsidR="00932188" w:rsidRDefault="0059609E">
      <w:pPr>
        <w:pStyle w:val="afa"/>
        <w:widowControl/>
        <w:numPr>
          <w:ilvl w:val="5"/>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 xml:space="preserve">FFS: Other details (if any) </w:t>
      </w:r>
    </w:p>
    <w:p w14:paraId="7AAAB549" w14:textId="77777777" w:rsidR="00932188" w:rsidRDefault="0059609E">
      <w:pPr>
        <w:pStyle w:val="afa"/>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Option B): UE-B’s resource(s) to be used for its transmission resource (re-)selection is based only on the received coordination information</w:t>
      </w:r>
    </w:p>
    <w:p w14:paraId="01F9AA9C" w14:textId="77777777" w:rsidR="00932188" w:rsidRDefault="0059609E">
      <w:pPr>
        <w:pStyle w:val="afa"/>
        <w:widowControl/>
        <w:numPr>
          <w:ilvl w:val="4"/>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UE-B uses in its resource (re-)selection, resource(s) belonging to the preferred resource set</w:t>
      </w:r>
    </w:p>
    <w:p w14:paraId="6212C42A" w14:textId="77777777" w:rsidR="00932188" w:rsidRDefault="0059609E">
      <w:pPr>
        <w:pStyle w:val="afa"/>
        <w:widowControl/>
        <w:numPr>
          <w:ilvl w:val="5"/>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This option is supported at least when UE-B does not support sensing/resource exclusion</w:t>
      </w:r>
    </w:p>
    <w:p w14:paraId="04FC6085" w14:textId="77777777" w:rsidR="00932188" w:rsidRDefault="0059609E">
      <w:pPr>
        <w:pStyle w:val="afa"/>
        <w:widowControl/>
        <w:numPr>
          <w:ilvl w:val="6"/>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Whether the support is conditional or UE capability</w:t>
      </w:r>
    </w:p>
    <w:p w14:paraId="610F8FF4" w14:textId="77777777" w:rsidR="00932188" w:rsidRDefault="0059609E">
      <w:pPr>
        <w:pStyle w:val="afa"/>
        <w:widowControl/>
        <w:numPr>
          <w:ilvl w:val="5"/>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Other details (if any)</w:t>
      </w:r>
    </w:p>
    <w:p w14:paraId="2D1261FA" w14:textId="77777777" w:rsidR="00932188" w:rsidRDefault="0059609E">
      <w:pPr>
        <w:pStyle w:val="afa"/>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Other option(s), and other details (if any)</w:t>
      </w:r>
    </w:p>
    <w:p w14:paraId="35458199" w14:textId="77777777" w:rsidR="00932188" w:rsidRDefault="0059609E">
      <w:pPr>
        <w:pStyle w:val="afa"/>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 xml:space="preserve">For non-preferred resource set, </w:t>
      </w:r>
    </w:p>
    <w:p w14:paraId="468992E3" w14:textId="77777777" w:rsidR="00932188" w:rsidRDefault="0059609E">
      <w:pPr>
        <w:pStyle w:val="afa"/>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 xml:space="preserve">UE-B’s resource(s) to be used for its transmission resource (re-)selection is based on both UE-B’s sensing result (if available) and the received coordination information </w:t>
      </w:r>
    </w:p>
    <w:p w14:paraId="26D4F32C" w14:textId="77777777" w:rsidR="00932188" w:rsidRDefault="0059609E">
      <w:pPr>
        <w:pStyle w:val="afa"/>
        <w:widowControl/>
        <w:numPr>
          <w:ilvl w:val="4"/>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UE-B excludes in its resource (re-)selection, resource(s) overlapping with the non-preferred resource set</w:t>
      </w:r>
    </w:p>
    <w:p w14:paraId="52819741" w14:textId="77777777" w:rsidR="00932188" w:rsidRDefault="0059609E">
      <w:pPr>
        <w:pStyle w:val="afa"/>
        <w:widowControl/>
        <w:numPr>
          <w:ilvl w:val="5"/>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Details including</w:t>
      </w:r>
    </w:p>
    <w:p w14:paraId="50948243" w14:textId="77777777" w:rsidR="00932188" w:rsidRDefault="0059609E">
      <w:pPr>
        <w:pStyle w:val="afa"/>
        <w:widowControl/>
        <w:numPr>
          <w:ilvl w:val="6"/>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Whether/how UE-B can use in its resource (re-)selection, resource(s) overlapping with the non-preferred resource set, definition of the overlap, and other details (if any)</w:t>
      </w:r>
    </w:p>
    <w:p w14:paraId="6C562286" w14:textId="77777777" w:rsidR="00932188" w:rsidRDefault="0059609E">
      <w:pPr>
        <w:pStyle w:val="afa"/>
        <w:widowControl/>
        <w:numPr>
          <w:ilvl w:val="6"/>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When UE-B excludes in its resource (re-)selection, resource(s) overlapping with the non-preferred resource set</w:t>
      </w:r>
    </w:p>
    <w:p w14:paraId="3F7754E2" w14:textId="77777777" w:rsidR="00932188" w:rsidRDefault="0059609E">
      <w:pPr>
        <w:pStyle w:val="afa"/>
        <w:widowControl/>
        <w:numPr>
          <w:ilvl w:val="4"/>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UE-B reselects in its resource (re-)selection, resource(s) to be used for its transmission when the resource(s) are fully/partially overlapping with the non-preferred resource set</w:t>
      </w:r>
    </w:p>
    <w:p w14:paraId="600032A6" w14:textId="77777777" w:rsidR="00932188" w:rsidRDefault="0059609E">
      <w:pPr>
        <w:pStyle w:val="afa"/>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Other option(s), and other details (if any)</w:t>
      </w:r>
      <w:r>
        <w:rPr>
          <w:rFonts w:eastAsia="Times New Roman"/>
          <w:i/>
          <w:iCs/>
          <w:sz w:val="21"/>
          <w:szCs w:val="21"/>
        </w:rPr>
        <w:t xml:space="preserve"> </w:t>
      </w:r>
    </w:p>
    <w:p w14:paraId="02A3EE43" w14:textId="77777777" w:rsidR="00932188" w:rsidRDefault="00932188">
      <w:pPr>
        <w:spacing w:after="0"/>
        <w:jc w:val="both"/>
        <w:rPr>
          <w:rFonts w:eastAsia="Times New Roman"/>
          <w:i/>
          <w:iCs/>
          <w:sz w:val="21"/>
          <w:szCs w:val="21"/>
        </w:rPr>
      </w:pPr>
    </w:p>
    <w:p w14:paraId="65F83FA7" w14:textId="77777777" w:rsidR="00932188" w:rsidRDefault="00932188">
      <w:pPr>
        <w:spacing w:after="0"/>
        <w:jc w:val="both"/>
        <w:rPr>
          <w:rFonts w:eastAsia="Times New Roman"/>
          <w:i/>
          <w:iCs/>
          <w:sz w:val="21"/>
          <w:szCs w:val="21"/>
        </w:rPr>
      </w:pPr>
    </w:p>
    <w:p w14:paraId="7FAED62A" w14:textId="77777777" w:rsidR="00932188" w:rsidRDefault="0059609E">
      <w:pPr>
        <w:pStyle w:val="afa"/>
        <w:widowControl/>
        <w:numPr>
          <w:ilvl w:val="0"/>
          <w:numId w:val="2"/>
        </w:numPr>
        <w:tabs>
          <w:tab w:val="left" w:pos="400"/>
        </w:tabs>
        <w:spacing w:before="0" w:after="0" w:line="240" w:lineRule="auto"/>
        <w:ind w:left="426" w:hanging="426"/>
        <w:rPr>
          <w:rFonts w:ascii="Times New Roman" w:hAnsi="Times New Roman"/>
          <w:bCs/>
          <w:i/>
          <w:sz w:val="21"/>
          <w:szCs w:val="21"/>
          <w:lang w:eastAsia="x-none"/>
        </w:rPr>
      </w:pPr>
      <w:r>
        <w:rPr>
          <w:rFonts w:ascii="Times New Roman" w:hAnsi="Times New Roman"/>
          <w:bCs/>
          <w:i/>
          <w:sz w:val="21"/>
          <w:szCs w:val="21"/>
          <w:highlight w:val="green"/>
          <w:lang w:eastAsia="x-none"/>
        </w:rPr>
        <w:t>Agreement</w:t>
      </w:r>
      <w:r>
        <w:rPr>
          <w:rFonts w:ascii="Times New Roman" w:eastAsia="Times New Roman" w:hAnsi="Times New Roman"/>
          <w:bCs/>
          <w:i/>
          <w:iCs/>
          <w:sz w:val="21"/>
          <w:szCs w:val="21"/>
        </w:rPr>
        <w:t>:</w:t>
      </w:r>
    </w:p>
    <w:p w14:paraId="715AFAB2" w14:textId="77777777" w:rsidR="00932188" w:rsidRDefault="0059609E">
      <w:pPr>
        <w:pStyle w:val="afa"/>
        <w:widowControl/>
        <w:numPr>
          <w:ilvl w:val="1"/>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In scheme 2, at least the following is supported to determine inter-UE coordination information:</w:t>
      </w:r>
    </w:p>
    <w:p w14:paraId="4A507F2A" w14:textId="77777777" w:rsidR="00932188" w:rsidRDefault="0059609E">
      <w:pPr>
        <w:pStyle w:val="afa"/>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 xml:space="preserve">Among resource(s) indicated by UE-B’s SCI, UE-A considers that expected/potential resource conflict occurs on the resource(s) satisfying at least one of the following condition(s): </w:t>
      </w:r>
    </w:p>
    <w:p w14:paraId="0D2B5BE2" w14:textId="77777777" w:rsidR="00932188" w:rsidRDefault="0059609E">
      <w:pPr>
        <w:pStyle w:val="afa"/>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Condition 2-A-1:</w:t>
      </w:r>
    </w:p>
    <w:p w14:paraId="5370969C" w14:textId="77777777" w:rsidR="00932188" w:rsidRDefault="0059609E">
      <w:pPr>
        <w:pStyle w:val="afa"/>
        <w:widowControl/>
        <w:numPr>
          <w:ilvl w:val="4"/>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Other UE’s reserved resource(s) identified by UE-A are fully/partially overlapping with resource(s) indicated by UE-B’s SCI in time-and-frequency</w:t>
      </w:r>
    </w:p>
    <w:p w14:paraId="214ED0A4" w14:textId="77777777" w:rsidR="00932188" w:rsidRDefault="0059609E">
      <w:pPr>
        <w:pStyle w:val="afa"/>
        <w:widowControl/>
        <w:numPr>
          <w:ilvl w:val="4"/>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 xml:space="preserve">FFS: Other details (if any) </w:t>
      </w:r>
    </w:p>
    <w:p w14:paraId="67A6E19E" w14:textId="77777777" w:rsidR="00932188" w:rsidRDefault="0059609E">
      <w:pPr>
        <w:pStyle w:val="afa"/>
        <w:widowControl/>
        <w:numPr>
          <w:ilvl w:val="4"/>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Whether/how to specify additional criteria and other details (if any) including signaling details of conflict indication</w:t>
      </w:r>
    </w:p>
    <w:p w14:paraId="082A5387" w14:textId="77777777" w:rsidR="00932188" w:rsidRDefault="0059609E">
      <w:pPr>
        <w:pStyle w:val="afa"/>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w:t>
      </w:r>
      <w:r>
        <w:rPr>
          <w:rFonts w:ascii="Times New Roman" w:eastAsia="Times New Roman" w:hAnsi="Times New Roman"/>
          <w:i/>
          <w:iCs/>
          <w:sz w:val="21"/>
          <w:szCs w:val="21"/>
          <w:highlight w:val="darkYellow"/>
        </w:rPr>
        <w:t>Working Assumption</w:t>
      </w:r>
      <w:r>
        <w:rPr>
          <w:rFonts w:ascii="Times New Roman" w:eastAsia="Times New Roman" w:hAnsi="Times New Roman"/>
          <w:i/>
          <w:iCs/>
          <w:sz w:val="21"/>
          <w:szCs w:val="21"/>
        </w:rPr>
        <w:t xml:space="preserve">) Condition 2-A-2: </w:t>
      </w:r>
    </w:p>
    <w:p w14:paraId="5AD30F73" w14:textId="77777777" w:rsidR="00932188" w:rsidRDefault="0059609E">
      <w:pPr>
        <w:pStyle w:val="afa"/>
        <w:widowControl/>
        <w:numPr>
          <w:ilvl w:val="4"/>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Resource(s) (e.g., slot(s)) where UE-A, when it is intended receiver of UE-B, does not expect to perform SL reception from UE-B due to half duplex operation</w:t>
      </w:r>
    </w:p>
    <w:p w14:paraId="6E048B76" w14:textId="77777777" w:rsidR="00932188" w:rsidRDefault="0059609E">
      <w:pPr>
        <w:pStyle w:val="afa"/>
        <w:widowControl/>
        <w:numPr>
          <w:ilvl w:val="5"/>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Other details (if any)</w:t>
      </w:r>
    </w:p>
    <w:p w14:paraId="3F672228" w14:textId="77777777" w:rsidR="00932188" w:rsidRDefault="0059609E">
      <w:pPr>
        <w:pStyle w:val="afa"/>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Other condition(s)</w:t>
      </w:r>
    </w:p>
    <w:p w14:paraId="72962EC5" w14:textId="77777777" w:rsidR="00932188" w:rsidRDefault="0059609E">
      <w:pPr>
        <w:pStyle w:val="afa"/>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Other details (if any)</w:t>
      </w:r>
    </w:p>
    <w:p w14:paraId="068D3E65" w14:textId="77777777" w:rsidR="00932188" w:rsidRDefault="00932188">
      <w:pPr>
        <w:jc w:val="both"/>
        <w:rPr>
          <w:lang w:eastAsia="x-none"/>
        </w:rPr>
      </w:pPr>
    </w:p>
    <w:p w14:paraId="739F61DC" w14:textId="77777777" w:rsidR="00932188" w:rsidRDefault="0059609E">
      <w:pPr>
        <w:pStyle w:val="afa"/>
        <w:widowControl/>
        <w:numPr>
          <w:ilvl w:val="0"/>
          <w:numId w:val="2"/>
        </w:numPr>
        <w:tabs>
          <w:tab w:val="left" w:pos="400"/>
        </w:tabs>
        <w:spacing w:before="0" w:after="0" w:line="240" w:lineRule="auto"/>
        <w:ind w:left="426" w:hanging="426"/>
        <w:rPr>
          <w:rFonts w:ascii="Times New Roman" w:hAnsi="Times New Roman"/>
          <w:bCs/>
          <w:i/>
          <w:sz w:val="21"/>
          <w:szCs w:val="21"/>
          <w:lang w:eastAsia="x-none"/>
        </w:rPr>
      </w:pPr>
      <w:r>
        <w:rPr>
          <w:rFonts w:ascii="Times New Roman" w:hAnsi="Times New Roman"/>
          <w:bCs/>
          <w:i/>
          <w:sz w:val="21"/>
          <w:szCs w:val="21"/>
          <w:highlight w:val="green"/>
          <w:lang w:eastAsia="x-none"/>
        </w:rPr>
        <w:t>Agreement</w:t>
      </w:r>
      <w:r>
        <w:rPr>
          <w:rFonts w:ascii="Times New Roman" w:eastAsia="Times New Roman" w:hAnsi="Times New Roman"/>
          <w:bCs/>
          <w:i/>
          <w:iCs/>
          <w:sz w:val="21"/>
          <w:szCs w:val="21"/>
        </w:rPr>
        <w:t>:</w:t>
      </w:r>
    </w:p>
    <w:p w14:paraId="447A2577" w14:textId="77777777" w:rsidR="00932188" w:rsidRDefault="0059609E">
      <w:pPr>
        <w:pStyle w:val="afa"/>
        <w:widowControl/>
        <w:numPr>
          <w:ilvl w:val="1"/>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In scheme 1, at least the following is supported to determine inter-UE coordination information of preferred resource set:</w:t>
      </w:r>
    </w:p>
    <w:p w14:paraId="1CFC197A" w14:textId="77777777" w:rsidR="00932188" w:rsidRDefault="0059609E">
      <w:pPr>
        <w:pStyle w:val="afa"/>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UE-A considers any resource(s) satisfying all the following condition(s) as set of resource(s) preferred for UE-B’s transmission</w:t>
      </w:r>
    </w:p>
    <w:p w14:paraId="0E6A2F98" w14:textId="77777777" w:rsidR="00932188" w:rsidRDefault="0059609E">
      <w:pPr>
        <w:pStyle w:val="afa"/>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Condition 1-A-1:</w:t>
      </w:r>
    </w:p>
    <w:p w14:paraId="1AB09EA2" w14:textId="77777777" w:rsidR="00932188" w:rsidRDefault="0059609E">
      <w:pPr>
        <w:pStyle w:val="afa"/>
        <w:widowControl/>
        <w:numPr>
          <w:ilvl w:val="4"/>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Resource(s) excluding those overlapping with reserved resource(s) of other UE identified by UE-A whose RSRP measurement is larger than a RSRP threshold</w:t>
      </w:r>
    </w:p>
    <w:p w14:paraId="04C25A1D" w14:textId="77777777" w:rsidR="00932188" w:rsidRDefault="0059609E">
      <w:pPr>
        <w:pStyle w:val="afa"/>
        <w:widowControl/>
        <w:numPr>
          <w:ilvl w:val="5"/>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Other details (if any)</w:t>
      </w:r>
    </w:p>
    <w:p w14:paraId="2F07B2EC" w14:textId="77777777" w:rsidR="00932188" w:rsidRDefault="0059609E">
      <w:pPr>
        <w:pStyle w:val="afa"/>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Condition 1-A-2:</w:t>
      </w:r>
    </w:p>
    <w:p w14:paraId="5567DDE7" w14:textId="77777777" w:rsidR="00932188" w:rsidRDefault="0059609E">
      <w:pPr>
        <w:pStyle w:val="afa"/>
        <w:widowControl/>
        <w:numPr>
          <w:ilvl w:val="4"/>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Resource(s) excluding slot(s) where UE-A, when it is intended receiver of UE-B, does not expect to perform SL reception from UE-B</w:t>
      </w:r>
    </w:p>
    <w:p w14:paraId="0CB8BC6A" w14:textId="77777777" w:rsidR="00932188" w:rsidRDefault="0059609E">
      <w:pPr>
        <w:pStyle w:val="afa"/>
        <w:widowControl/>
        <w:numPr>
          <w:ilvl w:val="5"/>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Other details (if any)</w:t>
      </w:r>
    </w:p>
    <w:p w14:paraId="2620EBA7" w14:textId="77777777" w:rsidR="00932188" w:rsidRDefault="0059609E">
      <w:pPr>
        <w:pStyle w:val="afa"/>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Condition 1-A-3:</w:t>
      </w:r>
    </w:p>
    <w:p w14:paraId="57FD2189" w14:textId="77777777" w:rsidR="00932188" w:rsidRDefault="0059609E">
      <w:pPr>
        <w:pStyle w:val="afa"/>
        <w:widowControl/>
        <w:numPr>
          <w:ilvl w:val="4"/>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Resource(s) satisfying UE-B’s traffic requirement (if available)</w:t>
      </w:r>
    </w:p>
    <w:p w14:paraId="24FC63A1" w14:textId="77777777" w:rsidR="00932188" w:rsidRDefault="0059609E">
      <w:pPr>
        <w:pStyle w:val="afa"/>
        <w:widowControl/>
        <w:numPr>
          <w:ilvl w:val="5"/>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Other details (if any)</w:t>
      </w:r>
    </w:p>
    <w:p w14:paraId="0186EFAF" w14:textId="77777777" w:rsidR="00932188" w:rsidRDefault="0059609E">
      <w:pPr>
        <w:pStyle w:val="afa"/>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Other condition(s)</w:t>
      </w:r>
    </w:p>
    <w:p w14:paraId="30A5B809" w14:textId="77777777" w:rsidR="00932188" w:rsidRDefault="0059609E">
      <w:pPr>
        <w:pStyle w:val="afa"/>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Other details (if any)</w:t>
      </w:r>
    </w:p>
    <w:p w14:paraId="6091F23B" w14:textId="77777777" w:rsidR="00932188" w:rsidRDefault="00932188">
      <w:pPr>
        <w:tabs>
          <w:tab w:val="left" w:pos="400"/>
        </w:tabs>
        <w:spacing w:after="0"/>
        <w:jc w:val="both"/>
        <w:rPr>
          <w:bCs/>
          <w:i/>
          <w:sz w:val="21"/>
          <w:szCs w:val="21"/>
          <w:highlight w:val="green"/>
          <w:lang w:eastAsia="x-none"/>
        </w:rPr>
      </w:pPr>
    </w:p>
    <w:p w14:paraId="5A06B948" w14:textId="77777777" w:rsidR="00932188" w:rsidRDefault="0059609E">
      <w:pPr>
        <w:pStyle w:val="afa"/>
        <w:widowControl/>
        <w:numPr>
          <w:ilvl w:val="0"/>
          <w:numId w:val="2"/>
        </w:numPr>
        <w:tabs>
          <w:tab w:val="left" w:pos="400"/>
        </w:tabs>
        <w:spacing w:before="0" w:after="0" w:line="240" w:lineRule="auto"/>
        <w:ind w:left="426" w:hanging="426"/>
        <w:rPr>
          <w:rFonts w:ascii="Times New Roman" w:hAnsi="Times New Roman"/>
          <w:bCs/>
          <w:i/>
          <w:sz w:val="21"/>
          <w:szCs w:val="21"/>
          <w:lang w:eastAsia="x-none"/>
        </w:rPr>
      </w:pPr>
      <w:r>
        <w:rPr>
          <w:rFonts w:ascii="Times New Roman" w:hAnsi="Times New Roman"/>
          <w:bCs/>
          <w:i/>
          <w:sz w:val="21"/>
          <w:szCs w:val="21"/>
          <w:highlight w:val="green"/>
          <w:lang w:eastAsia="x-none"/>
        </w:rPr>
        <w:t>Agreement</w:t>
      </w:r>
      <w:r>
        <w:rPr>
          <w:rFonts w:ascii="Times New Roman" w:eastAsia="Times New Roman" w:hAnsi="Times New Roman"/>
          <w:bCs/>
          <w:i/>
          <w:iCs/>
          <w:sz w:val="21"/>
          <w:szCs w:val="21"/>
        </w:rPr>
        <w:t>:</w:t>
      </w:r>
      <w:r>
        <w:rPr>
          <w:rFonts w:ascii="Times New Roman" w:hAnsi="Times New Roman"/>
          <w:bCs/>
          <w:i/>
          <w:sz w:val="21"/>
          <w:szCs w:val="21"/>
          <w:lang w:eastAsia="x-none"/>
        </w:rPr>
        <w:t xml:space="preserve"> </w:t>
      </w:r>
    </w:p>
    <w:p w14:paraId="4EFEDA45" w14:textId="77777777" w:rsidR="00932188" w:rsidRDefault="0059609E">
      <w:pPr>
        <w:pStyle w:val="afa"/>
        <w:widowControl/>
        <w:numPr>
          <w:ilvl w:val="1"/>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In scheme 1, at least the following is supported to determine inter-UE coordination information of non-preferred resource set:</w:t>
      </w:r>
    </w:p>
    <w:p w14:paraId="22085E1D" w14:textId="77777777" w:rsidR="00932188" w:rsidRDefault="0059609E">
      <w:pPr>
        <w:pStyle w:val="afa"/>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UE-A considers any resource(s) satisfying at least one of the following condition(s) as set of resource(s) non-preferred for UE-B’s transmission</w:t>
      </w:r>
    </w:p>
    <w:p w14:paraId="360F383B" w14:textId="77777777" w:rsidR="00932188" w:rsidRDefault="0059609E">
      <w:pPr>
        <w:pStyle w:val="afa"/>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Condition 1-B-1:</w:t>
      </w:r>
    </w:p>
    <w:p w14:paraId="00ED0408" w14:textId="77777777" w:rsidR="00932188" w:rsidRDefault="0059609E">
      <w:pPr>
        <w:pStyle w:val="afa"/>
        <w:widowControl/>
        <w:numPr>
          <w:ilvl w:val="4"/>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Reserved resource(s) of other UE identified by UE-A from other UEs’ SCI (including priority field) and RSRP measurement</w:t>
      </w:r>
    </w:p>
    <w:p w14:paraId="1FC05D28" w14:textId="77777777" w:rsidR="00932188" w:rsidRDefault="0059609E">
      <w:pPr>
        <w:pStyle w:val="afa"/>
        <w:widowControl/>
        <w:numPr>
          <w:ilvl w:val="5"/>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 xml:space="preserve">FFS: Other details (if any) </w:t>
      </w:r>
    </w:p>
    <w:p w14:paraId="31C28E7E" w14:textId="77777777" w:rsidR="00932188" w:rsidRDefault="0059609E">
      <w:pPr>
        <w:pStyle w:val="afa"/>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Condition 1-B-2:</w:t>
      </w:r>
    </w:p>
    <w:p w14:paraId="0FE13747" w14:textId="77777777" w:rsidR="00932188" w:rsidRDefault="0059609E">
      <w:pPr>
        <w:pStyle w:val="afa"/>
        <w:widowControl/>
        <w:numPr>
          <w:ilvl w:val="4"/>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Resource(s) (e.g., slot(s)) where UE-A, when it is intended receiver of UE-B, does not expect to perform SL reception from UE-B</w:t>
      </w:r>
    </w:p>
    <w:p w14:paraId="4E12632A" w14:textId="77777777" w:rsidR="00932188" w:rsidRDefault="0059609E">
      <w:pPr>
        <w:pStyle w:val="afa"/>
        <w:widowControl/>
        <w:numPr>
          <w:ilvl w:val="5"/>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Other details (if any)</w:t>
      </w:r>
    </w:p>
    <w:p w14:paraId="32732594" w14:textId="77777777" w:rsidR="00932188" w:rsidRDefault="0059609E">
      <w:pPr>
        <w:pStyle w:val="afa"/>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Other condition(s)</w:t>
      </w:r>
    </w:p>
    <w:p w14:paraId="06755C5C" w14:textId="77777777" w:rsidR="00932188" w:rsidRDefault="0059609E">
      <w:pPr>
        <w:pStyle w:val="afa"/>
        <w:widowControl/>
        <w:numPr>
          <w:ilvl w:val="2"/>
          <w:numId w:val="2"/>
        </w:numPr>
        <w:spacing w:before="0" w:after="0" w:line="240" w:lineRule="auto"/>
        <w:rPr>
          <w:rFonts w:eastAsia="Times New Roman"/>
          <w:i/>
          <w:iCs/>
          <w:sz w:val="21"/>
          <w:szCs w:val="21"/>
        </w:rPr>
      </w:pPr>
      <w:r>
        <w:rPr>
          <w:rFonts w:ascii="Times New Roman" w:eastAsia="Times New Roman" w:hAnsi="Times New Roman"/>
          <w:i/>
          <w:iCs/>
          <w:sz w:val="21"/>
          <w:szCs w:val="21"/>
        </w:rPr>
        <w:t>FFS: Other details (if any)</w:t>
      </w:r>
    </w:p>
    <w:p w14:paraId="5F64F4BC" w14:textId="77777777" w:rsidR="00932188" w:rsidRDefault="00932188">
      <w:pPr>
        <w:spacing w:after="0"/>
        <w:rPr>
          <w:rFonts w:eastAsia="Times New Roman"/>
          <w:i/>
          <w:iCs/>
          <w:sz w:val="21"/>
          <w:szCs w:val="21"/>
        </w:rPr>
      </w:pPr>
    </w:p>
    <w:p w14:paraId="3F0DBCCB" w14:textId="77777777" w:rsidR="00932188" w:rsidRDefault="00932188">
      <w:pPr>
        <w:spacing w:after="0"/>
        <w:rPr>
          <w:rFonts w:eastAsia="Times New Roman"/>
          <w:i/>
          <w:iCs/>
          <w:sz w:val="21"/>
          <w:szCs w:val="21"/>
        </w:rPr>
      </w:pPr>
    </w:p>
    <w:p w14:paraId="0D109230" w14:textId="3EB76162" w:rsidR="00932188" w:rsidRPr="003039E0" w:rsidRDefault="0059609E" w:rsidP="007738EE">
      <w:pPr>
        <w:pStyle w:val="afa"/>
        <w:widowControl/>
        <w:numPr>
          <w:ilvl w:val="1"/>
          <w:numId w:val="12"/>
        </w:numPr>
        <w:outlineLvl w:val="0"/>
        <w:rPr>
          <w:rFonts w:ascii="Calibri" w:eastAsiaTheme="minorEastAsia" w:hAnsi="Calibri" w:cs="Calibri"/>
          <w:b/>
          <w:sz w:val="28"/>
          <w:szCs w:val="28"/>
        </w:rPr>
      </w:pPr>
      <w:r>
        <w:rPr>
          <w:rFonts w:ascii="Calibri" w:eastAsiaTheme="minorEastAsia" w:hAnsi="Calibri" w:cs="Calibri"/>
          <w:b/>
          <w:sz w:val="28"/>
          <w:szCs w:val="28"/>
        </w:rPr>
        <w:t xml:space="preserve">Agreements made in RAN1#106bis-e meeting </w:t>
      </w:r>
    </w:p>
    <w:p w14:paraId="4FC4F821" w14:textId="77777777" w:rsidR="00932188" w:rsidRDefault="00932188">
      <w:pPr>
        <w:spacing w:after="0"/>
        <w:rPr>
          <w:rFonts w:eastAsia="Times New Roman"/>
          <w:i/>
          <w:iCs/>
          <w:sz w:val="21"/>
          <w:szCs w:val="21"/>
        </w:rPr>
      </w:pPr>
    </w:p>
    <w:p w14:paraId="5A91E892" w14:textId="77777777" w:rsidR="001B1D50" w:rsidRPr="00EF2953" w:rsidRDefault="001B1D50" w:rsidP="007738EE">
      <w:pPr>
        <w:pStyle w:val="afa"/>
        <w:widowControl/>
        <w:numPr>
          <w:ilvl w:val="0"/>
          <w:numId w:val="7"/>
        </w:numPr>
        <w:tabs>
          <w:tab w:val="left" w:pos="400"/>
        </w:tabs>
        <w:spacing w:before="0" w:after="0" w:line="240" w:lineRule="auto"/>
        <w:ind w:left="426" w:hanging="426"/>
        <w:rPr>
          <w:bCs/>
          <w:i/>
          <w:sz w:val="21"/>
          <w:szCs w:val="21"/>
        </w:rPr>
      </w:pPr>
      <w:r w:rsidRPr="00EF2953">
        <w:rPr>
          <w:rFonts w:ascii="Times New Roman" w:hAnsi="Times New Roman"/>
          <w:bCs/>
          <w:i/>
          <w:sz w:val="21"/>
          <w:szCs w:val="21"/>
          <w:highlight w:val="green"/>
        </w:rPr>
        <w:t>Agreement</w:t>
      </w:r>
      <w:r w:rsidRPr="00EF2953">
        <w:rPr>
          <w:rFonts w:ascii="Times New Roman" w:eastAsia="Times New Roman" w:hAnsi="Times New Roman" w:hint="eastAsia"/>
          <w:bCs/>
          <w:i/>
          <w:iCs/>
          <w:sz w:val="21"/>
          <w:szCs w:val="21"/>
        </w:rPr>
        <w:t>:</w:t>
      </w:r>
      <w:r w:rsidRPr="00EF2953">
        <w:rPr>
          <w:rFonts w:ascii="Times New Roman" w:hAnsi="Times New Roman"/>
          <w:bCs/>
          <w:i/>
          <w:sz w:val="21"/>
          <w:szCs w:val="21"/>
        </w:rPr>
        <w:t xml:space="preserve"> </w:t>
      </w:r>
    </w:p>
    <w:p w14:paraId="2A93FC96" w14:textId="77777777" w:rsidR="001B1D50" w:rsidRPr="00EF2953" w:rsidRDefault="001B1D50" w:rsidP="007738EE">
      <w:pPr>
        <w:pStyle w:val="afa"/>
        <w:widowControl/>
        <w:numPr>
          <w:ilvl w:val="1"/>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For Scheme 2, PSFCH format 0 is used to convey the presence of expected/potential resource conflict on reserved resource(s) indicated by UE-B’s SCI</w:t>
      </w:r>
    </w:p>
    <w:p w14:paraId="0A4DCE47" w14:textId="77777777" w:rsidR="001B1D50" w:rsidRPr="00EF2953" w:rsidRDefault="001B1D50" w:rsidP="001B1D50">
      <w:pPr>
        <w:widowControl w:val="0"/>
        <w:spacing w:after="0"/>
        <w:jc w:val="both"/>
        <w:rPr>
          <w:rFonts w:ascii="Times" w:eastAsia="맑은 고딕" w:hAnsi="Times" w:cs="Times"/>
          <w:i/>
          <w:color w:val="auto"/>
          <w:lang w:eastAsia="x-none"/>
        </w:rPr>
      </w:pPr>
    </w:p>
    <w:p w14:paraId="65EF2DB7" w14:textId="77777777" w:rsidR="001B1D50" w:rsidRPr="00EF2953" w:rsidRDefault="001B1D50" w:rsidP="007738EE">
      <w:pPr>
        <w:pStyle w:val="afa"/>
        <w:widowControl/>
        <w:numPr>
          <w:ilvl w:val="0"/>
          <w:numId w:val="7"/>
        </w:numPr>
        <w:tabs>
          <w:tab w:val="left" w:pos="400"/>
        </w:tabs>
        <w:spacing w:before="0" w:after="0" w:line="240" w:lineRule="auto"/>
        <w:ind w:left="426" w:hanging="426"/>
        <w:rPr>
          <w:bCs/>
          <w:i/>
          <w:sz w:val="21"/>
          <w:szCs w:val="21"/>
        </w:rPr>
      </w:pPr>
      <w:r w:rsidRPr="00EF2953">
        <w:rPr>
          <w:rFonts w:ascii="Times New Roman" w:hAnsi="Times New Roman"/>
          <w:bCs/>
          <w:i/>
          <w:sz w:val="21"/>
          <w:szCs w:val="21"/>
          <w:highlight w:val="green"/>
        </w:rPr>
        <w:t>Agreement</w:t>
      </w:r>
      <w:r w:rsidRPr="00EF2953">
        <w:rPr>
          <w:rFonts w:ascii="Times New Roman" w:eastAsia="Times New Roman" w:hAnsi="Times New Roman" w:hint="eastAsia"/>
          <w:bCs/>
          <w:i/>
          <w:iCs/>
          <w:sz w:val="21"/>
          <w:szCs w:val="21"/>
        </w:rPr>
        <w:t>:</w:t>
      </w:r>
      <w:r w:rsidRPr="00EF2953">
        <w:rPr>
          <w:rFonts w:ascii="Times New Roman" w:hAnsi="Times New Roman"/>
          <w:bCs/>
          <w:i/>
          <w:sz w:val="21"/>
          <w:szCs w:val="21"/>
        </w:rPr>
        <w:t xml:space="preserve"> </w:t>
      </w:r>
    </w:p>
    <w:p w14:paraId="23B9C0F7" w14:textId="77777777" w:rsidR="001B1D50" w:rsidRPr="00EF2953" w:rsidRDefault="001B1D50" w:rsidP="007738EE">
      <w:pPr>
        <w:pStyle w:val="afa"/>
        <w:widowControl/>
        <w:numPr>
          <w:ilvl w:val="1"/>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For Condition 2-A-1 of Scheme 2, down-select one or more of following additional criteria to determine resource(s) where expected/potential resource conflict occurs</w:t>
      </w:r>
    </w:p>
    <w:p w14:paraId="282C8465" w14:textId="77777777" w:rsidR="001B1D50" w:rsidRPr="00EF2953" w:rsidRDefault="001B1D50" w:rsidP="007738EE">
      <w:pPr>
        <w:pStyle w:val="afa"/>
        <w:widowControl/>
        <w:numPr>
          <w:ilvl w:val="2"/>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Option 1: The resource(s) are fully/partially overlapping in time-and-frequency with other UE’s reserved resource(s) whose RSRP measurement is larger than a RSRP threshold according to the priorities included in the SCI:</w:t>
      </w:r>
    </w:p>
    <w:p w14:paraId="4EDFE72A" w14:textId="77777777" w:rsidR="001B1D50" w:rsidRPr="00EF2953" w:rsidRDefault="001B1D50" w:rsidP="007738EE">
      <w:pPr>
        <w:pStyle w:val="afa"/>
        <w:widowControl/>
        <w:numPr>
          <w:ilvl w:val="3"/>
          <w:numId w:val="7"/>
        </w:numPr>
        <w:spacing w:before="0" w:after="0" w:line="240" w:lineRule="auto"/>
        <w:rPr>
          <w:rFonts w:ascii="Times New Roman" w:eastAsia="Times New Roman" w:hAnsi="Times New Roman"/>
          <w:i/>
          <w:iCs/>
          <w:sz w:val="21"/>
          <w:szCs w:val="21"/>
        </w:rPr>
      </w:pPr>
      <w:proofErr w:type="spellStart"/>
      <w:r w:rsidRPr="00EF2953">
        <w:rPr>
          <w:rFonts w:ascii="Times New Roman" w:eastAsia="Times New Roman" w:hAnsi="Times New Roman"/>
          <w:i/>
          <w:iCs/>
          <w:sz w:val="21"/>
          <w:szCs w:val="21"/>
        </w:rPr>
        <w:t>prio_TX</w:t>
      </w:r>
      <w:proofErr w:type="spellEnd"/>
      <w:r w:rsidRPr="00EF2953">
        <w:rPr>
          <w:rFonts w:ascii="Times New Roman" w:eastAsia="Times New Roman" w:hAnsi="Times New Roman"/>
          <w:i/>
          <w:iCs/>
          <w:sz w:val="21"/>
          <w:szCs w:val="21"/>
        </w:rPr>
        <w:t xml:space="preserve"> and </w:t>
      </w:r>
      <w:proofErr w:type="spellStart"/>
      <w:r w:rsidRPr="00EF2953">
        <w:rPr>
          <w:rFonts w:ascii="Times New Roman" w:eastAsia="Times New Roman" w:hAnsi="Times New Roman"/>
          <w:i/>
          <w:iCs/>
          <w:sz w:val="21"/>
          <w:szCs w:val="21"/>
        </w:rPr>
        <w:t>prio_RX</w:t>
      </w:r>
      <w:proofErr w:type="spellEnd"/>
      <w:r w:rsidRPr="00EF2953">
        <w:rPr>
          <w:rFonts w:ascii="Times New Roman" w:eastAsia="Times New Roman" w:hAnsi="Times New Roman"/>
          <w:i/>
          <w:iCs/>
          <w:sz w:val="21"/>
          <w:szCs w:val="21"/>
        </w:rPr>
        <w:t xml:space="preserve"> are the priorities indicated in the SCI making the overlapping reservations </w:t>
      </w:r>
    </w:p>
    <w:p w14:paraId="7EB4133E" w14:textId="77777777" w:rsidR="001B1D50" w:rsidRPr="00EF2953" w:rsidRDefault="001B1D50" w:rsidP="007738EE">
      <w:pPr>
        <w:pStyle w:val="afa"/>
        <w:widowControl/>
        <w:numPr>
          <w:ilvl w:val="3"/>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Strive to reuse Rel-16 specification wherever possible</w:t>
      </w:r>
    </w:p>
    <w:p w14:paraId="5D531B52" w14:textId="77777777" w:rsidR="001B1D50" w:rsidRPr="00EF2953" w:rsidRDefault="001B1D50" w:rsidP="007738EE">
      <w:pPr>
        <w:pStyle w:val="afa"/>
        <w:widowControl/>
        <w:numPr>
          <w:ilvl w:val="2"/>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 xml:space="preserve">Option 2: The resource(s) are fully/partially overlapping in time-and-frequency with other UE’s reserved resource(s) whose RSRP measurement is within a (pre)configured RSRP threshold compared to the RSRP measurement of UE-B’s reserved resource. </w:t>
      </w:r>
    </w:p>
    <w:p w14:paraId="584C04E9" w14:textId="77777777" w:rsidR="001B1D50" w:rsidRPr="00EF2953" w:rsidRDefault="001B1D50" w:rsidP="007738EE">
      <w:pPr>
        <w:pStyle w:val="afa"/>
        <w:widowControl/>
        <w:numPr>
          <w:ilvl w:val="3"/>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FFS: Whether the threshold depends on priority</w:t>
      </w:r>
    </w:p>
    <w:p w14:paraId="77653C9A" w14:textId="77777777" w:rsidR="001B1D50" w:rsidRPr="00EF2953" w:rsidRDefault="001B1D50" w:rsidP="007738EE">
      <w:pPr>
        <w:pStyle w:val="afa"/>
        <w:widowControl/>
        <w:numPr>
          <w:ilvl w:val="2"/>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Option 3: The resource(s) are fully/partially overlapping in time-and-frequency with other UE’s reserved resource(s) and the other UE is within a distance threshold of UE-B as determined by both UEs’ SCIs.</w:t>
      </w:r>
    </w:p>
    <w:p w14:paraId="01D2D79C" w14:textId="77777777" w:rsidR="001B1D50" w:rsidRPr="00EF2953" w:rsidRDefault="001B1D50" w:rsidP="007738EE">
      <w:pPr>
        <w:pStyle w:val="afa"/>
        <w:widowControl/>
        <w:numPr>
          <w:ilvl w:val="2"/>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 xml:space="preserve">Option 4: The resource(s) are fully/partially overlapping in time-and-frequency with other UE’s reserved resource(s) whose RSRP measurement is larger a (pre)configured RSRP threshold compared to the RSRP measurement of UE-B’s reserved resource. </w:t>
      </w:r>
    </w:p>
    <w:p w14:paraId="10A6324C" w14:textId="77777777" w:rsidR="001B1D50" w:rsidRPr="00EF2953" w:rsidRDefault="001B1D50" w:rsidP="007738EE">
      <w:pPr>
        <w:pStyle w:val="afa"/>
        <w:widowControl/>
        <w:numPr>
          <w:ilvl w:val="3"/>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FFS: Whether the threshold depends on priority</w:t>
      </w:r>
    </w:p>
    <w:p w14:paraId="52E4510C" w14:textId="77777777" w:rsidR="001B1D50" w:rsidRPr="00EF2953" w:rsidRDefault="001B1D50" w:rsidP="007738EE">
      <w:pPr>
        <w:pStyle w:val="afa"/>
        <w:widowControl/>
        <w:numPr>
          <w:ilvl w:val="2"/>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FFS: In case of collisions of resources for two UEs having TBs with UE A as destination UE, if needed</w:t>
      </w:r>
    </w:p>
    <w:p w14:paraId="1C061620" w14:textId="77777777" w:rsidR="001B1D50" w:rsidRPr="00EF2953" w:rsidRDefault="001B1D50" w:rsidP="001B1D50">
      <w:pPr>
        <w:spacing w:after="0"/>
        <w:rPr>
          <w:rFonts w:ascii="Times" w:eastAsia="바탕" w:hAnsi="Times" w:cs="Times"/>
          <w:i/>
          <w:color w:val="auto"/>
          <w:lang w:eastAsia="x-none"/>
        </w:rPr>
      </w:pPr>
    </w:p>
    <w:p w14:paraId="308B7828" w14:textId="77777777" w:rsidR="001B1D50" w:rsidRPr="00EF2953" w:rsidRDefault="001B1D50" w:rsidP="007738EE">
      <w:pPr>
        <w:pStyle w:val="afa"/>
        <w:widowControl/>
        <w:numPr>
          <w:ilvl w:val="0"/>
          <w:numId w:val="7"/>
        </w:numPr>
        <w:tabs>
          <w:tab w:val="left" w:pos="400"/>
        </w:tabs>
        <w:spacing w:before="0" w:after="0" w:line="240" w:lineRule="auto"/>
        <w:ind w:left="426" w:hanging="426"/>
        <w:rPr>
          <w:rFonts w:ascii="Times" w:eastAsia="바탕" w:hAnsi="Times" w:cs="Times"/>
          <w:bCs/>
          <w:i/>
          <w:color w:val="auto"/>
          <w:lang w:eastAsia="x-none"/>
        </w:rPr>
      </w:pPr>
      <w:r w:rsidRPr="00EF2953">
        <w:rPr>
          <w:rFonts w:ascii="Times" w:eastAsia="바탕" w:hAnsi="Times" w:cs="Times"/>
          <w:bCs/>
          <w:i/>
          <w:color w:val="auto"/>
          <w:highlight w:val="darkYellow"/>
        </w:rPr>
        <w:t>Working Assumption</w:t>
      </w:r>
    </w:p>
    <w:p w14:paraId="718D68A6" w14:textId="77777777" w:rsidR="001B1D50" w:rsidRPr="00EF2953" w:rsidRDefault="001B1D50" w:rsidP="007738EE">
      <w:pPr>
        <w:pStyle w:val="afa"/>
        <w:widowControl/>
        <w:numPr>
          <w:ilvl w:val="1"/>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For Condition 1-B-1 of Scheme 1, the following two options are supported</w:t>
      </w:r>
    </w:p>
    <w:p w14:paraId="58F4AB81" w14:textId="77777777" w:rsidR="001B1D50" w:rsidRPr="00EF2953" w:rsidRDefault="001B1D50" w:rsidP="007738EE">
      <w:pPr>
        <w:pStyle w:val="afa"/>
        <w:widowControl/>
        <w:numPr>
          <w:ilvl w:val="2"/>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Option 1: Reserved resource(s) of other UE(s) identified by UE-A whose RSRP measurement is larger than a (pre)configured RSRP threshold which is determined by at least priority value indicated by SCI of the UE(s)</w:t>
      </w:r>
    </w:p>
    <w:p w14:paraId="3D644FCD" w14:textId="77777777" w:rsidR="001B1D50" w:rsidRPr="00EF2953" w:rsidRDefault="001B1D50" w:rsidP="007738EE">
      <w:pPr>
        <w:pStyle w:val="afa"/>
        <w:widowControl/>
        <w:numPr>
          <w:ilvl w:val="2"/>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Option 2: Reserved resource(s) of other UE identified by UE-A whose RSRP measurement is smaller than a (pre)configured RSRP threshold which is determined by at least priority value indicated by SCI of the UE(s) when UE-A is a destination of a TB transmitted by the UE(s)</w:t>
      </w:r>
    </w:p>
    <w:p w14:paraId="4C564071" w14:textId="77777777" w:rsidR="001B1D50" w:rsidRPr="00EF2953" w:rsidRDefault="001B1D50" w:rsidP="001B1D50">
      <w:pPr>
        <w:spacing w:after="0"/>
        <w:rPr>
          <w:rFonts w:ascii="Times" w:eastAsia="바탕" w:hAnsi="Times" w:cs="Times"/>
          <w:i/>
          <w:color w:val="auto"/>
          <w:lang w:eastAsia="x-none"/>
        </w:rPr>
      </w:pPr>
    </w:p>
    <w:p w14:paraId="23F30824" w14:textId="77777777" w:rsidR="001B1D50" w:rsidRPr="00EF2953" w:rsidRDefault="001B1D50" w:rsidP="007738EE">
      <w:pPr>
        <w:pStyle w:val="afa"/>
        <w:widowControl/>
        <w:numPr>
          <w:ilvl w:val="0"/>
          <w:numId w:val="7"/>
        </w:numPr>
        <w:tabs>
          <w:tab w:val="left" w:pos="400"/>
        </w:tabs>
        <w:spacing w:before="0" w:after="0" w:line="240" w:lineRule="auto"/>
        <w:ind w:left="426" w:hanging="426"/>
        <w:rPr>
          <w:rFonts w:ascii="Times" w:eastAsia="바탕" w:hAnsi="Times" w:cs="Times"/>
          <w:bCs/>
          <w:i/>
          <w:color w:val="auto"/>
          <w:lang w:eastAsia="x-none"/>
        </w:rPr>
      </w:pPr>
      <w:r w:rsidRPr="00EF2953">
        <w:rPr>
          <w:rFonts w:ascii="Times" w:eastAsia="바탕" w:hAnsi="Times" w:cs="Times"/>
          <w:bCs/>
          <w:i/>
          <w:color w:val="auto"/>
          <w:highlight w:val="darkYellow"/>
        </w:rPr>
        <w:t>Working Assumption</w:t>
      </w:r>
    </w:p>
    <w:p w14:paraId="3D8C25CB" w14:textId="77777777" w:rsidR="001B1D50" w:rsidRPr="00EF2953" w:rsidRDefault="001B1D50" w:rsidP="007738EE">
      <w:pPr>
        <w:pStyle w:val="afa"/>
        <w:widowControl/>
        <w:numPr>
          <w:ilvl w:val="1"/>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For Scheme 1 with non-preferred resource set, support following condition:</w:t>
      </w:r>
    </w:p>
    <w:p w14:paraId="4492B8FC" w14:textId="77777777" w:rsidR="001B1D50" w:rsidRPr="00EF2953" w:rsidRDefault="001B1D50" w:rsidP="007738EE">
      <w:pPr>
        <w:pStyle w:val="afa"/>
        <w:widowControl/>
        <w:numPr>
          <w:ilvl w:val="2"/>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Condition 1-B-2:</w:t>
      </w:r>
    </w:p>
    <w:p w14:paraId="4BCF6606" w14:textId="77777777" w:rsidR="001B1D50" w:rsidRPr="00EF2953" w:rsidRDefault="001B1D50" w:rsidP="007738EE">
      <w:pPr>
        <w:pStyle w:val="afa"/>
        <w:widowControl/>
        <w:numPr>
          <w:ilvl w:val="3"/>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Resource(s) (e.g., slot(s)) where UE-A, when it is intended receiver of UE-B, does not expect to perform SL reception from UE-B due to half duplex operation</w:t>
      </w:r>
    </w:p>
    <w:p w14:paraId="6E89E325" w14:textId="77777777" w:rsidR="001B1D50" w:rsidRPr="00EF2953" w:rsidRDefault="001B1D50" w:rsidP="001B1D50">
      <w:pPr>
        <w:spacing w:after="0"/>
        <w:rPr>
          <w:rFonts w:ascii="Times" w:eastAsia="바탕" w:hAnsi="Times" w:cs="Times"/>
          <w:i/>
          <w:color w:val="auto"/>
          <w:lang w:eastAsia="x-none"/>
        </w:rPr>
      </w:pPr>
    </w:p>
    <w:p w14:paraId="3ADC0305" w14:textId="77777777" w:rsidR="001B1D50" w:rsidRPr="00EF2953" w:rsidRDefault="001B1D50" w:rsidP="007738EE">
      <w:pPr>
        <w:pStyle w:val="afa"/>
        <w:widowControl/>
        <w:numPr>
          <w:ilvl w:val="0"/>
          <w:numId w:val="7"/>
        </w:numPr>
        <w:tabs>
          <w:tab w:val="left" w:pos="400"/>
        </w:tabs>
        <w:spacing w:before="0" w:after="0" w:line="240" w:lineRule="auto"/>
        <w:ind w:left="426" w:hanging="426"/>
        <w:rPr>
          <w:bCs/>
          <w:i/>
          <w:sz w:val="21"/>
          <w:szCs w:val="21"/>
        </w:rPr>
      </w:pPr>
      <w:r w:rsidRPr="00EF2953">
        <w:rPr>
          <w:rFonts w:ascii="Times New Roman" w:hAnsi="Times New Roman"/>
          <w:bCs/>
          <w:i/>
          <w:sz w:val="21"/>
          <w:szCs w:val="21"/>
          <w:highlight w:val="green"/>
        </w:rPr>
        <w:t>Agreement</w:t>
      </w:r>
      <w:r w:rsidRPr="00EF2953">
        <w:rPr>
          <w:rFonts w:ascii="Times New Roman" w:eastAsia="Times New Roman" w:hAnsi="Times New Roman" w:hint="eastAsia"/>
          <w:bCs/>
          <w:i/>
          <w:iCs/>
          <w:sz w:val="21"/>
          <w:szCs w:val="21"/>
        </w:rPr>
        <w:t>:</w:t>
      </w:r>
      <w:r w:rsidRPr="00EF2953">
        <w:rPr>
          <w:rFonts w:ascii="Times New Roman" w:hAnsi="Times New Roman"/>
          <w:bCs/>
          <w:i/>
          <w:sz w:val="21"/>
          <w:szCs w:val="21"/>
        </w:rPr>
        <w:t xml:space="preserve"> </w:t>
      </w:r>
    </w:p>
    <w:p w14:paraId="256CA4F8" w14:textId="77777777" w:rsidR="001B1D50" w:rsidRPr="00EF2953" w:rsidRDefault="001B1D50" w:rsidP="007738EE">
      <w:pPr>
        <w:pStyle w:val="afa"/>
        <w:widowControl/>
        <w:numPr>
          <w:ilvl w:val="1"/>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For Condition 1-A-1 of Scheme 1, the set of resources preferred for UE-B’s transmission is a form of candidate single-slot resource as specified in Rel-16 TS 38.214 Section 8.1.4</w:t>
      </w:r>
    </w:p>
    <w:p w14:paraId="540182E1" w14:textId="77777777" w:rsidR="001B1D50" w:rsidRPr="00EF2953" w:rsidRDefault="001B1D50" w:rsidP="007738EE">
      <w:pPr>
        <w:pStyle w:val="afa"/>
        <w:widowControl/>
        <w:numPr>
          <w:ilvl w:val="2"/>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When the inter-UE coordination information transmission is triggered by UE-B’s explicit request, the candidate single-slot resource(s) are determined in the same way according to Rel-16 TS 38.214 Section 8.1.4 with at least following parameters provided by signaling from UE-B. FFS whether or not to apply RSRP threshold increase in Step 7) of Rel-16 TS 38.214 Section 8.1.4.</w:t>
      </w:r>
    </w:p>
    <w:p w14:paraId="5906C1D6" w14:textId="77777777" w:rsidR="001B1D50" w:rsidRPr="00EF2953" w:rsidRDefault="001B1D50" w:rsidP="007738EE">
      <w:pPr>
        <w:pStyle w:val="afa"/>
        <w:widowControl/>
        <w:numPr>
          <w:ilvl w:val="3"/>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 xml:space="preserve">Priority value to be used for PSCCH/PSSCH transmission </w:t>
      </w:r>
    </w:p>
    <w:p w14:paraId="73470F3F" w14:textId="77777777" w:rsidR="001B1D50" w:rsidRPr="00EF2953" w:rsidRDefault="001B1D50" w:rsidP="007738EE">
      <w:pPr>
        <w:pStyle w:val="afa"/>
        <w:widowControl/>
        <w:numPr>
          <w:ilvl w:val="4"/>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 xml:space="preserve">It replaces </w:t>
      </w:r>
      <w:proofErr w:type="spellStart"/>
      <w:r w:rsidRPr="00EF2953">
        <w:rPr>
          <w:rFonts w:ascii="Times New Roman" w:eastAsia="Times New Roman" w:hAnsi="Times New Roman"/>
          <w:i/>
          <w:iCs/>
          <w:sz w:val="21"/>
          <w:szCs w:val="21"/>
        </w:rPr>
        <w:t>prio_TX</w:t>
      </w:r>
      <w:proofErr w:type="spellEnd"/>
    </w:p>
    <w:p w14:paraId="0820E24B" w14:textId="77777777" w:rsidR="001B1D50" w:rsidRPr="00EF2953" w:rsidRDefault="001B1D50" w:rsidP="007738EE">
      <w:pPr>
        <w:pStyle w:val="afa"/>
        <w:widowControl/>
        <w:numPr>
          <w:ilvl w:val="3"/>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Number of sub-channels to be used for PSSCH/PSCCH transmission in a slot</w:t>
      </w:r>
    </w:p>
    <w:p w14:paraId="70961B34" w14:textId="77777777" w:rsidR="001B1D50" w:rsidRPr="00EF2953" w:rsidRDefault="001B1D50" w:rsidP="007738EE">
      <w:pPr>
        <w:pStyle w:val="afa"/>
        <w:widowControl/>
        <w:numPr>
          <w:ilvl w:val="4"/>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 xml:space="preserve">It replaces </w:t>
      </w:r>
      <w:proofErr w:type="spellStart"/>
      <w:r w:rsidRPr="00EF2953">
        <w:rPr>
          <w:rFonts w:ascii="Times New Roman" w:eastAsia="Times New Roman" w:hAnsi="Times New Roman"/>
          <w:i/>
          <w:iCs/>
          <w:sz w:val="21"/>
          <w:szCs w:val="21"/>
        </w:rPr>
        <w:t>L_subCH</w:t>
      </w:r>
      <w:proofErr w:type="spellEnd"/>
    </w:p>
    <w:p w14:paraId="499E906D" w14:textId="77777777" w:rsidR="001B1D50" w:rsidRPr="00EF2953" w:rsidRDefault="001B1D50" w:rsidP="007738EE">
      <w:pPr>
        <w:pStyle w:val="afa"/>
        <w:widowControl/>
        <w:numPr>
          <w:ilvl w:val="3"/>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 xml:space="preserve">Resource reservation interval </w:t>
      </w:r>
    </w:p>
    <w:p w14:paraId="63178D39" w14:textId="77777777" w:rsidR="001B1D50" w:rsidRPr="00EF2953" w:rsidRDefault="001B1D50" w:rsidP="007738EE">
      <w:pPr>
        <w:pStyle w:val="afa"/>
        <w:widowControl/>
        <w:numPr>
          <w:ilvl w:val="4"/>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 xml:space="preserve">It replaces </w:t>
      </w:r>
      <w:proofErr w:type="spellStart"/>
      <w:r w:rsidRPr="00EF2953">
        <w:rPr>
          <w:rFonts w:ascii="Times New Roman" w:eastAsia="Times New Roman" w:hAnsi="Times New Roman"/>
          <w:i/>
          <w:iCs/>
          <w:sz w:val="21"/>
          <w:szCs w:val="21"/>
        </w:rPr>
        <w:t>P_rsvp_TX</w:t>
      </w:r>
      <w:proofErr w:type="spellEnd"/>
    </w:p>
    <w:p w14:paraId="1991A591" w14:textId="77777777" w:rsidR="001B1D50" w:rsidRPr="00EF2953" w:rsidRDefault="001B1D50" w:rsidP="007738EE">
      <w:pPr>
        <w:pStyle w:val="afa"/>
        <w:widowControl/>
        <w:numPr>
          <w:ilvl w:val="3"/>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FFS: Starting/ending time location of resource selection window</w:t>
      </w:r>
    </w:p>
    <w:p w14:paraId="038967B3" w14:textId="77777777" w:rsidR="001B1D50" w:rsidRPr="00EF2953" w:rsidRDefault="001B1D50" w:rsidP="007738EE">
      <w:pPr>
        <w:pStyle w:val="afa"/>
        <w:widowControl/>
        <w:numPr>
          <w:ilvl w:val="2"/>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FFS : In addition to Rel-16 procedure, use inter-UE coordination information from other UEs</w:t>
      </w:r>
    </w:p>
    <w:p w14:paraId="495BDE19" w14:textId="77777777" w:rsidR="001B1D50" w:rsidRPr="00EF2953" w:rsidRDefault="001B1D50" w:rsidP="007738EE">
      <w:pPr>
        <w:pStyle w:val="afa"/>
        <w:widowControl/>
        <w:numPr>
          <w:ilvl w:val="3"/>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lastRenderedPageBreak/>
        <w:t>If there is no consensus in RAN1#106bis-e, no further discussions for Rel-17</w:t>
      </w:r>
    </w:p>
    <w:p w14:paraId="64643507" w14:textId="77777777" w:rsidR="001B1D50" w:rsidRPr="00EF2953" w:rsidRDefault="001B1D50" w:rsidP="001B1D50">
      <w:pPr>
        <w:spacing w:after="0"/>
        <w:rPr>
          <w:rFonts w:ascii="Times" w:eastAsia="바탕" w:hAnsi="Times" w:cs="Times"/>
          <w:i/>
          <w:color w:val="auto"/>
          <w:lang w:eastAsia="x-none"/>
        </w:rPr>
      </w:pPr>
    </w:p>
    <w:p w14:paraId="73534679" w14:textId="77777777" w:rsidR="001B1D50" w:rsidRPr="00EF2953" w:rsidRDefault="001B1D50" w:rsidP="007738EE">
      <w:pPr>
        <w:pStyle w:val="afa"/>
        <w:widowControl/>
        <w:numPr>
          <w:ilvl w:val="0"/>
          <w:numId w:val="7"/>
        </w:numPr>
        <w:tabs>
          <w:tab w:val="left" w:pos="400"/>
        </w:tabs>
        <w:spacing w:before="0" w:after="0" w:line="240" w:lineRule="auto"/>
        <w:ind w:left="426" w:hanging="426"/>
        <w:rPr>
          <w:rFonts w:ascii="Times New Roman" w:hAnsi="Times New Roman"/>
          <w:b/>
          <w:bCs/>
          <w:i/>
          <w:sz w:val="21"/>
          <w:szCs w:val="21"/>
          <w:u w:val="single"/>
        </w:rPr>
      </w:pPr>
      <w:r w:rsidRPr="00EF2953">
        <w:rPr>
          <w:rFonts w:ascii="Times New Roman" w:hAnsi="Times New Roman"/>
          <w:b/>
          <w:bCs/>
          <w:i/>
          <w:sz w:val="21"/>
          <w:szCs w:val="21"/>
          <w:u w:val="single"/>
        </w:rPr>
        <w:t>Conclusion</w:t>
      </w:r>
      <w:r w:rsidRPr="00EF2953">
        <w:rPr>
          <w:rFonts w:ascii="Times New Roman" w:hAnsi="Times New Roman"/>
          <w:bCs/>
          <w:i/>
          <w:sz w:val="21"/>
          <w:szCs w:val="21"/>
        </w:rPr>
        <w:t>:</w:t>
      </w:r>
    </w:p>
    <w:p w14:paraId="5CC3969A" w14:textId="77777777" w:rsidR="001B1D50" w:rsidRPr="00EF2953" w:rsidRDefault="001B1D50" w:rsidP="007738EE">
      <w:pPr>
        <w:pStyle w:val="afa"/>
        <w:widowControl/>
        <w:numPr>
          <w:ilvl w:val="1"/>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No consensus that UE-A uses inter-UE coordination information from other UEs when it determines the preferred resource set for Condition 1-A-1 of Scheme 1.</w:t>
      </w:r>
    </w:p>
    <w:p w14:paraId="56757B85" w14:textId="77777777" w:rsidR="001B1D50" w:rsidRPr="00EF2953" w:rsidRDefault="001B1D50" w:rsidP="001B1D50">
      <w:pPr>
        <w:spacing w:after="0"/>
        <w:rPr>
          <w:rFonts w:ascii="Times" w:eastAsia="바탕" w:hAnsi="Times" w:cs="Times"/>
          <w:i/>
          <w:color w:val="auto"/>
          <w:lang w:eastAsia="x-none"/>
        </w:rPr>
      </w:pPr>
    </w:p>
    <w:p w14:paraId="74107488" w14:textId="77777777" w:rsidR="001B1D50" w:rsidRPr="00EF2953" w:rsidRDefault="001B1D50" w:rsidP="007738EE">
      <w:pPr>
        <w:pStyle w:val="afa"/>
        <w:widowControl/>
        <w:numPr>
          <w:ilvl w:val="0"/>
          <w:numId w:val="7"/>
        </w:numPr>
        <w:tabs>
          <w:tab w:val="left" w:pos="400"/>
        </w:tabs>
        <w:spacing w:before="0" w:after="0" w:line="240" w:lineRule="auto"/>
        <w:ind w:left="426" w:hanging="426"/>
        <w:rPr>
          <w:rFonts w:ascii="Times" w:eastAsia="바탕" w:hAnsi="Times" w:cs="Times"/>
          <w:bCs/>
          <w:i/>
          <w:color w:val="auto"/>
          <w:lang w:eastAsia="x-none"/>
        </w:rPr>
      </w:pPr>
      <w:r w:rsidRPr="00EF2953">
        <w:rPr>
          <w:rFonts w:ascii="Times" w:eastAsia="바탕" w:hAnsi="Times" w:cs="Times"/>
          <w:bCs/>
          <w:i/>
          <w:color w:val="auto"/>
          <w:highlight w:val="darkYellow"/>
        </w:rPr>
        <w:t>Working Assumption</w:t>
      </w:r>
    </w:p>
    <w:p w14:paraId="36536FBB" w14:textId="77777777" w:rsidR="001B1D50" w:rsidRPr="00EF2953" w:rsidRDefault="001B1D50" w:rsidP="007738EE">
      <w:pPr>
        <w:pStyle w:val="afa"/>
        <w:widowControl/>
        <w:numPr>
          <w:ilvl w:val="1"/>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For Scheme 1 with preferred resource set, support following condition:</w:t>
      </w:r>
    </w:p>
    <w:p w14:paraId="39F2292F" w14:textId="77777777" w:rsidR="001B1D50" w:rsidRPr="00EF2953" w:rsidRDefault="001B1D50" w:rsidP="007738EE">
      <w:pPr>
        <w:pStyle w:val="afa"/>
        <w:widowControl/>
        <w:numPr>
          <w:ilvl w:val="2"/>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Condition 1-A-2:</w:t>
      </w:r>
    </w:p>
    <w:p w14:paraId="1A22B828" w14:textId="77777777" w:rsidR="001B1D50" w:rsidRPr="00EF2953" w:rsidRDefault="001B1D50" w:rsidP="007738EE">
      <w:pPr>
        <w:pStyle w:val="afa"/>
        <w:widowControl/>
        <w:numPr>
          <w:ilvl w:val="3"/>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Resource(s) excluding slot(s) where UE-A, when it is intended receiver of UE-B, does not expect to perform SL reception from UE-B due to half duplex operation</w:t>
      </w:r>
    </w:p>
    <w:p w14:paraId="40FFA655" w14:textId="77777777" w:rsidR="001B1D50" w:rsidRPr="00EF2953" w:rsidRDefault="001B1D50" w:rsidP="007738EE">
      <w:pPr>
        <w:pStyle w:val="afa"/>
        <w:widowControl/>
        <w:numPr>
          <w:ilvl w:val="3"/>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This can be disabled by RRC (pre-)configuration</w:t>
      </w:r>
    </w:p>
    <w:p w14:paraId="2A9CCF84" w14:textId="77777777" w:rsidR="001B1D50" w:rsidRPr="00EF2953" w:rsidRDefault="001B1D50" w:rsidP="001B1D50">
      <w:pPr>
        <w:spacing w:after="0"/>
        <w:rPr>
          <w:rFonts w:ascii="Times" w:eastAsia="바탕" w:hAnsi="Times" w:cs="Times"/>
          <w:i/>
          <w:color w:val="auto"/>
          <w:lang w:eastAsia="x-none"/>
        </w:rPr>
      </w:pPr>
    </w:p>
    <w:p w14:paraId="5CD1BD1D" w14:textId="77777777" w:rsidR="001B1D50" w:rsidRPr="00EF2953" w:rsidRDefault="001B1D50" w:rsidP="007738EE">
      <w:pPr>
        <w:pStyle w:val="afa"/>
        <w:widowControl/>
        <w:numPr>
          <w:ilvl w:val="0"/>
          <w:numId w:val="7"/>
        </w:numPr>
        <w:tabs>
          <w:tab w:val="left" w:pos="400"/>
        </w:tabs>
        <w:spacing w:before="0" w:after="0" w:line="240" w:lineRule="auto"/>
        <w:ind w:left="426" w:hanging="426"/>
        <w:rPr>
          <w:bCs/>
          <w:i/>
          <w:sz w:val="21"/>
          <w:szCs w:val="21"/>
        </w:rPr>
      </w:pPr>
      <w:r w:rsidRPr="00EF2953">
        <w:rPr>
          <w:rFonts w:ascii="Times New Roman" w:hAnsi="Times New Roman"/>
          <w:bCs/>
          <w:i/>
          <w:sz w:val="21"/>
          <w:szCs w:val="21"/>
          <w:highlight w:val="green"/>
        </w:rPr>
        <w:t>Agreement</w:t>
      </w:r>
      <w:r w:rsidRPr="00EF2953">
        <w:rPr>
          <w:rFonts w:ascii="Times New Roman" w:eastAsia="Times New Roman" w:hAnsi="Times New Roman" w:hint="eastAsia"/>
          <w:bCs/>
          <w:i/>
          <w:iCs/>
          <w:sz w:val="21"/>
          <w:szCs w:val="21"/>
        </w:rPr>
        <w:t>:</w:t>
      </w:r>
      <w:r w:rsidRPr="00EF2953">
        <w:rPr>
          <w:rFonts w:ascii="Times New Roman" w:hAnsi="Times New Roman"/>
          <w:bCs/>
          <w:i/>
          <w:sz w:val="21"/>
          <w:szCs w:val="21"/>
        </w:rPr>
        <w:t xml:space="preserve"> </w:t>
      </w:r>
    </w:p>
    <w:p w14:paraId="7550EA48" w14:textId="77777777" w:rsidR="001B1D50" w:rsidRPr="00EF2953" w:rsidRDefault="001B1D50" w:rsidP="007738EE">
      <w:pPr>
        <w:pStyle w:val="afa"/>
        <w:widowControl/>
        <w:numPr>
          <w:ilvl w:val="1"/>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For allocating PSFCH resources in Scheme 2, at least following can be (pre)configured separately from those for SL HARQ-ACK feedback.</w:t>
      </w:r>
    </w:p>
    <w:p w14:paraId="3C38C9D0" w14:textId="77777777" w:rsidR="001B1D50" w:rsidRPr="00EF2953" w:rsidRDefault="001B1D50" w:rsidP="007738EE">
      <w:pPr>
        <w:pStyle w:val="afa"/>
        <w:widowControl/>
        <w:numPr>
          <w:ilvl w:val="2"/>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Set of PRBs for PSFCH transmission/reception (</w:t>
      </w:r>
      <w:proofErr w:type="spellStart"/>
      <w:r w:rsidRPr="00EF2953">
        <w:rPr>
          <w:rFonts w:ascii="Times New Roman" w:eastAsia="Times New Roman" w:hAnsi="Times New Roman"/>
          <w:i/>
          <w:iCs/>
          <w:sz w:val="21"/>
          <w:szCs w:val="21"/>
        </w:rPr>
        <w:t>sl</w:t>
      </w:r>
      <w:proofErr w:type="spellEnd"/>
      <w:r w:rsidRPr="00EF2953">
        <w:rPr>
          <w:rFonts w:ascii="Times New Roman" w:eastAsia="Times New Roman" w:hAnsi="Times New Roman"/>
          <w:i/>
          <w:iCs/>
          <w:sz w:val="21"/>
          <w:szCs w:val="21"/>
        </w:rPr>
        <w:t xml:space="preserve">-PSFCH-RB-Set) </w:t>
      </w:r>
    </w:p>
    <w:p w14:paraId="69A2FB90" w14:textId="77777777" w:rsidR="001B1D50" w:rsidRPr="00EF2953" w:rsidRDefault="001B1D50" w:rsidP="001B1D50">
      <w:pPr>
        <w:spacing w:after="0"/>
        <w:rPr>
          <w:rFonts w:ascii="Times" w:eastAsia="바탕" w:hAnsi="Times" w:cs="Times"/>
          <w:i/>
          <w:color w:val="auto"/>
          <w:lang w:eastAsia="x-none"/>
        </w:rPr>
      </w:pPr>
    </w:p>
    <w:p w14:paraId="2C99BCB3" w14:textId="77777777" w:rsidR="001B1D50" w:rsidRPr="00EF2953" w:rsidRDefault="001B1D50" w:rsidP="007738EE">
      <w:pPr>
        <w:pStyle w:val="afa"/>
        <w:widowControl/>
        <w:numPr>
          <w:ilvl w:val="0"/>
          <w:numId w:val="7"/>
        </w:numPr>
        <w:tabs>
          <w:tab w:val="left" w:pos="400"/>
        </w:tabs>
        <w:spacing w:before="0" w:after="0" w:line="240" w:lineRule="auto"/>
        <w:ind w:left="426" w:hanging="426"/>
        <w:rPr>
          <w:bCs/>
          <w:i/>
          <w:sz w:val="21"/>
          <w:szCs w:val="21"/>
        </w:rPr>
      </w:pPr>
      <w:r w:rsidRPr="00EF2953">
        <w:rPr>
          <w:rFonts w:ascii="Times New Roman" w:hAnsi="Times New Roman"/>
          <w:bCs/>
          <w:i/>
          <w:sz w:val="21"/>
          <w:szCs w:val="21"/>
          <w:highlight w:val="green"/>
        </w:rPr>
        <w:t>Agreement</w:t>
      </w:r>
      <w:r w:rsidRPr="00EF2953">
        <w:rPr>
          <w:rFonts w:ascii="Times New Roman" w:eastAsia="Times New Roman" w:hAnsi="Times New Roman" w:hint="eastAsia"/>
          <w:bCs/>
          <w:i/>
          <w:iCs/>
          <w:sz w:val="21"/>
          <w:szCs w:val="21"/>
        </w:rPr>
        <w:t>:</w:t>
      </w:r>
      <w:r w:rsidRPr="00EF2953">
        <w:rPr>
          <w:rFonts w:ascii="Times New Roman" w:hAnsi="Times New Roman"/>
          <w:bCs/>
          <w:i/>
          <w:sz w:val="21"/>
          <w:szCs w:val="21"/>
        </w:rPr>
        <w:t xml:space="preserve"> </w:t>
      </w:r>
    </w:p>
    <w:p w14:paraId="20E8DC65" w14:textId="77777777" w:rsidR="001B1D50" w:rsidRPr="00EF2953" w:rsidRDefault="001B1D50" w:rsidP="007738EE">
      <w:pPr>
        <w:pStyle w:val="afa"/>
        <w:widowControl/>
        <w:numPr>
          <w:ilvl w:val="1"/>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 xml:space="preserve">For Scheme 2, </w:t>
      </w:r>
    </w:p>
    <w:p w14:paraId="205BDF77" w14:textId="77777777" w:rsidR="001B1D50" w:rsidRPr="00EF2953" w:rsidRDefault="001B1D50" w:rsidP="007738EE">
      <w:pPr>
        <w:pStyle w:val="afa"/>
        <w:widowControl/>
        <w:numPr>
          <w:ilvl w:val="2"/>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Index of a PSFCH resource for inter-UE coordination information transmission is determined in the same way according to Rel-16 TS 38.213 Section 16.3 with at least following modification</w:t>
      </w:r>
    </w:p>
    <w:p w14:paraId="7F98AAB9" w14:textId="77777777" w:rsidR="001B1D50" w:rsidRPr="00EF2953" w:rsidRDefault="001B1D50" w:rsidP="007738EE">
      <w:pPr>
        <w:pStyle w:val="afa"/>
        <w:widowControl/>
        <w:numPr>
          <w:ilvl w:val="3"/>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P_ID is L1-Source ID indicated by UE-B’s SCI</w:t>
      </w:r>
    </w:p>
    <w:p w14:paraId="1EDA7AE3" w14:textId="77777777" w:rsidR="001B1D50" w:rsidRPr="00EF2953" w:rsidRDefault="001B1D50" w:rsidP="007738EE">
      <w:pPr>
        <w:pStyle w:val="afa"/>
        <w:widowControl/>
        <w:numPr>
          <w:ilvl w:val="3"/>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M_ID is 0</w:t>
      </w:r>
    </w:p>
    <w:p w14:paraId="3EA91DB9" w14:textId="77777777" w:rsidR="001B1D50" w:rsidRPr="00EF2953" w:rsidRDefault="001B1D50" w:rsidP="007738EE">
      <w:pPr>
        <w:pStyle w:val="afa"/>
        <w:widowControl/>
        <w:numPr>
          <w:ilvl w:val="2"/>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 xml:space="preserve">FFS: How to set </w:t>
      </w:r>
      <w:proofErr w:type="spellStart"/>
      <w:r w:rsidRPr="00EF2953">
        <w:rPr>
          <w:rFonts w:ascii="Times New Roman" w:eastAsia="Times New Roman" w:hAnsi="Times New Roman"/>
          <w:i/>
          <w:iCs/>
          <w:sz w:val="21"/>
          <w:szCs w:val="21"/>
        </w:rPr>
        <w:t>m_CS</w:t>
      </w:r>
      <w:proofErr w:type="spellEnd"/>
    </w:p>
    <w:p w14:paraId="78E61214" w14:textId="77777777" w:rsidR="001B1D50" w:rsidRPr="00EF2953" w:rsidRDefault="001B1D50" w:rsidP="007738EE">
      <w:pPr>
        <w:pStyle w:val="afa"/>
        <w:widowControl/>
        <w:numPr>
          <w:ilvl w:val="2"/>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FFS: How to set m_0</w:t>
      </w:r>
    </w:p>
    <w:p w14:paraId="4FC2A329" w14:textId="6F523CB5" w:rsidR="00932188" w:rsidRDefault="001B1D50" w:rsidP="007738EE">
      <w:pPr>
        <w:pStyle w:val="afa"/>
        <w:widowControl/>
        <w:numPr>
          <w:ilvl w:val="2"/>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FFS: Whether M_ID can be (pre)configured</w:t>
      </w:r>
    </w:p>
    <w:p w14:paraId="0D7D7CEE" w14:textId="77777777" w:rsidR="001D10D0" w:rsidRDefault="001D10D0" w:rsidP="001D10D0">
      <w:pPr>
        <w:spacing w:after="0"/>
        <w:rPr>
          <w:rFonts w:eastAsia="Times New Roman"/>
          <w:i/>
          <w:iCs/>
          <w:sz w:val="21"/>
          <w:szCs w:val="21"/>
        </w:rPr>
      </w:pPr>
    </w:p>
    <w:p w14:paraId="222E7BFF" w14:textId="77777777" w:rsidR="001D10D0" w:rsidRDefault="001D10D0" w:rsidP="001D10D0">
      <w:pPr>
        <w:spacing w:after="0"/>
        <w:rPr>
          <w:rFonts w:eastAsia="Times New Roman"/>
          <w:i/>
          <w:iCs/>
          <w:sz w:val="21"/>
          <w:szCs w:val="21"/>
        </w:rPr>
      </w:pPr>
    </w:p>
    <w:p w14:paraId="7AD599F5" w14:textId="0B062165" w:rsidR="001D10D0" w:rsidRPr="003039E0" w:rsidRDefault="001D10D0" w:rsidP="001D10D0">
      <w:pPr>
        <w:pStyle w:val="afa"/>
        <w:widowControl/>
        <w:numPr>
          <w:ilvl w:val="1"/>
          <w:numId w:val="12"/>
        </w:numPr>
        <w:outlineLvl w:val="0"/>
        <w:rPr>
          <w:rFonts w:ascii="Calibri" w:eastAsiaTheme="minorEastAsia" w:hAnsi="Calibri" w:cs="Calibri"/>
          <w:b/>
          <w:sz w:val="28"/>
          <w:szCs w:val="28"/>
        </w:rPr>
      </w:pPr>
      <w:r>
        <w:rPr>
          <w:rFonts w:ascii="Calibri" w:eastAsiaTheme="minorEastAsia" w:hAnsi="Calibri" w:cs="Calibri"/>
          <w:b/>
          <w:sz w:val="28"/>
          <w:szCs w:val="28"/>
        </w:rPr>
        <w:t xml:space="preserve">Agreements made in RAN1#107-e meeting </w:t>
      </w:r>
    </w:p>
    <w:p w14:paraId="7E94A39A" w14:textId="77777777" w:rsidR="00FE1B5E" w:rsidRPr="00EF2953" w:rsidRDefault="00FE1B5E" w:rsidP="00FE1B5E">
      <w:pPr>
        <w:spacing w:after="0"/>
        <w:rPr>
          <w:rFonts w:ascii="Times" w:eastAsia="바탕" w:hAnsi="Times" w:cs="Times"/>
          <w:i/>
          <w:color w:val="auto"/>
          <w:lang w:eastAsia="x-none"/>
        </w:rPr>
      </w:pPr>
    </w:p>
    <w:p w14:paraId="27554FB8" w14:textId="77777777" w:rsidR="00FE1B5E" w:rsidRPr="00FE1B5E" w:rsidRDefault="00FE1B5E" w:rsidP="00FE1B5E">
      <w:pPr>
        <w:pStyle w:val="afa"/>
        <w:widowControl/>
        <w:numPr>
          <w:ilvl w:val="0"/>
          <w:numId w:val="7"/>
        </w:numPr>
        <w:tabs>
          <w:tab w:val="left" w:pos="400"/>
        </w:tabs>
        <w:spacing w:before="0" w:after="0" w:line="240" w:lineRule="auto"/>
        <w:ind w:left="426" w:hanging="426"/>
        <w:rPr>
          <w:rFonts w:ascii="Times New Roman" w:hAnsi="Times New Roman"/>
          <w:bCs/>
          <w:i/>
          <w:sz w:val="21"/>
          <w:szCs w:val="21"/>
        </w:rPr>
      </w:pPr>
      <w:r w:rsidRPr="00FE1B5E">
        <w:rPr>
          <w:rFonts w:ascii="Times New Roman" w:hAnsi="Times New Roman"/>
          <w:bCs/>
          <w:i/>
          <w:sz w:val="21"/>
          <w:szCs w:val="21"/>
          <w:highlight w:val="green"/>
        </w:rPr>
        <w:t>Agreement</w:t>
      </w:r>
      <w:r w:rsidRPr="00FE1B5E">
        <w:rPr>
          <w:rFonts w:ascii="Times New Roman" w:eastAsia="Times New Roman" w:hAnsi="Times New Roman"/>
          <w:bCs/>
          <w:i/>
          <w:iCs/>
          <w:sz w:val="21"/>
          <w:szCs w:val="21"/>
        </w:rPr>
        <w:t>:</w:t>
      </w:r>
      <w:r w:rsidRPr="00FE1B5E">
        <w:rPr>
          <w:rFonts w:ascii="Times New Roman" w:hAnsi="Times New Roman"/>
          <w:bCs/>
          <w:i/>
          <w:sz w:val="21"/>
          <w:szCs w:val="21"/>
        </w:rPr>
        <w:t xml:space="preserve"> </w:t>
      </w:r>
    </w:p>
    <w:p w14:paraId="7D969F1A" w14:textId="77777777" w:rsidR="00FE1B5E" w:rsidRPr="00FE1B5E" w:rsidRDefault="00FE1B5E" w:rsidP="00FE1B5E">
      <w:pPr>
        <w:pStyle w:val="afa"/>
        <w:widowControl/>
        <w:numPr>
          <w:ilvl w:val="1"/>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A resource pool level (pre-)configuration uses either of the following options</w:t>
      </w:r>
    </w:p>
    <w:p w14:paraId="1662A3B5" w14:textId="77777777" w:rsidR="00FE1B5E" w:rsidRPr="00FE1B5E" w:rsidRDefault="00FE1B5E" w:rsidP="00D06E9E">
      <w:pPr>
        <w:pStyle w:val="afa"/>
        <w:widowControl/>
        <w:numPr>
          <w:ilvl w:val="2"/>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Option 1: PSFCH occasion is derived by a slot where UE-B’s SCI is transmitted</w:t>
      </w:r>
    </w:p>
    <w:p w14:paraId="612F0296" w14:textId="77777777" w:rsidR="00FE1B5E" w:rsidRPr="00FE1B5E" w:rsidRDefault="00FE1B5E" w:rsidP="00D06E9E">
      <w:pPr>
        <w:pStyle w:val="afa"/>
        <w:widowControl/>
        <w:numPr>
          <w:ilvl w:val="3"/>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Reuse PSSCH-to-PSFCH timing as specified in TS 38.213 Section 16.3 to determine the PSFCH occasion for resource conflict indication</w:t>
      </w:r>
    </w:p>
    <w:p w14:paraId="6383184B" w14:textId="77777777" w:rsidR="00FE1B5E" w:rsidRPr="00FE1B5E" w:rsidRDefault="00FE1B5E" w:rsidP="00D06E9E">
      <w:pPr>
        <w:pStyle w:val="afa"/>
        <w:widowControl/>
        <w:numPr>
          <w:ilvl w:val="3"/>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Time gap between the PSFCH and a slot where expected/potential resource conflict occurs is larger than or equal to T_3</w:t>
      </w:r>
    </w:p>
    <w:p w14:paraId="3747F35A" w14:textId="77777777" w:rsidR="00FE1B5E" w:rsidRPr="00FE1B5E" w:rsidRDefault="00FE1B5E" w:rsidP="00D06E9E">
      <w:pPr>
        <w:pStyle w:val="afa"/>
        <w:widowControl/>
        <w:numPr>
          <w:ilvl w:val="2"/>
          <w:numId w:val="7"/>
        </w:numPr>
        <w:spacing w:before="0" w:after="0" w:line="240" w:lineRule="auto"/>
        <w:rPr>
          <w:rFonts w:ascii="Times New Roman" w:eastAsia="Times New Roman" w:hAnsi="Times New Roman"/>
          <w:i/>
          <w:iCs/>
          <w:sz w:val="21"/>
          <w:szCs w:val="21"/>
        </w:rPr>
      </w:pPr>
      <w:bookmarkStart w:id="3" w:name="_Hlk88088593"/>
      <w:r w:rsidRPr="00FE1B5E">
        <w:rPr>
          <w:rFonts w:ascii="Times New Roman" w:eastAsia="Times New Roman" w:hAnsi="Times New Roman"/>
          <w:i/>
          <w:iCs/>
          <w:sz w:val="21"/>
          <w:szCs w:val="21"/>
        </w:rPr>
        <w:t>Option 2: PSFCH occasion is derived by a slot where expected/potential resource conflict occurs on PSSCH resource indicated by UE-B’s SCI</w:t>
      </w:r>
    </w:p>
    <w:p w14:paraId="5E4F9212" w14:textId="77777777" w:rsidR="00FE1B5E" w:rsidRPr="00FE1B5E" w:rsidRDefault="00FE1B5E" w:rsidP="00D06E9E">
      <w:pPr>
        <w:pStyle w:val="afa"/>
        <w:widowControl/>
        <w:numPr>
          <w:ilvl w:val="3"/>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UE-A transmits the PSFCH in a latest slot that includes PSFCH resources for inter-UE coordination information and is at least T_3 slots of the resource pool before the PSSCH resource indicated by UE-B’s SCI in which expected/potential resource conflict occurs</w:t>
      </w:r>
    </w:p>
    <w:p w14:paraId="2DA3963B" w14:textId="77777777" w:rsidR="00FE1B5E" w:rsidRPr="00FE1B5E" w:rsidRDefault="00FE1B5E" w:rsidP="00D06E9E">
      <w:pPr>
        <w:pStyle w:val="afa"/>
        <w:widowControl/>
        <w:numPr>
          <w:ilvl w:val="3"/>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FFS: How to account for processing timeline</w:t>
      </w:r>
    </w:p>
    <w:bookmarkEnd w:id="3"/>
    <w:p w14:paraId="77C7192A" w14:textId="77777777" w:rsidR="00FE1B5E" w:rsidRPr="00FE1B5E" w:rsidRDefault="00FE1B5E" w:rsidP="00D06E9E">
      <w:pPr>
        <w:pStyle w:val="afa"/>
        <w:widowControl/>
        <w:numPr>
          <w:ilvl w:val="2"/>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Note that it is possible not to configure either option1 or option 2.</w:t>
      </w:r>
    </w:p>
    <w:p w14:paraId="66FF02A4" w14:textId="77777777" w:rsidR="00FE1B5E" w:rsidRPr="00FE1B5E" w:rsidRDefault="00FE1B5E" w:rsidP="00FE1B5E">
      <w:pPr>
        <w:spacing w:after="0"/>
        <w:rPr>
          <w:rFonts w:eastAsia="바탕"/>
          <w:i/>
          <w:color w:val="auto"/>
          <w:sz w:val="21"/>
          <w:szCs w:val="21"/>
          <w:lang w:eastAsia="x-none"/>
        </w:rPr>
      </w:pPr>
    </w:p>
    <w:p w14:paraId="601543AA" w14:textId="77777777" w:rsidR="00FE1B5E" w:rsidRPr="00FE1B5E" w:rsidRDefault="00FE1B5E" w:rsidP="00FE1B5E">
      <w:pPr>
        <w:pStyle w:val="afa"/>
        <w:widowControl/>
        <w:numPr>
          <w:ilvl w:val="0"/>
          <w:numId w:val="7"/>
        </w:numPr>
        <w:tabs>
          <w:tab w:val="left" w:pos="400"/>
        </w:tabs>
        <w:spacing w:before="0" w:after="0" w:line="240" w:lineRule="auto"/>
        <w:ind w:left="426" w:hanging="426"/>
        <w:rPr>
          <w:rFonts w:ascii="Times New Roman" w:hAnsi="Times New Roman"/>
          <w:bCs/>
          <w:i/>
          <w:sz w:val="21"/>
          <w:szCs w:val="21"/>
        </w:rPr>
      </w:pPr>
      <w:r w:rsidRPr="00FE1B5E">
        <w:rPr>
          <w:rFonts w:ascii="Times New Roman" w:hAnsi="Times New Roman"/>
          <w:bCs/>
          <w:i/>
          <w:sz w:val="21"/>
          <w:szCs w:val="21"/>
          <w:highlight w:val="green"/>
        </w:rPr>
        <w:t>Agreement</w:t>
      </w:r>
      <w:r w:rsidRPr="00FE1B5E">
        <w:rPr>
          <w:rFonts w:ascii="Times New Roman" w:eastAsia="Times New Roman" w:hAnsi="Times New Roman"/>
          <w:bCs/>
          <w:i/>
          <w:iCs/>
          <w:sz w:val="21"/>
          <w:szCs w:val="21"/>
        </w:rPr>
        <w:t>:</w:t>
      </w:r>
      <w:r w:rsidRPr="00FE1B5E">
        <w:rPr>
          <w:rFonts w:ascii="Times New Roman" w:hAnsi="Times New Roman"/>
          <w:bCs/>
          <w:i/>
          <w:sz w:val="21"/>
          <w:szCs w:val="21"/>
        </w:rPr>
        <w:t xml:space="preserve"> </w:t>
      </w:r>
    </w:p>
    <w:p w14:paraId="3BC44C06" w14:textId="77777777" w:rsidR="00FE1B5E" w:rsidRPr="00FE1B5E" w:rsidRDefault="00FE1B5E" w:rsidP="00D06E9E">
      <w:pPr>
        <w:pStyle w:val="afa"/>
        <w:widowControl/>
        <w:numPr>
          <w:ilvl w:val="1"/>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For Condition 1-A-2 of Scheme 1, the set of resources preferred for UE-B’s transmission is a form of candidate single-slot resource as specified in Rel-16 TS 38.214 Section 8.1.4</w:t>
      </w:r>
    </w:p>
    <w:p w14:paraId="74A54D08" w14:textId="77777777" w:rsidR="00FE1B5E" w:rsidRPr="00FE1B5E" w:rsidRDefault="00FE1B5E" w:rsidP="00D06E9E">
      <w:pPr>
        <w:pStyle w:val="afa"/>
        <w:widowControl/>
        <w:numPr>
          <w:ilvl w:val="2"/>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UE-A excludes candidate single-slot candidate(s) belonging to “slot(s) where UE-A, when it is intended receiver of UE-B, does not expect to perform SL reception from UE-B due to half duplex operation” after Step 6) of TS 38.214 Section 8.1.4</w:t>
      </w:r>
    </w:p>
    <w:p w14:paraId="4A116FAA" w14:textId="77777777" w:rsidR="00FE1B5E" w:rsidRPr="00FE1B5E" w:rsidRDefault="00FE1B5E" w:rsidP="00FE1B5E">
      <w:pPr>
        <w:spacing w:after="0"/>
        <w:rPr>
          <w:rFonts w:eastAsia="바탕"/>
          <w:i/>
          <w:color w:val="auto"/>
          <w:sz w:val="21"/>
          <w:szCs w:val="21"/>
          <w:lang w:eastAsia="x-none"/>
        </w:rPr>
      </w:pPr>
    </w:p>
    <w:p w14:paraId="19F5B523" w14:textId="77777777" w:rsidR="00FE1B5E" w:rsidRPr="00FE1B5E" w:rsidRDefault="00FE1B5E" w:rsidP="00FE1B5E">
      <w:pPr>
        <w:pStyle w:val="afa"/>
        <w:widowControl/>
        <w:numPr>
          <w:ilvl w:val="0"/>
          <w:numId w:val="7"/>
        </w:numPr>
        <w:tabs>
          <w:tab w:val="left" w:pos="400"/>
        </w:tabs>
        <w:spacing w:before="0" w:after="0" w:line="240" w:lineRule="auto"/>
        <w:ind w:left="426" w:hanging="426"/>
        <w:rPr>
          <w:rFonts w:ascii="Times New Roman" w:hAnsi="Times New Roman"/>
          <w:bCs/>
          <w:i/>
          <w:sz w:val="21"/>
          <w:szCs w:val="21"/>
        </w:rPr>
      </w:pPr>
      <w:r w:rsidRPr="00FE1B5E">
        <w:rPr>
          <w:rFonts w:ascii="Times New Roman" w:hAnsi="Times New Roman"/>
          <w:bCs/>
          <w:i/>
          <w:sz w:val="21"/>
          <w:szCs w:val="21"/>
          <w:highlight w:val="green"/>
        </w:rPr>
        <w:t>Agreement</w:t>
      </w:r>
      <w:r w:rsidRPr="00FE1B5E">
        <w:rPr>
          <w:rFonts w:ascii="Times New Roman" w:eastAsia="Times New Roman" w:hAnsi="Times New Roman"/>
          <w:bCs/>
          <w:i/>
          <w:iCs/>
          <w:sz w:val="21"/>
          <w:szCs w:val="21"/>
        </w:rPr>
        <w:t>:</w:t>
      </w:r>
      <w:r w:rsidRPr="00FE1B5E">
        <w:rPr>
          <w:rFonts w:ascii="Times New Roman" w:hAnsi="Times New Roman"/>
          <w:bCs/>
          <w:i/>
          <w:sz w:val="21"/>
          <w:szCs w:val="21"/>
        </w:rPr>
        <w:t xml:space="preserve"> </w:t>
      </w:r>
    </w:p>
    <w:p w14:paraId="4DD206E3" w14:textId="77777777" w:rsidR="00FE1B5E" w:rsidRPr="00FE1B5E" w:rsidRDefault="00FE1B5E" w:rsidP="00D06E9E">
      <w:pPr>
        <w:pStyle w:val="afa"/>
        <w:widowControl/>
        <w:numPr>
          <w:ilvl w:val="1"/>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When PSFCH TX/RX for Scheme 2 is overlapping with LTE SL TX/RX and/or UL in a UE, reuse prioritization rule as specified in TS 38.213 Section 16.2.4.1 and 16.2.4.3.1.</w:t>
      </w:r>
    </w:p>
    <w:p w14:paraId="29E7F8DF" w14:textId="77777777" w:rsidR="00FE1B5E" w:rsidRPr="00FE1B5E" w:rsidRDefault="00FE1B5E" w:rsidP="00FE1B5E">
      <w:pPr>
        <w:spacing w:after="0"/>
        <w:jc w:val="both"/>
        <w:rPr>
          <w:i/>
          <w:color w:val="1F497D"/>
          <w:sz w:val="21"/>
          <w:szCs w:val="21"/>
          <w:lang w:eastAsia="ko-KR"/>
        </w:rPr>
      </w:pPr>
    </w:p>
    <w:p w14:paraId="43435D3A" w14:textId="77777777" w:rsidR="00FE1B5E" w:rsidRPr="00FE1B5E" w:rsidRDefault="00FE1B5E" w:rsidP="00FE1B5E">
      <w:pPr>
        <w:pStyle w:val="afa"/>
        <w:widowControl/>
        <w:numPr>
          <w:ilvl w:val="0"/>
          <w:numId w:val="2"/>
        </w:numPr>
        <w:tabs>
          <w:tab w:val="left" w:pos="400"/>
        </w:tabs>
        <w:spacing w:before="0" w:after="0" w:line="240" w:lineRule="auto"/>
        <w:ind w:left="426" w:hanging="426"/>
        <w:rPr>
          <w:rFonts w:ascii="Times New Roman" w:hAnsi="Times New Roman"/>
          <w:b/>
          <w:bCs/>
          <w:i/>
          <w:sz w:val="21"/>
          <w:szCs w:val="21"/>
          <w:u w:val="single"/>
        </w:rPr>
      </w:pPr>
      <w:r w:rsidRPr="00FE1B5E">
        <w:rPr>
          <w:rFonts w:ascii="Times New Roman" w:hAnsi="Times New Roman"/>
          <w:b/>
          <w:bCs/>
          <w:i/>
          <w:sz w:val="21"/>
          <w:szCs w:val="21"/>
          <w:u w:val="single"/>
        </w:rPr>
        <w:t>Conclusion</w:t>
      </w:r>
      <w:r w:rsidRPr="00FE1B5E">
        <w:rPr>
          <w:rFonts w:ascii="Times New Roman" w:hAnsi="Times New Roman"/>
          <w:bCs/>
          <w:i/>
          <w:sz w:val="21"/>
          <w:szCs w:val="21"/>
        </w:rPr>
        <w:t>:</w:t>
      </w:r>
    </w:p>
    <w:p w14:paraId="1A61A495" w14:textId="77777777" w:rsidR="00FE1B5E" w:rsidRPr="00FE1B5E" w:rsidRDefault="00FE1B5E" w:rsidP="00D06E9E">
      <w:pPr>
        <w:pStyle w:val="afa"/>
        <w:widowControl/>
        <w:numPr>
          <w:ilvl w:val="1"/>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For Scheme 2, the values of the following parameters are the same as those for SL HARQ-ACK feedback in the same resource pool</w:t>
      </w:r>
    </w:p>
    <w:p w14:paraId="2EF3B202" w14:textId="77777777" w:rsidR="00FE1B5E" w:rsidRPr="00FE1B5E" w:rsidRDefault="00FE1B5E" w:rsidP="00D06E9E">
      <w:pPr>
        <w:pStyle w:val="afa"/>
        <w:widowControl/>
        <w:numPr>
          <w:ilvl w:val="2"/>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Period of PSFCH resources (</w:t>
      </w:r>
      <w:proofErr w:type="spellStart"/>
      <w:r w:rsidRPr="00FE1B5E">
        <w:rPr>
          <w:rFonts w:ascii="Times New Roman" w:eastAsia="Times New Roman" w:hAnsi="Times New Roman"/>
          <w:i/>
          <w:iCs/>
          <w:sz w:val="21"/>
          <w:szCs w:val="21"/>
        </w:rPr>
        <w:t>sl</w:t>
      </w:r>
      <w:proofErr w:type="spellEnd"/>
      <w:r w:rsidRPr="00FE1B5E">
        <w:rPr>
          <w:rFonts w:ascii="Times New Roman" w:eastAsia="Times New Roman" w:hAnsi="Times New Roman"/>
          <w:i/>
          <w:iCs/>
          <w:sz w:val="21"/>
          <w:szCs w:val="21"/>
        </w:rPr>
        <w:t>-PSFCH-Period)</w:t>
      </w:r>
    </w:p>
    <w:p w14:paraId="5600D450" w14:textId="77777777" w:rsidR="00FE1B5E" w:rsidRPr="00FE1B5E" w:rsidRDefault="00FE1B5E" w:rsidP="00D06E9E">
      <w:pPr>
        <w:pStyle w:val="afa"/>
        <w:widowControl/>
        <w:numPr>
          <w:ilvl w:val="2"/>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Number of cyclic shift pairs used for a PSFCH transmission that can be multiplexed in a PRB (</w:t>
      </w:r>
      <w:proofErr w:type="spellStart"/>
      <w:r w:rsidRPr="00FE1B5E">
        <w:rPr>
          <w:rFonts w:ascii="Times New Roman" w:eastAsia="Times New Roman" w:hAnsi="Times New Roman"/>
          <w:i/>
          <w:iCs/>
          <w:sz w:val="21"/>
          <w:szCs w:val="21"/>
        </w:rPr>
        <w:t>sl</w:t>
      </w:r>
      <w:proofErr w:type="spellEnd"/>
      <w:r w:rsidRPr="00FE1B5E">
        <w:rPr>
          <w:rFonts w:ascii="Times New Roman" w:eastAsia="Times New Roman" w:hAnsi="Times New Roman"/>
          <w:i/>
          <w:iCs/>
          <w:sz w:val="21"/>
          <w:szCs w:val="21"/>
        </w:rPr>
        <w:t>-</w:t>
      </w:r>
      <w:proofErr w:type="spellStart"/>
      <w:r w:rsidRPr="00FE1B5E">
        <w:rPr>
          <w:rFonts w:ascii="Times New Roman" w:eastAsia="Times New Roman" w:hAnsi="Times New Roman"/>
          <w:i/>
          <w:iCs/>
          <w:sz w:val="21"/>
          <w:szCs w:val="21"/>
        </w:rPr>
        <w:t>NumMuxCS</w:t>
      </w:r>
      <w:proofErr w:type="spellEnd"/>
      <w:r w:rsidRPr="00FE1B5E">
        <w:rPr>
          <w:rFonts w:ascii="Times New Roman" w:eastAsia="Times New Roman" w:hAnsi="Times New Roman"/>
          <w:i/>
          <w:iCs/>
          <w:sz w:val="21"/>
          <w:szCs w:val="21"/>
        </w:rPr>
        <w:t>-Pair)</w:t>
      </w:r>
    </w:p>
    <w:p w14:paraId="78DDD5E1" w14:textId="77777777" w:rsidR="00FE1B5E" w:rsidRPr="00FE1B5E" w:rsidRDefault="00FE1B5E" w:rsidP="00D06E9E">
      <w:pPr>
        <w:pStyle w:val="afa"/>
        <w:widowControl/>
        <w:numPr>
          <w:ilvl w:val="2"/>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Number of PSFCH resources available for multiplexing information in a PSFCH transmission (</w:t>
      </w:r>
      <w:proofErr w:type="spellStart"/>
      <w:r w:rsidRPr="00FE1B5E">
        <w:rPr>
          <w:rFonts w:ascii="Times New Roman" w:eastAsia="Times New Roman" w:hAnsi="Times New Roman"/>
          <w:i/>
          <w:iCs/>
          <w:sz w:val="21"/>
          <w:szCs w:val="21"/>
        </w:rPr>
        <w:t>sl</w:t>
      </w:r>
      <w:proofErr w:type="spellEnd"/>
      <w:r w:rsidRPr="00FE1B5E">
        <w:rPr>
          <w:rFonts w:ascii="Times New Roman" w:eastAsia="Times New Roman" w:hAnsi="Times New Roman"/>
          <w:i/>
          <w:iCs/>
          <w:sz w:val="21"/>
          <w:szCs w:val="21"/>
        </w:rPr>
        <w:t>-PSFCH-</w:t>
      </w:r>
      <w:proofErr w:type="spellStart"/>
      <w:r w:rsidRPr="00FE1B5E">
        <w:rPr>
          <w:rFonts w:ascii="Times New Roman" w:eastAsia="Times New Roman" w:hAnsi="Times New Roman"/>
          <w:i/>
          <w:iCs/>
          <w:sz w:val="21"/>
          <w:szCs w:val="21"/>
        </w:rPr>
        <w:t>CandidateResourceType</w:t>
      </w:r>
      <w:proofErr w:type="spellEnd"/>
      <w:r w:rsidRPr="00FE1B5E">
        <w:rPr>
          <w:rFonts w:ascii="Times New Roman" w:eastAsia="Times New Roman" w:hAnsi="Times New Roman"/>
          <w:i/>
          <w:iCs/>
          <w:sz w:val="21"/>
          <w:szCs w:val="21"/>
        </w:rPr>
        <w:t>)</w:t>
      </w:r>
    </w:p>
    <w:p w14:paraId="7B14515B" w14:textId="77777777" w:rsidR="00FE1B5E" w:rsidRPr="00FE1B5E" w:rsidRDefault="00FE1B5E" w:rsidP="00FE1B5E">
      <w:pPr>
        <w:spacing w:after="0"/>
        <w:rPr>
          <w:rFonts w:eastAsia="바탕"/>
          <w:i/>
          <w:color w:val="auto"/>
          <w:sz w:val="21"/>
          <w:szCs w:val="21"/>
          <w:lang w:eastAsia="x-none"/>
        </w:rPr>
      </w:pPr>
    </w:p>
    <w:p w14:paraId="5581FA4E" w14:textId="77777777" w:rsidR="00FE1B5E" w:rsidRPr="00FE1B5E" w:rsidRDefault="00FE1B5E" w:rsidP="00FE1B5E">
      <w:pPr>
        <w:pStyle w:val="afa"/>
        <w:widowControl/>
        <w:numPr>
          <w:ilvl w:val="0"/>
          <w:numId w:val="7"/>
        </w:numPr>
        <w:tabs>
          <w:tab w:val="left" w:pos="400"/>
        </w:tabs>
        <w:spacing w:before="0" w:after="0" w:line="240" w:lineRule="auto"/>
        <w:ind w:left="426" w:hanging="426"/>
        <w:rPr>
          <w:rFonts w:ascii="Times New Roman" w:hAnsi="Times New Roman"/>
          <w:bCs/>
          <w:i/>
          <w:sz w:val="21"/>
          <w:szCs w:val="21"/>
        </w:rPr>
      </w:pPr>
      <w:r w:rsidRPr="00FE1B5E">
        <w:rPr>
          <w:rFonts w:ascii="Times New Roman" w:hAnsi="Times New Roman"/>
          <w:bCs/>
          <w:i/>
          <w:sz w:val="21"/>
          <w:szCs w:val="21"/>
          <w:highlight w:val="green"/>
        </w:rPr>
        <w:t>Agreement</w:t>
      </w:r>
      <w:r w:rsidRPr="00FE1B5E">
        <w:rPr>
          <w:rFonts w:ascii="Times New Roman" w:eastAsia="Times New Roman" w:hAnsi="Times New Roman"/>
          <w:bCs/>
          <w:i/>
          <w:iCs/>
          <w:sz w:val="21"/>
          <w:szCs w:val="21"/>
        </w:rPr>
        <w:t>:</w:t>
      </w:r>
      <w:r w:rsidRPr="00FE1B5E">
        <w:rPr>
          <w:rFonts w:ascii="Times New Roman" w:hAnsi="Times New Roman"/>
          <w:bCs/>
          <w:i/>
          <w:sz w:val="21"/>
          <w:szCs w:val="21"/>
        </w:rPr>
        <w:t xml:space="preserve"> </w:t>
      </w:r>
    </w:p>
    <w:p w14:paraId="1E555818" w14:textId="77777777" w:rsidR="00FE1B5E" w:rsidRPr="00FE1B5E" w:rsidRDefault="00FE1B5E" w:rsidP="00D06E9E">
      <w:pPr>
        <w:pStyle w:val="afa"/>
        <w:widowControl/>
        <w:numPr>
          <w:ilvl w:val="1"/>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For Scheme 1, a resource pool level (pre-)configuration can enable one of the following alternatives:</w:t>
      </w:r>
    </w:p>
    <w:p w14:paraId="4B215FEB" w14:textId="0F56C920" w:rsidR="00FE1B5E" w:rsidRPr="00FE1B5E" w:rsidRDefault="00FE1B5E" w:rsidP="00D06E9E">
      <w:pPr>
        <w:pStyle w:val="afa"/>
        <w:widowControl/>
        <w:numPr>
          <w:ilvl w:val="2"/>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Alt 1 (</w:t>
      </w:r>
      <w:r w:rsidRPr="00FE1B5E">
        <w:rPr>
          <w:rFonts w:ascii="Times New Roman" w:eastAsia="Times New Roman" w:hAnsi="Times New Roman"/>
          <w:i/>
          <w:iCs/>
          <w:sz w:val="21"/>
          <w:szCs w:val="21"/>
          <w:highlight w:val="darkYellow"/>
        </w:rPr>
        <w:t>Working Assumption</w:t>
      </w:r>
      <w:r w:rsidRPr="00FE1B5E">
        <w:rPr>
          <w:rFonts w:ascii="Times New Roman" w:eastAsia="Times New Roman" w:hAnsi="Times New Roman"/>
          <w:i/>
          <w:iCs/>
          <w:sz w:val="21"/>
          <w:szCs w:val="21"/>
        </w:rPr>
        <w:t>): MAC CE or 2</w:t>
      </w:r>
      <w:r w:rsidR="00D06E9E" w:rsidRPr="00D06E9E">
        <w:rPr>
          <w:rFonts w:ascii="Times New Roman" w:eastAsia="Times New Roman" w:hAnsi="Times New Roman"/>
          <w:i/>
          <w:iCs/>
          <w:sz w:val="21"/>
          <w:szCs w:val="21"/>
          <w:vertAlign w:val="superscript"/>
        </w:rPr>
        <w:t>nd</w:t>
      </w:r>
      <w:r w:rsidR="00D06E9E">
        <w:rPr>
          <w:rFonts w:ascii="Times New Roman" w:eastAsia="Times New Roman" w:hAnsi="Times New Roman"/>
          <w:i/>
          <w:iCs/>
          <w:sz w:val="21"/>
          <w:szCs w:val="21"/>
        </w:rPr>
        <w:t xml:space="preserve"> </w:t>
      </w:r>
      <w:r w:rsidRPr="00FE1B5E">
        <w:rPr>
          <w:rFonts w:ascii="Times New Roman" w:eastAsia="Times New Roman" w:hAnsi="Times New Roman"/>
          <w:i/>
          <w:iCs/>
          <w:sz w:val="21"/>
          <w:szCs w:val="21"/>
        </w:rPr>
        <w:t>SCI are used as the container of inter-UE coordination information transmission from UE A to UE B.</w:t>
      </w:r>
    </w:p>
    <w:p w14:paraId="5A6993FC" w14:textId="77777777" w:rsidR="00FE1B5E" w:rsidRPr="00FE1B5E" w:rsidRDefault="00FE1B5E" w:rsidP="00D06E9E">
      <w:pPr>
        <w:pStyle w:val="afa"/>
        <w:widowControl/>
        <w:numPr>
          <w:ilvl w:val="3"/>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For the indication of resource set, the following is supported:</w:t>
      </w:r>
    </w:p>
    <w:p w14:paraId="1F5F0DAE" w14:textId="77777777" w:rsidR="00FE1B5E" w:rsidRPr="00FE1B5E" w:rsidRDefault="00FE1B5E" w:rsidP="00D06E9E">
      <w:pPr>
        <w:pStyle w:val="afa"/>
        <w:widowControl/>
        <w:numPr>
          <w:ilvl w:val="4"/>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 xml:space="preserve">N combinations of TRIV, FRIV, </w:t>
      </w:r>
      <w:proofErr w:type="gramStart"/>
      <w:r w:rsidRPr="00FE1B5E">
        <w:rPr>
          <w:rFonts w:ascii="Times New Roman" w:eastAsia="Times New Roman" w:hAnsi="Times New Roman"/>
          <w:i/>
          <w:iCs/>
          <w:sz w:val="21"/>
          <w:szCs w:val="21"/>
        </w:rPr>
        <w:t>resource</w:t>
      </w:r>
      <w:proofErr w:type="gramEnd"/>
      <w:r w:rsidRPr="00FE1B5E">
        <w:rPr>
          <w:rFonts w:ascii="Times New Roman" w:eastAsia="Times New Roman" w:hAnsi="Times New Roman"/>
          <w:i/>
          <w:iCs/>
          <w:sz w:val="21"/>
          <w:szCs w:val="21"/>
        </w:rPr>
        <w:t xml:space="preserve"> reservation period as specified in Rel-16 TS 38.214 Section 8.1.5 with following modification. The value of resource reservation period is omitted at least when the transmission of preferred resource set is triggered by UE-B’s explicit request.</w:t>
      </w:r>
    </w:p>
    <w:p w14:paraId="1C9C8B9A" w14:textId="77777777" w:rsidR="00FE1B5E" w:rsidRPr="00FE1B5E" w:rsidRDefault="00FE1B5E" w:rsidP="00D06E9E">
      <w:pPr>
        <w:pStyle w:val="afa"/>
        <w:widowControl/>
        <w:numPr>
          <w:ilvl w:val="5"/>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First resource location of each TRIV is separately indicated by the inter-UE coordination information</w:t>
      </w:r>
    </w:p>
    <w:p w14:paraId="3CA4600C" w14:textId="77777777" w:rsidR="00FE1B5E" w:rsidRPr="00FE1B5E" w:rsidRDefault="00FE1B5E" w:rsidP="00D06E9E">
      <w:pPr>
        <w:pStyle w:val="afa"/>
        <w:widowControl/>
        <w:numPr>
          <w:ilvl w:val="4"/>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If [N &lt;= 3], MAC CE is used and it is up to UE implementation to additionally use 2nd SCI. When 2</w:t>
      </w:r>
      <w:r w:rsidRPr="00FE1B5E">
        <w:rPr>
          <w:rFonts w:ascii="Times New Roman" w:eastAsia="Times New Roman" w:hAnsi="Times New Roman"/>
          <w:i/>
          <w:iCs/>
          <w:sz w:val="21"/>
          <w:szCs w:val="21"/>
          <w:vertAlign w:val="superscript"/>
        </w:rPr>
        <w:t>nd</w:t>
      </w:r>
      <w:r w:rsidRPr="00FE1B5E">
        <w:rPr>
          <w:rFonts w:ascii="Times New Roman" w:eastAsia="Times New Roman" w:hAnsi="Times New Roman"/>
          <w:i/>
          <w:iCs/>
          <w:sz w:val="21"/>
          <w:szCs w:val="21"/>
        </w:rPr>
        <w:t xml:space="preserve"> SCI and MAC CE are both used, the same resource set is indicated in the 2</w:t>
      </w:r>
      <w:r w:rsidRPr="00FE1B5E">
        <w:rPr>
          <w:rFonts w:ascii="Times New Roman" w:eastAsia="Times New Roman" w:hAnsi="Times New Roman"/>
          <w:i/>
          <w:iCs/>
          <w:sz w:val="21"/>
          <w:szCs w:val="21"/>
          <w:vertAlign w:val="superscript"/>
        </w:rPr>
        <w:t>nd</w:t>
      </w:r>
      <w:r w:rsidRPr="00FE1B5E">
        <w:rPr>
          <w:rFonts w:ascii="Times New Roman" w:eastAsia="Times New Roman" w:hAnsi="Times New Roman"/>
          <w:i/>
          <w:iCs/>
          <w:sz w:val="21"/>
          <w:szCs w:val="21"/>
        </w:rPr>
        <w:t xml:space="preserve"> SCI and the MAC CE. If [N &gt; 3], only MAC CE is used.</w:t>
      </w:r>
    </w:p>
    <w:p w14:paraId="090582AE" w14:textId="77777777" w:rsidR="00FE1B5E" w:rsidRPr="00FE1B5E" w:rsidRDefault="00FE1B5E" w:rsidP="00D06E9E">
      <w:pPr>
        <w:pStyle w:val="afa"/>
        <w:widowControl/>
        <w:numPr>
          <w:ilvl w:val="5"/>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FFS: UE capability details</w:t>
      </w:r>
    </w:p>
    <w:p w14:paraId="33730A47" w14:textId="77777777" w:rsidR="00FE1B5E" w:rsidRPr="00FE1B5E" w:rsidRDefault="00FE1B5E" w:rsidP="00D06E9E">
      <w:pPr>
        <w:pStyle w:val="afa"/>
        <w:widowControl/>
        <w:numPr>
          <w:ilvl w:val="5"/>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2</w:t>
      </w:r>
      <w:r w:rsidRPr="00FE1B5E">
        <w:rPr>
          <w:rFonts w:ascii="Times New Roman" w:eastAsia="Times New Roman" w:hAnsi="Times New Roman"/>
          <w:i/>
          <w:iCs/>
          <w:sz w:val="21"/>
          <w:szCs w:val="21"/>
          <w:vertAlign w:val="superscript"/>
        </w:rPr>
        <w:t>nd</w:t>
      </w:r>
      <w:r w:rsidRPr="00FE1B5E">
        <w:rPr>
          <w:rFonts w:ascii="Times New Roman" w:eastAsia="Times New Roman" w:hAnsi="Times New Roman"/>
          <w:i/>
          <w:iCs/>
          <w:sz w:val="21"/>
          <w:szCs w:val="21"/>
        </w:rPr>
        <w:t xml:space="preserve"> SCI is UE RX optional</w:t>
      </w:r>
    </w:p>
    <w:p w14:paraId="5F5E210E" w14:textId="77777777" w:rsidR="00FE1B5E" w:rsidRPr="00FE1B5E" w:rsidRDefault="00FE1B5E" w:rsidP="00D06E9E">
      <w:pPr>
        <w:pStyle w:val="afa"/>
        <w:widowControl/>
        <w:numPr>
          <w:ilvl w:val="2"/>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Alt 2: MAC CE is used as the container of inter-UE coordination information transmission from UE A to UE B.</w:t>
      </w:r>
    </w:p>
    <w:p w14:paraId="3926F911" w14:textId="77777777" w:rsidR="00FE1B5E" w:rsidRPr="00FE1B5E" w:rsidRDefault="00FE1B5E" w:rsidP="00D06E9E">
      <w:pPr>
        <w:pStyle w:val="afa"/>
        <w:widowControl/>
        <w:numPr>
          <w:ilvl w:val="3"/>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For the indication of resource set, the following is supported:</w:t>
      </w:r>
    </w:p>
    <w:p w14:paraId="272DD8FE" w14:textId="77777777" w:rsidR="00FE1B5E" w:rsidRPr="00FE1B5E" w:rsidRDefault="00FE1B5E" w:rsidP="00D06E9E">
      <w:pPr>
        <w:pStyle w:val="afa"/>
        <w:widowControl/>
        <w:numPr>
          <w:ilvl w:val="4"/>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 xml:space="preserve">N combinations of TRIV, FRIV, </w:t>
      </w:r>
      <w:proofErr w:type="gramStart"/>
      <w:r w:rsidRPr="00FE1B5E">
        <w:rPr>
          <w:rFonts w:ascii="Times New Roman" w:eastAsia="Times New Roman" w:hAnsi="Times New Roman"/>
          <w:i/>
          <w:iCs/>
          <w:sz w:val="21"/>
          <w:szCs w:val="21"/>
        </w:rPr>
        <w:t>resource</w:t>
      </w:r>
      <w:proofErr w:type="gramEnd"/>
      <w:r w:rsidRPr="00FE1B5E">
        <w:rPr>
          <w:rFonts w:ascii="Times New Roman" w:eastAsia="Times New Roman" w:hAnsi="Times New Roman"/>
          <w:i/>
          <w:iCs/>
          <w:sz w:val="21"/>
          <w:szCs w:val="21"/>
        </w:rPr>
        <w:t xml:space="preserve"> reservation period as specified in Rel-16 TS 38.214 Section 8.1.5 with following modification. The value of resource reservation period is omitted at least when the transmission of preferred resource set is triggered by UE-B’s explicit request.</w:t>
      </w:r>
    </w:p>
    <w:p w14:paraId="24EA5D9E" w14:textId="77777777" w:rsidR="00FE1B5E" w:rsidRPr="00FE1B5E" w:rsidRDefault="00FE1B5E" w:rsidP="00D06E9E">
      <w:pPr>
        <w:pStyle w:val="afa"/>
        <w:widowControl/>
        <w:numPr>
          <w:ilvl w:val="5"/>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First resource location of each TRIV is separately indicated by the inter-UE coordination information</w:t>
      </w:r>
    </w:p>
    <w:p w14:paraId="4E164BF7" w14:textId="77777777" w:rsidR="00FE1B5E" w:rsidRPr="00FE1B5E" w:rsidRDefault="00FE1B5E" w:rsidP="00D06E9E">
      <w:pPr>
        <w:pStyle w:val="afa"/>
        <w:widowControl/>
        <w:numPr>
          <w:ilvl w:val="2"/>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FFS: Whether/How to use resource reservation information as coordination information</w:t>
      </w:r>
    </w:p>
    <w:p w14:paraId="4D61CD68" w14:textId="77777777" w:rsidR="00D06E9E" w:rsidRPr="00FE1B5E" w:rsidRDefault="00D06E9E" w:rsidP="00FE1B5E">
      <w:pPr>
        <w:spacing w:after="0"/>
        <w:rPr>
          <w:rFonts w:eastAsia="바탕"/>
          <w:i/>
          <w:color w:val="auto"/>
          <w:sz w:val="21"/>
          <w:szCs w:val="21"/>
          <w:lang w:val="en-US" w:eastAsia="x-none"/>
        </w:rPr>
      </w:pPr>
    </w:p>
    <w:p w14:paraId="280425F7" w14:textId="787EF141" w:rsidR="00FE1B5E" w:rsidRPr="00FE1B5E" w:rsidRDefault="00FE1B5E" w:rsidP="00FE1B5E">
      <w:pPr>
        <w:pStyle w:val="afa"/>
        <w:widowControl/>
        <w:numPr>
          <w:ilvl w:val="0"/>
          <w:numId w:val="7"/>
        </w:numPr>
        <w:tabs>
          <w:tab w:val="left" w:pos="400"/>
        </w:tabs>
        <w:spacing w:before="0" w:after="0" w:line="240" w:lineRule="auto"/>
        <w:ind w:left="426" w:hanging="426"/>
        <w:rPr>
          <w:rFonts w:ascii="Times New Roman" w:eastAsia="바탕" w:hAnsi="Times New Roman"/>
          <w:bCs/>
          <w:i/>
          <w:color w:val="auto"/>
          <w:sz w:val="21"/>
          <w:szCs w:val="21"/>
          <w:lang w:eastAsia="x-none"/>
        </w:rPr>
      </w:pPr>
      <w:r w:rsidRPr="00FE1B5E">
        <w:rPr>
          <w:rFonts w:ascii="Times New Roman" w:eastAsia="바탕" w:hAnsi="Times New Roman"/>
          <w:bCs/>
          <w:i/>
          <w:color w:val="auto"/>
          <w:sz w:val="21"/>
          <w:szCs w:val="21"/>
          <w:highlight w:val="darkYellow"/>
        </w:rPr>
        <w:t>Working Assumption</w:t>
      </w:r>
      <w:r w:rsidR="004B0682" w:rsidRPr="004B0682">
        <w:rPr>
          <w:rFonts w:ascii="Times New Roman" w:eastAsia="바탕" w:hAnsi="Times New Roman"/>
          <w:bCs/>
          <w:i/>
          <w:color w:val="auto"/>
          <w:sz w:val="21"/>
          <w:szCs w:val="21"/>
        </w:rPr>
        <w:t>:</w:t>
      </w:r>
    </w:p>
    <w:p w14:paraId="0D95993D" w14:textId="77777777" w:rsidR="00FE1B5E" w:rsidRPr="00FE1B5E" w:rsidRDefault="00FE1B5E" w:rsidP="00D06E9E">
      <w:pPr>
        <w:pStyle w:val="afa"/>
        <w:widowControl/>
        <w:numPr>
          <w:ilvl w:val="1"/>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 xml:space="preserve">A resource pool level (pre-)configuration can enable one of the following options: </w:t>
      </w:r>
    </w:p>
    <w:p w14:paraId="3F246777" w14:textId="77777777" w:rsidR="00FE1B5E" w:rsidRPr="00FE1B5E" w:rsidRDefault="00FE1B5E" w:rsidP="00D06E9E">
      <w:pPr>
        <w:pStyle w:val="afa"/>
        <w:widowControl/>
        <w:numPr>
          <w:ilvl w:val="2"/>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Option 1:</w:t>
      </w:r>
    </w:p>
    <w:p w14:paraId="72A223CF" w14:textId="77777777" w:rsidR="00FE1B5E" w:rsidRPr="00FE1B5E" w:rsidRDefault="00FE1B5E" w:rsidP="00D06E9E">
      <w:pPr>
        <w:pStyle w:val="afa"/>
        <w:widowControl/>
        <w:numPr>
          <w:ilvl w:val="3"/>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For Condition 2-A-1 of Scheme 2, support following additional criteria to determine resource(s) where expected/potential resource conflict occurs</w:t>
      </w:r>
    </w:p>
    <w:p w14:paraId="5144A566" w14:textId="77777777" w:rsidR="00FE1B5E" w:rsidRPr="00FE1B5E" w:rsidRDefault="00FE1B5E" w:rsidP="00D06E9E">
      <w:pPr>
        <w:pStyle w:val="afa"/>
        <w:widowControl/>
        <w:numPr>
          <w:ilvl w:val="4"/>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For the case when UE-A is a destination UE of a TB transmitted by UE-B</w:t>
      </w:r>
    </w:p>
    <w:p w14:paraId="518A14CB" w14:textId="77777777" w:rsidR="00FE1B5E" w:rsidRPr="00FE1B5E" w:rsidRDefault="00FE1B5E" w:rsidP="00D06E9E">
      <w:pPr>
        <w:pStyle w:val="afa"/>
        <w:widowControl/>
        <w:numPr>
          <w:ilvl w:val="5"/>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The resource(s) are fully/partially overlapping in time-and-frequency with other UE’s reserved resource(s) whose RSRP measurement is larger than a RSRP threshold according to the priorities included in the SCI:</w:t>
      </w:r>
    </w:p>
    <w:p w14:paraId="394C8850" w14:textId="77777777" w:rsidR="00FE1B5E" w:rsidRPr="00FE1B5E" w:rsidRDefault="00FE1B5E" w:rsidP="00D06E9E">
      <w:pPr>
        <w:pStyle w:val="afa"/>
        <w:widowControl/>
        <w:numPr>
          <w:ilvl w:val="6"/>
          <w:numId w:val="7"/>
        </w:numPr>
        <w:spacing w:before="0" w:after="0" w:line="240" w:lineRule="auto"/>
        <w:rPr>
          <w:rFonts w:ascii="Times New Roman" w:eastAsia="Times New Roman" w:hAnsi="Times New Roman"/>
          <w:i/>
          <w:iCs/>
          <w:sz w:val="21"/>
          <w:szCs w:val="21"/>
        </w:rPr>
      </w:pPr>
      <w:proofErr w:type="spellStart"/>
      <w:r w:rsidRPr="00FE1B5E">
        <w:rPr>
          <w:rFonts w:ascii="Times New Roman" w:eastAsia="Times New Roman" w:hAnsi="Times New Roman"/>
          <w:i/>
          <w:iCs/>
          <w:sz w:val="21"/>
          <w:szCs w:val="21"/>
        </w:rPr>
        <w:t>prio_TX</w:t>
      </w:r>
      <w:proofErr w:type="spellEnd"/>
      <w:r w:rsidRPr="00FE1B5E">
        <w:rPr>
          <w:rFonts w:ascii="Times New Roman" w:eastAsia="Times New Roman" w:hAnsi="Times New Roman"/>
          <w:i/>
          <w:iCs/>
          <w:sz w:val="21"/>
          <w:szCs w:val="21"/>
        </w:rPr>
        <w:t xml:space="preserve"> and </w:t>
      </w:r>
      <w:proofErr w:type="spellStart"/>
      <w:r w:rsidRPr="00FE1B5E">
        <w:rPr>
          <w:rFonts w:ascii="Times New Roman" w:eastAsia="Times New Roman" w:hAnsi="Times New Roman"/>
          <w:i/>
          <w:iCs/>
          <w:sz w:val="21"/>
          <w:szCs w:val="21"/>
        </w:rPr>
        <w:t>prio_RX</w:t>
      </w:r>
      <w:proofErr w:type="spellEnd"/>
      <w:r w:rsidRPr="00FE1B5E">
        <w:rPr>
          <w:rFonts w:ascii="Times New Roman" w:eastAsia="Times New Roman" w:hAnsi="Times New Roman"/>
          <w:i/>
          <w:iCs/>
          <w:sz w:val="21"/>
          <w:szCs w:val="21"/>
        </w:rPr>
        <w:t xml:space="preserve"> are the priorities indicated in the SCI making the overlapping reservations for UE-B and other UE respectively</w:t>
      </w:r>
    </w:p>
    <w:p w14:paraId="4816335D" w14:textId="77777777" w:rsidR="00FE1B5E" w:rsidRPr="00FE1B5E" w:rsidRDefault="00FE1B5E" w:rsidP="00D06E9E">
      <w:pPr>
        <w:pStyle w:val="afa"/>
        <w:widowControl/>
        <w:numPr>
          <w:ilvl w:val="4"/>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For the case when UE-A is a destination UE of a TB transmitted by another UE</w:t>
      </w:r>
    </w:p>
    <w:p w14:paraId="16BD4982" w14:textId="77777777" w:rsidR="00FE1B5E" w:rsidRPr="00FE1B5E" w:rsidRDefault="00FE1B5E" w:rsidP="00D06E9E">
      <w:pPr>
        <w:pStyle w:val="afa"/>
        <w:widowControl/>
        <w:numPr>
          <w:ilvl w:val="5"/>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The resource(s) are fully/partially overlapping in time-and-frequency with other UE’s reserved resource(s) when RSRP measurement of UE-B’s reserved resource is larger than a RSRP threshold according to the priorities included in the SCI:</w:t>
      </w:r>
    </w:p>
    <w:p w14:paraId="76B9C814" w14:textId="77777777" w:rsidR="00FE1B5E" w:rsidRPr="00FE1B5E" w:rsidRDefault="00FE1B5E" w:rsidP="00D06E9E">
      <w:pPr>
        <w:pStyle w:val="afa"/>
        <w:widowControl/>
        <w:numPr>
          <w:ilvl w:val="6"/>
          <w:numId w:val="7"/>
        </w:numPr>
        <w:spacing w:before="0" w:after="0" w:line="240" w:lineRule="auto"/>
        <w:rPr>
          <w:rFonts w:ascii="Times New Roman" w:eastAsia="Times New Roman" w:hAnsi="Times New Roman"/>
          <w:i/>
          <w:iCs/>
          <w:sz w:val="21"/>
          <w:szCs w:val="21"/>
        </w:rPr>
      </w:pPr>
      <w:proofErr w:type="spellStart"/>
      <w:r w:rsidRPr="00FE1B5E">
        <w:rPr>
          <w:rFonts w:ascii="Times New Roman" w:eastAsia="Times New Roman" w:hAnsi="Times New Roman"/>
          <w:i/>
          <w:iCs/>
          <w:sz w:val="21"/>
          <w:szCs w:val="21"/>
        </w:rPr>
        <w:t>prio_TX</w:t>
      </w:r>
      <w:proofErr w:type="spellEnd"/>
      <w:r w:rsidRPr="00FE1B5E">
        <w:rPr>
          <w:rFonts w:ascii="Times New Roman" w:eastAsia="Times New Roman" w:hAnsi="Times New Roman"/>
          <w:i/>
          <w:iCs/>
          <w:sz w:val="21"/>
          <w:szCs w:val="21"/>
        </w:rPr>
        <w:t xml:space="preserve"> and </w:t>
      </w:r>
      <w:proofErr w:type="spellStart"/>
      <w:r w:rsidRPr="00FE1B5E">
        <w:rPr>
          <w:rFonts w:ascii="Times New Roman" w:eastAsia="Times New Roman" w:hAnsi="Times New Roman"/>
          <w:i/>
          <w:iCs/>
          <w:sz w:val="21"/>
          <w:szCs w:val="21"/>
        </w:rPr>
        <w:t>prio_RX</w:t>
      </w:r>
      <w:proofErr w:type="spellEnd"/>
      <w:r w:rsidRPr="00FE1B5E">
        <w:rPr>
          <w:rFonts w:ascii="Times New Roman" w:eastAsia="Times New Roman" w:hAnsi="Times New Roman"/>
          <w:i/>
          <w:iCs/>
          <w:sz w:val="21"/>
          <w:szCs w:val="21"/>
        </w:rPr>
        <w:t xml:space="preserve"> are the priorities indicated in the SCI making the overlapping reservations for other UE and UE-B respectively</w:t>
      </w:r>
    </w:p>
    <w:p w14:paraId="503DAEE3" w14:textId="77777777" w:rsidR="00FE1B5E" w:rsidRPr="00FE1B5E" w:rsidRDefault="00FE1B5E" w:rsidP="00D06E9E">
      <w:pPr>
        <w:pStyle w:val="afa"/>
        <w:widowControl/>
        <w:numPr>
          <w:ilvl w:val="2"/>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Option 4:</w:t>
      </w:r>
    </w:p>
    <w:p w14:paraId="696B0B9C" w14:textId="77777777" w:rsidR="00FE1B5E" w:rsidRPr="00FE1B5E" w:rsidRDefault="00FE1B5E" w:rsidP="00D06E9E">
      <w:pPr>
        <w:pStyle w:val="afa"/>
        <w:widowControl/>
        <w:numPr>
          <w:ilvl w:val="3"/>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For Condition 2-A-1 of Scheme 2, support following additional criteria to determine resource(s) where expected/potential resource conflict occurs</w:t>
      </w:r>
    </w:p>
    <w:p w14:paraId="4AA95502" w14:textId="77777777" w:rsidR="00FE1B5E" w:rsidRPr="00FE1B5E" w:rsidRDefault="00FE1B5E" w:rsidP="00D06E9E">
      <w:pPr>
        <w:pStyle w:val="afa"/>
        <w:widowControl/>
        <w:numPr>
          <w:ilvl w:val="4"/>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lastRenderedPageBreak/>
        <w:t>For the case when UE-A is a destination UE of a TB transmitted by UE-B</w:t>
      </w:r>
    </w:p>
    <w:p w14:paraId="5D2F18CC" w14:textId="77777777" w:rsidR="00FE1B5E" w:rsidRPr="00FE1B5E" w:rsidRDefault="00FE1B5E" w:rsidP="00D06E9E">
      <w:pPr>
        <w:pStyle w:val="afa"/>
        <w:widowControl/>
        <w:numPr>
          <w:ilvl w:val="5"/>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 xml:space="preserve">The resource(s) are fully/partially overlapping in time-and-frequency with other UE’s reserved resource(s) whose RSRP measurement is larger than a (pre)configured RSRP threshold compared to the RSRP measurement of UE-B’s reserved resource. </w:t>
      </w:r>
    </w:p>
    <w:p w14:paraId="72D7399A" w14:textId="77777777" w:rsidR="00FE1B5E" w:rsidRPr="00FE1B5E" w:rsidRDefault="00FE1B5E" w:rsidP="00D06E9E">
      <w:pPr>
        <w:pStyle w:val="afa"/>
        <w:widowControl/>
        <w:numPr>
          <w:ilvl w:val="4"/>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For the case when UE-A is a destination UE of a TB transmitted by another UE</w:t>
      </w:r>
    </w:p>
    <w:p w14:paraId="45C9AD93" w14:textId="77777777" w:rsidR="00FE1B5E" w:rsidRPr="00FE1B5E" w:rsidRDefault="00FE1B5E" w:rsidP="00D06E9E">
      <w:pPr>
        <w:pStyle w:val="afa"/>
        <w:widowControl/>
        <w:numPr>
          <w:ilvl w:val="5"/>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 xml:space="preserve">The resource(s) are fully/partially overlapping in time-and-frequency with other UE’s reserved resource(s) when RSRP measurement of UE-B’s reserved resource is larger than a (pre)configured RSRP threshold compared to the RSRP measurement of the resource(s). </w:t>
      </w:r>
    </w:p>
    <w:p w14:paraId="6514B824" w14:textId="77777777" w:rsidR="00FE1B5E" w:rsidRPr="00FE1B5E" w:rsidRDefault="00FE1B5E" w:rsidP="00D06E9E">
      <w:pPr>
        <w:pStyle w:val="afa"/>
        <w:widowControl/>
        <w:numPr>
          <w:ilvl w:val="3"/>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Support of Option 4 is subject to UE capability</w:t>
      </w:r>
    </w:p>
    <w:p w14:paraId="66E931D0" w14:textId="77777777" w:rsidR="00FE1B5E" w:rsidRPr="00FE1B5E" w:rsidRDefault="00FE1B5E" w:rsidP="00D06E9E">
      <w:pPr>
        <w:pStyle w:val="afa"/>
        <w:widowControl/>
        <w:numPr>
          <w:ilvl w:val="2"/>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FFS: Whether/how RSRP threshold depends on priority, MCS, overlap</w:t>
      </w:r>
    </w:p>
    <w:p w14:paraId="10D310E6" w14:textId="77777777" w:rsidR="00FE1B5E" w:rsidRPr="00FE1B5E" w:rsidRDefault="00FE1B5E" w:rsidP="00FE1B5E">
      <w:pPr>
        <w:spacing w:after="0"/>
        <w:rPr>
          <w:rFonts w:eastAsia="바탕"/>
          <w:i/>
          <w:color w:val="auto"/>
          <w:sz w:val="21"/>
          <w:szCs w:val="21"/>
          <w:lang w:eastAsia="x-none"/>
        </w:rPr>
      </w:pPr>
    </w:p>
    <w:p w14:paraId="0C3BF424" w14:textId="77777777" w:rsidR="00FE1B5E" w:rsidRPr="00FE1B5E" w:rsidRDefault="00FE1B5E" w:rsidP="00FE1B5E">
      <w:pPr>
        <w:pStyle w:val="afa"/>
        <w:widowControl/>
        <w:numPr>
          <w:ilvl w:val="0"/>
          <w:numId w:val="7"/>
        </w:numPr>
        <w:tabs>
          <w:tab w:val="left" w:pos="400"/>
        </w:tabs>
        <w:spacing w:before="0" w:after="0" w:line="240" w:lineRule="auto"/>
        <w:ind w:left="426" w:hanging="426"/>
        <w:rPr>
          <w:rFonts w:ascii="Times New Roman" w:hAnsi="Times New Roman"/>
          <w:bCs/>
          <w:i/>
          <w:sz w:val="21"/>
          <w:szCs w:val="21"/>
        </w:rPr>
      </w:pPr>
      <w:r w:rsidRPr="00FE1B5E">
        <w:rPr>
          <w:rFonts w:ascii="Times New Roman" w:hAnsi="Times New Roman"/>
          <w:bCs/>
          <w:i/>
          <w:sz w:val="21"/>
          <w:szCs w:val="21"/>
          <w:highlight w:val="green"/>
        </w:rPr>
        <w:t>Agreement</w:t>
      </w:r>
      <w:r w:rsidRPr="00FE1B5E">
        <w:rPr>
          <w:rFonts w:ascii="Times New Roman" w:eastAsia="Times New Roman" w:hAnsi="Times New Roman"/>
          <w:bCs/>
          <w:i/>
          <w:iCs/>
          <w:sz w:val="21"/>
          <w:szCs w:val="21"/>
        </w:rPr>
        <w:t>:</w:t>
      </w:r>
      <w:r w:rsidRPr="00FE1B5E">
        <w:rPr>
          <w:rFonts w:ascii="Times New Roman" w:hAnsi="Times New Roman"/>
          <w:bCs/>
          <w:i/>
          <w:sz w:val="21"/>
          <w:szCs w:val="21"/>
        </w:rPr>
        <w:t xml:space="preserve"> </w:t>
      </w:r>
    </w:p>
    <w:p w14:paraId="7A57BEFB" w14:textId="77777777" w:rsidR="00FE1B5E" w:rsidRPr="00FE1B5E" w:rsidRDefault="00FE1B5E" w:rsidP="00D06E9E">
      <w:pPr>
        <w:pStyle w:val="afa"/>
        <w:widowControl/>
        <w:numPr>
          <w:ilvl w:val="1"/>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 xml:space="preserve">For Scheme 1 with non-preferred resource set, </w:t>
      </w:r>
    </w:p>
    <w:p w14:paraId="13469707" w14:textId="77777777" w:rsidR="00FE1B5E" w:rsidRPr="00FE1B5E" w:rsidRDefault="00FE1B5E" w:rsidP="00FC689D">
      <w:pPr>
        <w:pStyle w:val="afa"/>
        <w:widowControl/>
        <w:numPr>
          <w:ilvl w:val="2"/>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Physical layer at UE-B excludes in its resource (re-)selection, candidate single-slot resource(s) obtained after Step 6) of Rel-16 TS 38.214 Section 8.1.4 overlapping with the non-preferred resource set</w:t>
      </w:r>
    </w:p>
    <w:p w14:paraId="07A2902E" w14:textId="77777777" w:rsidR="00FE1B5E" w:rsidRPr="00FE1B5E" w:rsidRDefault="00FE1B5E" w:rsidP="00FE1B5E">
      <w:pPr>
        <w:spacing w:after="0"/>
        <w:rPr>
          <w:rFonts w:eastAsia="바탕"/>
          <w:i/>
          <w:color w:val="auto"/>
          <w:sz w:val="21"/>
          <w:szCs w:val="21"/>
          <w:lang w:eastAsia="x-none"/>
        </w:rPr>
      </w:pPr>
    </w:p>
    <w:p w14:paraId="0281F228" w14:textId="77777777" w:rsidR="00FE1B5E" w:rsidRPr="00FE1B5E" w:rsidRDefault="00FE1B5E" w:rsidP="00FE1B5E">
      <w:pPr>
        <w:pStyle w:val="afa"/>
        <w:widowControl/>
        <w:numPr>
          <w:ilvl w:val="0"/>
          <w:numId w:val="7"/>
        </w:numPr>
        <w:tabs>
          <w:tab w:val="left" w:pos="400"/>
        </w:tabs>
        <w:spacing w:before="0" w:after="0" w:line="240" w:lineRule="auto"/>
        <w:ind w:left="426" w:hanging="426"/>
        <w:rPr>
          <w:rFonts w:ascii="Times New Roman" w:hAnsi="Times New Roman"/>
          <w:bCs/>
          <w:i/>
          <w:sz w:val="21"/>
          <w:szCs w:val="21"/>
        </w:rPr>
      </w:pPr>
      <w:r w:rsidRPr="00FE1B5E">
        <w:rPr>
          <w:rFonts w:ascii="Times New Roman" w:hAnsi="Times New Roman"/>
          <w:bCs/>
          <w:i/>
          <w:sz w:val="21"/>
          <w:szCs w:val="21"/>
          <w:highlight w:val="green"/>
        </w:rPr>
        <w:t>Agreement</w:t>
      </w:r>
      <w:r w:rsidRPr="00FE1B5E">
        <w:rPr>
          <w:rFonts w:ascii="Times New Roman" w:eastAsia="Times New Roman" w:hAnsi="Times New Roman"/>
          <w:bCs/>
          <w:i/>
          <w:iCs/>
          <w:sz w:val="21"/>
          <w:szCs w:val="21"/>
        </w:rPr>
        <w:t>:</w:t>
      </w:r>
      <w:r w:rsidRPr="00FE1B5E">
        <w:rPr>
          <w:rFonts w:ascii="Times New Roman" w:hAnsi="Times New Roman"/>
          <w:bCs/>
          <w:i/>
          <w:sz w:val="21"/>
          <w:szCs w:val="21"/>
        </w:rPr>
        <w:t xml:space="preserve"> </w:t>
      </w:r>
    </w:p>
    <w:p w14:paraId="7129E6DB" w14:textId="77777777" w:rsidR="00FE1B5E" w:rsidRPr="00FE1B5E" w:rsidRDefault="00FE1B5E" w:rsidP="00D06E9E">
      <w:pPr>
        <w:pStyle w:val="afa"/>
        <w:widowControl/>
        <w:numPr>
          <w:ilvl w:val="1"/>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For Condition 1-A-1 of Scheme 1, when UE-A determines the set of resources preferred for UE-B’s transmission, apply RSRP threshold increase in the same way according to Rel-16 TS 38.214 Section 8.1.4.</w:t>
      </w:r>
    </w:p>
    <w:p w14:paraId="6F8A580A" w14:textId="77777777" w:rsidR="00FE1B5E" w:rsidRPr="00FE1B5E" w:rsidRDefault="00FE1B5E" w:rsidP="00FC689D">
      <w:pPr>
        <w:pStyle w:val="afa"/>
        <w:widowControl/>
        <w:numPr>
          <w:ilvl w:val="2"/>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FFS: Whether/how to introduce the maximum limit of RSRP threshold increase</w:t>
      </w:r>
    </w:p>
    <w:p w14:paraId="29607AD5" w14:textId="77777777" w:rsidR="00FE1B5E" w:rsidRPr="00FE1B5E" w:rsidRDefault="00FE1B5E" w:rsidP="00FE1B5E">
      <w:pPr>
        <w:spacing w:after="0"/>
        <w:jc w:val="both"/>
        <w:rPr>
          <w:rFonts w:eastAsia="바탕"/>
          <w:b/>
          <w:bCs/>
          <w:i/>
          <w:color w:val="auto"/>
          <w:sz w:val="21"/>
          <w:szCs w:val="21"/>
          <w:highlight w:val="yellow"/>
          <w:u w:val="single"/>
          <w:lang w:eastAsia="ko-KR"/>
        </w:rPr>
      </w:pPr>
    </w:p>
    <w:p w14:paraId="2CA44E06" w14:textId="77777777" w:rsidR="00FE1B5E" w:rsidRPr="00FE1B5E" w:rsidRDefault="00FE1B5E" w:rsidP="00FE1B5E">
      <w:pPr>
        <w:pStyle w:val="afa"/>
        <w:widowControl/>
        <w:numPr>
          <w:ilvl w:val="0"/>
          <w:numId w:val="7"/>
        </w:numPr>
        <w:tabs>
          <w:tab w:val="left" w:pos="400"/>
        </w:tabs>
        <w:spacing w:before="0" w:after="0" w:line="240" w:lineRule="auto"/>
        <w:ind w:left="426" w:hanging="426"/>
        <w:rPr>
          <w:rFonts w:ascii="Times New Roman" w:hAnsi="Times New Roman"/>
          <w:bCs/>
          <w:i/>
          <w:sz w:val="21"/>
          <w:szCs w:val="21"/>
        </w:rPr>
      </w:pPr>
      <w:r w:rsidRPr="00FE1B5E">
        <w:rPr>
          <w:rFonts w:ascii="Times New Roman" w:hAnsi="Times New Roman"/>
          <w:bCs/>
          <w:i/>
          <w:sz w:val="21"/>
          <w:szCs w:val="21"/>
          <w:highlight w:val="green"/>
        </w:rPr>
        <w:t>Agreement</w:t>
      </w:r>
      <w:r w:rsidRPr="00FE1B5E">
        <w:rPr>
          <w:rFonts w:ascii="Times New Roman" w:eastAsia="Times New Roman" w:hAnsi="Times New Roman"/>
          <w:bCs/>
          <w:i/>
          <w:iCs/>
          <w:sz w:val="21"/>
          <w:szCs w:val="21"/>
        </w:rPr>
        <w:t>:</w:t>
      </w:r>
      <w:r w:rsidRPr="00FE1B5E">
        <w:rPr>
          <w:rFonts w:ascii="Times New Roman" w:hAnsi="Times New Roman"/>
          <w:bCs/>
          <w:i/>
          <w:sz w:val="21"/>
          <w:szCs w:val="21"/>
        </w:rPr>
        <w:t xml:space="preserve"> </w:t>
      </w:r>
    </w:p>
    <w:p w14:paraId="5CB90D65" w14:textId="77777777" w:rsidR="00FE1B5E" w:rsidRPr="00FE1B5E" w:rsidRDefault="00FE1B5E" w:rsidP="00D06E9E">
      <w:pPr>
        <w:pStyle w:val="afa"/>
        <w:widowControl/>
        <w:numPr>
          <w:ilvl w:val="1"/>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For Scheme 1, at least following parameters are provided by UE-B’s request:</w:t>
      </w:r>
    </w:p>
    <w:p w14:paraId="4243B4EE" w14:textId="77777777" w:rsidR="00FE1B5E" w:rsidRPr="00FE1B5E" w:rsidRDefault="00FE1B5E" w:rsidP="00FC689D">
      <w:pPr>
        <w:pStyle w:val="afa"/>
        <w:widowControl/>
        <w:numPr>
          <w:ilvl w:val="2"/>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 xml:space="preserve">Priority value to be used for PSCCH/PSSCH transmission </w:t>
      </w:r>
    </w:p>
    <w:p w14:paraId="3A80F51D" w14:textId="77777777" w:rsidR="00FE1B5E" w:rsidRPr="00FE1B5E" w:rsidRDefault="00FE1B5E" w:rsidP="00FC689D">
      <w:pPr>
        <w:pStyle w:val="afa"/>
        <w:widowControl/>
        <w:numPr>
          <w:ilvl w:val="2"/>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Number of sub-channels to be used for PSSCH/PSCCH transmission in a slot</w:t>
      </w:r>
    </w:p>
    <w:p w14:paraId="00482D89" w14:textId="77777777" w:rsidR="00FE1B5E" w:rsidRPr="00FE1B5E" w:rsidRDefault="00FE1B5E" w:rsidP="00FC689D">
      <w:pPr>
        <w:pStyle w:val="afa"/>
        <w:widowControl/>
        <w:numPr>
          <w:ilvl w:val="2"/>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 xml:space="preserve">Resource reservation interval </w:t>
      </w:r>
    </w:p>
    <w:p w14:paraId="36520682" w14:textId="77777777" w:rsidR="00FE1B5E" w:rsidRPr="00FE1B5E" w:rsidRDefault="00FE1B5E" w:rsidP="00FE1B5E">
      <w:pPr>
        <w:spacing w:after="0"/>
        <w:rPr>
          <w:rFonts w:eastAsia="바탕"/>
          <w:i/>
          <w:color w:val="auto"/>
          <w:sz w:val="21"/>
          <w:szCs w:val="21"/>
          <w:lang w:eastAsia="x-none"/>
        </w:rPr>
      </w:pPr>
    </w:p>
    <w:p w14:paraId="03D08A43" w14:textId="77777777" w:rsidR="00FE1B5E" w:rsidRPr="00FE1B5E" w:rsidRDefault="00FE1B5E" w:rsidP="00FE1B5E">
      <w:pPr>
        <w:pStyle w:val="afa"/>
        <w:widowControl/>
        <w:numPr>
          <w:ilvl w:val="0"/>
          <w:numId w:val="7"/>
        </w:numPr>
        <w:tabs>
          <w:tab w:val="left" w:pos="400"/>
        </w:tabs>
        <w:spacing w:before="0" w:after="0" w:line="240" w:lineRule="auto"/>
        <w:ind w:left="426" w:hanging="426"/>
        <w:rPr>
          <w:rFonts w:ascii="Times New Roman" w:hAnsi="Times New Roman"/>
          <w:bCs/>
          <w:i/>
          <w:sz w:val="21"/>
          <w:szCs w:val="21"/>
        </w:rPr>
      </w:pPr>
      <w:r w:rsidRPr="00FE1B5E">
        <w:rPr>
          <w:rFonts w:ascii="Times New Roman" w:hAnsi="Times New Roman"/>
          <w:bCs/>
          <w:i/>
          <w:sz w:val="21"/>
          <w:szCs w:val="21"/>
          <w:highlight w:val="green"/>
        </w:rPr>
        <w:t>Agreement</w:t>
      </w:r>
      <w:r w:rsidRPr="00FE1B5E">
        <w:rPr>
          <w:rFonts w:ascii="Times New Roman" w:eastAsia="Times New Roman" w:hAnsi="Times New Roman"/>
          <w:bCs/>
          <w:i/>
          <w:iCs/>
          <w:sz w:val="21"/>
          <w:szCs w:val="21"/>
        </w:rPr>
        <w:t>:</w:t>
      </w:r>
      <w:r w:rsidRPr="00FE1B5E">
        <w:rPr>
          <w:rFonts w:ascii="Times New Roman" w:hAnsi="Times New Roman"/>
          <w:bCs/>
          <w:i/>
          <w:sz w:val="21"/>
          <w:szCs w:val="21"/>
        </w:rPr>
        <w:t xml:space="preserve"> </w:t>
      </w:r>
    </w:p>
    <w:p w14:paraId="1698DB20" w14:textId="77777777" w:rsidR="00FE1B5E" w:rsidRPr="00FE1B5E" w:rsidRDefault="00FE1B5E" w:rsidP="00D06E9E">
      <w:pPr>
        <w:pStyle w:val="afa"/>
        <w:widowControl/>
        <w:numPr>
          <w:ilvl w:val="1"/>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 xml:space="preserve">For Scheme 2, when PSFCH occasion is derived by a slot where expected/potential resource conflict occurs on PSSCH resource indicated by UE-B’s SCI, </w:t>
      </w:r>
    </w:p>
    <w:p w14:paraId="011B0869" w14:textId="77777777" w:rsidR="00FE1B5E" w:rsidRPr="00FE1B5E" w:rsidRDefault="00FE1B5E" w:rsidP="00FC689D">
      <w:pPr>
        <w:pStyle w:val="afa"/>
        <w:widowControl/>
        <w:numPr>
          <w:ilvl w:val="2"/>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 xml:space="preserve">Time gap between the PSFCH and SCI(s) scheduling conflicting TBs is larger than or equal to X value. </w:t>
      </w:r>
    </w:p>
    <w:p w14:paraId="051E56F3" w14:textId="77777777" w:rsidR="00FE1B5E" w:rsidRPr="00FE1B5E" w:rsidRDefault="00FE1B5E" w:rsidP="00FC689D">
      <w:pPr>
        <w:pStyle w:val="afa"/>
        <w:widowControl/>
        <w:numPr>
          <w:ilvl w:val="3"/>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FFS: Details of X</w:t>
      </w:r>
    </w:p>
    <w:p w14:paraId="5F462679" w14:textId="77777777" w:rsidR="00FE1B5E" w:rsidRPr="00FE1B5E" w:rsidRDefault="00FE1B5E" w:rsidP="00FE1B5E">
      <w:pPr>
        <w:spacing w:after="0"/>
        <w:rPr>
          <w:rFonts w:eastAsia="바탕"/>
          <w:i/>
          <w:color w:val="auto"/>
          <w:sz w:val="21"/>
          <w:szCs w:val="21"/>
          <w:lang w:eastAsia="x-none"/>
        </w:rPr>
      </w:pPr>
    </w:p>
    <w:p w14:paraId="213EC9E0" w14:textId="743A8F80" w:rsidR="00FE1B5E" w:rsidRPr="00FE1B5E" w:rsidRDefault="00FE1B5E" w:rsidP="00FE1B5E">
      <w:pPr>
        <w:pStyle w:val="afa"/>
        <w:widowControl/>
        <w:numPr>
          <w:ilvl w:val="0"/>
          <w:numId w:val="7"/>
        </w:numPr>
        <w:tabs>
          <w:tab w:val="left" w:pos="400"/>
        </w:tabs>
        <w:spacing w:before="0" w:after="0" w:line="240" w:lineRule="auto"/>
        <w:ind w:left="426" w:hanging="426"/>
        <w:rPr>
          <w:rFonts w:ascii="Times New Roman" w:eastAsia="바탕" w:hAnsi="Times New Roman"/>
          <w:bCs/>
          <w:i/>
          <w:color w:val="auto"/>
          <w:sz w:val="21"/>
          <w:szCs w:val="21"/>
          <w:lang w:eastAsia="x-none"/>
        </w:rPr>
      </w:pPr>
      <w:r w:rsidRPr="00FE1B5E">
        <w:rPr>
          <w:rFonts w:ascii="Times New Roman" w:eastAsia="바탕" w:hAnsi="Times New Roman"/>
          <w:bCs/>
          <w:i/>
          <w:color w:val="auto"/>
          <w:sz w:val="21"/>
          <w:szCs w:val="21"/>
          <w:highlight w:val="darkYellow"/>
        </w:rPr>
        <w:t>Working Assumption</w:t>
      </w:r>
      <w:r w:rsidR="004B0682" w:rsidRPr="004B0682">
        <w:rPr>
          <w:rFonts w:ascii="Times New Roman" w:eastAsia="바탕" w:hAnsi="Times New Roman"/>
          <w:bCs/>
          <w:i/>
          <w:color w:val="auto"/>
          <w:sz w:val="21"/>
          <w:szCs w:val="21"/>
        </w:rPr>
        <w:t>:</w:t>
      </w:r>
    </w:p>
    <w:p w14:paraId="34506610" w14:textId="77777777" w:rsidR="00FE1B5E" w:rsidRPr="00FE1B5E" w:rsidRDefault="00FE1B5E" w:rsidP="00D06E9E">
      <w:pPr>
        <w:pStyle w:val="afa"/>
        <w:widowControl/>
        <w:numPr>
          <w:ilvl w:val="1"/>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For Condition 2-A-1 in Scheme 2, when “a non-destination UE of a TB transmitted by UE-B can be UE-A” is enabled or when “a non-destination UE of a TB transmitted by UE-B can be UE-A” is disabled and the destination UE of the conflicting TBs is UE-A, for each pair of UEs scheduling the conflicting TBs, a UE with the higher priority value is UE-B.</w:t>
      </w:r>
    </w:p>
    <w:p w14:paraId="0B683BBF" w14:textId="77777777" w:rsidR="00FE1B5E" w:rsidRPr="00FE1B5E" w:rsidRDefault="00FE1B5E" w:rsidP="00FC689D">
      <w:pPr>
        <w:pStyle w:val="afa"/>
        <w:widowControl/>
        <w:numPr>
          <w:ilvl w:val="2"/>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FFS whether/how to set additional condition for UE-A to send PSFCH.</w:t>
      </w:r>
    </w:p>
    <w:p w14:paraId="38C8D040" w14:textId="77777777" w:rsidR="00FE1B5E" w:rsidRPr="00FE1B5E" w:rsidRDefault="00FE1B5E" w:rsidP="00FC689D">
      <w:pPr>
        <w:pStyle w:val="afa"/>
        <w:widowControl/>
        <w:numPr>
          <w:ilvl w:val="2"/>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Conclude on whether/how to handle, or differently handle, the case when at least one of UEs scheduling conflicting TBs doesn’t support Scheme 2 at the subsequent meetings</w:t>
      </w:r>
    </w:p>
    <w:p w14:paraId="707EDCC9" w14:textId="77777777" w:rsidR="00FE1B5E" w:rsidRPr="00FE1B5E" w:rsidRDefault="00FE1B5E" w:rsidP="00FE1B5E">
      <w:pPr>
        <w:spacing w:after="0"/>
        <w:rPr>
          <w:rFonts w:eastAsia="바탕"/>
          <w:i/>
          <w:color w:val="auto"/>
          <w:sz w:val="21"/>
          <w:szCs w:val="21"/>
          <w:lang w:eastAsia="x-none"/>
        </w:rPr>
      </w:pPr>
    </w:p>
    <w:p w14:paraId="4DE90514" w14:textId="77777777" w:rsidR="00FE1B5E" w:rsidRPr="00FE1B5E" w:rsidRDefault="00FE1B5E" w:rsidP="00FE1B5E">
      <w:pPr>
        <w:pStyle w:val="afa"/>
        <w:widowControl/>
        <w:numPr>
          <w:ilvl w:val="0"/>
          <w:numId w:val="7"/>
        </w:numPr>
        <w:tabs>
          <w:tab w:val="left" w:pos="400"/>
        </w:tabs>
        <w:spacing w:before="0" w:after="0" w:line="240" w:lineRule="auto"/>
        <w:ind w:left="426" w:hanging="426"/>
        <w:rPr>
          <w:rFonts w:ascii="Times New Roman" w:hAnsi="Times New Roman"/>
          <w:bCs/>
          <w:i/>
          <w:sz w:val="21"/>
          <w:szCs w:val="21"/>
        </w:rPr>
      </w:pPr>
      <w:r w:rsidRPr="00FE1B5E">
        <w:rPr>
          <w:rFonts w:ascii="Times New Roman" w:hAnsi="Times New Roman"/>
          <w:bCs/>
          <w:i/>
          <w:sz w:val="21"/>
          <w:szCs w:val="21"/>
          <w:highlight w:val="green"/>
        </w:rPr>
        <w:t>Agreement</w:t>
      </w:r>
      <w:r w:rsidRPr="00FE1B5E">
        <w:rPr>
          <w:rFonts w:ascii="Times New Roman" w:eastAsia="Times New Roman" w:hAnsi="Times New Roman"/>
          <w:bCs/>
          <w:i/>
          <w:iCs/>
          <w:sz w:val="21"/>
          <w:szCs w:val="21"/>
        </w:rPr>
        <w:t>:</w:t>
      </w:r>
      <w:r w:rsidRPr="00FE1B5E">
        <w:rPr>
          <w:rFonts w:ascii="Times New Roman" w:hAnsi="Times New Roman"/>
          <w:bCs/>
          <w:i/>
          <w:sz w:val="21"/>
          <w:szCs w:val="21"/>
        </w:rPr>
        <w:t xml:space="preserve"> </w:t>
      </w:r>
    </w:p>
    <w:p w14:paraId="67F0D3D8" w14:textId="77777777" w:rsidR="00FE1B5E" w:rsidRPr="00FE1B5E" w:rsidRDefault="00FE1B5E" w:rsidP="00D06E9E">
      <w:pPr>
        <w:pStyle w:val="afa"/>
        <w:widowControl/>
        <w:numPr>
          <w:ilvl w:val="1"/>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For inter-UE coordination information triggered by an explicit request in Scheme 1,</w:t>
      </w:r>
    </w:p>
    <w:p w14:paraId="1CFC05F9" w14:textId="77777777" w:rsidR="00FE1B5E" w:rsidRPr="00FE1B5E" w:rsidRDefault="00FE1B5E" w:rsidP="00FC689D">
      <w:pPr>
        <w:pStyle w:val="afa"/>
        <w:widowControl/>
        <w:numPr>
          <w:ilvl w:val="2"/>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UE-A uses a TX resource pool used for UE-B’s request transmission to determine the set of resources and to transmit the set of resources to UE-B</w:t>
      </w:r>
    </w:p>
    <w:p w14:paraId="7F74A60E" w14:textId="77777777" w:rsidR="00FE1B5E" w:rsidRPr="00FE1B5E" w:rsidRDefault="00FE1B5E" w:rsidP="00FE1B5E">
      <w:pPr>
        <w:spacing w:after="0"/>
        <w:rPr>
          <w:rFonts w:eastAsia="바탕"/>
          <w:i/>
          <w:color w:val="auto"/>
          <w:sz w:val="21"/>
          <w:szCs w:val="21"/>
          <w:lang w:eastAsia="x-none"/>
        </w:rPr>
      </w:pPr>
    </w:p>
    <w:p w14:paraId="39136677" w14:textId="77777777" w:rsidR="00FE1B5E" w:rsidRPr="00FE1B5E" w:rsidRDefault="00FE1B5E" w:rsidP="00FE1B5E">
      <w:pPr>
        <w:pStyle w:val="afa"/>
        <w:widowControl/>
        <w:numPr>
          <w:ilvl w:val="0"/>
          <w:numId w:val="7"/>
        </w:numPr>
        <w:tabs>
          <w:tab w:val="left" w:pos="400"/>
        </w:tabs>
        <w:spacing w:before="0" w:after="0" w:line="240" w:lineRule="auto"/>
        <w:ind w:left="426" w:hanging="426"/>
        <w:rPr>
          <w:rFonts w:ascii="Times New Roman" w:hAnsi="Times New Roman"/>
          <w:bCs/>
          <w:i/>
          <w:sz w:val="21"/>
          <w:szCs w:val="21"/>
        </w:rPr>
      </w:pPr>
      <w:r w:rsidRPr="00FE1B5E">
        <w:rPr>
          <w:rFonts w:ascii="Times New Roman" w:hAnsi="Times New Roman"/>
          <w:bCs/>
          <w:i/>
          <w:sz w:val="21"/>
          <w:szCs w:val="21"/>
          <w:highlight w:val="green"/>
        </w:rPr>
        <w:t>Agreement</w:t>
      </w:r>
      <w:r w:rsidRPr="00FE1B5E">
        <w:rPr>
          <w:rFonts w:ascii="Times New Roman" w:eastAsia="Times New Roman" w:hAnsi="Times New Roman"/>
          <w:bCs/>
          <w:i/>
          <w:iCs/>
          <w:sz w:val="21"/>
          <w:szCs w:val="21"/>
        </w:rPr>
        <w:t>:</w:t>
      </w:r>
      <w:r w:rsidRPr="00FE1B5E">
        <w:rPr>
          <w:rFonts w:ascii="Times New Roman" w:hAnsi="Times New Roman"/>
          <w:bCs/>
          <w:i/>
          <w:sz w:val="21"/>
          <w:szCs w:val="21"/>
        </w:rPr>
        <w:t xml:space="preserve"> </w:t>
      </w:r>
    </w:p>
    <w:p w14:paraId="157CF8C6" w14:textId="77777777" w:rsidR="00FE1B5E" w:rsidRPr="00FE1B5E" w:rsidRDefault="00FE1B5E" w:rsidP="00D06E9E">
      <w:pPr>
        <w:pStyle w:val="afa"/>
        <w:widowControl/>
        <w:numPr>
          <w:ilvl w:val="1"/>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For inter-UE coordination information triggered by a condition rather than request reception in Scheme 1,</w:t>
      </w:r>
    </w:p>
    <w:p w14:paraId="6C57AEB0" w14:textId="7486F557" w:rsidR="001D10D0" w:rsidRPr="00B25C1B" w:rsidRDefault="00FE1B5E" w:rsidP="005955EF">
      <w:pPr>
        <w:pStyle w:val="afa"/>
        <w:widowControl/>
        <w:numPr>
          <w:ilvl w:val="2"/>
          <w:numId w:val="7"/>
        </w:numPr>
        <w:spacing w:before="0" w:after="0" w:line="240" w:lineRule="auto"/>
        <w:rPr>
          <w:rFonts w:ascii="Times New Roman" w:eastAsia="Times New Roman" w:hAnsi="Times New Roman"/>
          <w:i/>
          <w:iCs/>
          <w:sz w:val="21"/>
          <w:szCs w:val="21"/>
          <w:lang w:val="en-GB"/>
        </w:rPr>
      </w:pPr>
      <w:r w:rsidRPr="00FE1B5E">
        <w:rPr>
          <w:rFonts w:ascii="Times New Roman" w:eastAsia="Times New Roman" w:hAnsi="Times New Roman"/>
          <w:i/>
          <w:iCs/>
          <w:sz w:val="21"/>
          <w:szCs w:val="21"/>
        </w:rPr>
        <w:t>UE-A transmitting in a resource pool provides inter-UE coordination information associated with the same resource pool</w:t>
      </w:r>
    </w:p>
    <w:p w14:paraId="5789E1B5" w14:textId="77777777" w:rsidR="00B25C1B" w:rsidRDefault="00B25C1B" w:rsidP="00B25C1B">
      <w:pPr>
        <w:spacing w:after="0"/>
        <w:rPr>
          <w:rFonts w:eastAsia="Times New Roman"/>
          <w:i/>
          <w:iCs/>
          <w:sz w:val="21"/>
          <w:szCs w:val="21"/>
        </w:rPr>
      </w:pPr>
    </w:p>
    <w:p w14:paraId="1DA5C592" w14:textId="77777777" w:rsidR="00B25C1B" w:rsidRDefault="00B25C1B" w:rsidP="00B25C1B">
      <w:pPr>
        <w:spacing w:after="0"/>
        <w:rPr>
          <w:rFonts w:eastAsia="Times New Roman"/>
          <w:i/>
          <w:iCs/>
          <w:sz w:val="21"/>
          <w:szCs w:val="21"/>
        </w:rPr>
      </w:pPr>
    </w:p>
    <w:p w14:paraId="4E7EE58F" w14:textId="7ED7410C" w:rsidR="00B25C1B" w:rsidRPr="003039E0" w:rsidRDefault="00B25C1B" w:rsidP="00B25C1B">
      <w:pPr>
        <w:pStyle w:val="afa"/>
        <w:widowControl/>
        <w:numPr>
          <w:ilvl w:val="1"/>
          <w:numId w:val="12"/>
        </w:numPr>
        <w:outlineLvl w:val="0"/>
        <w:rPr>
          <w:rFonts w:ascii="Calibri" w:eastAsiaTheme="minorEastAsia" w:hAnsi="Calibri" w:cs="Calibri"/>
          <w:b/>
          <w:sz w:val="28"/>
          <w:szCs w:val="28"/>
        </w:rPr>
      </w:pPr>
      <w:r>
        <w:rPr>
          <w:rFonts w:ascii="Calibri" w:eastAsiaTheme="minorEastAsia" w:hAnsi="Calibri" w:cs="Calibri"/>
          <w:b/>
          <w:sz w:val="28"/>
          <w:szCs w:val="28"/>
        </w:rPr>
        <w:lastRenderedPageBreak/>
        <w:t xml:space="preserve">Agreements made in RAN#94-e meeting </w:t>
      </w:r>
    </w:p>
    <w:p w14:paraId="75398F90" w14:textId="77777777" w:rsidR="00B25C1B" w:rsidRPr="00B25C1B" w:rsidRDefault="00B25C1B" w:rsidP="00B25C1B">
      <w:pPr>
        <w:spacing w:after="0"/>
        <w:rPr>
          <w:rFonts w:ascii="Times" w:eastAsia="바탕" w:hAnsi="Times" w:cs="Times"/>
          <w:i/>
          <w:color w:val="auto"/>
          <w:lang w:val="en-US" w:eastAsia="x-none"/>
        </w:rPr>
      </w:pPr>
    </w:p>
    <w:p w14:paraId="3C4587BD" w14:textId="77777777" w:rsidR="00B25C1B" w:rsidRPr="00FE1B5E" w:rsidRDefault="00B25C1B" w:rsidP="00B25C1B">
      <w:pPr>
        <w:pStyle w:val="afa"/>
        <w:widowControl/>
        <w:numPr>
          <w:ilvl w:val="0"/>
          <w:numId w:val="7"/>
        </w:numPr>
        <w:tabs>
          <w:tab w:val="left" w:pos="400"/>
        </w:tabs>
        <w:spacing w:before="0" w:after="0" w:line="240" w:lineRule="auto"/>
        <w:ind w:left="426" w:hanging="426"/>
        <w:rPr>
          <w:rFonts w:ascii="Times New Roman" w:hAnsi="Times New Roman"/>
          <w:bCs/>
          <w:i/>
          <w:sz w:val="21"/>
          <w:szCs w:val="21"/>
        </w:rPr>
      </w:pPr>
      <w:r w:rsidRPr="00FE1B5E">
        <w:rPr>
          <w:rFonts w:ascii="Times New Roman" w:hAnsi="Times New Roman"/>
          <w:bCs/>
          <w:i/>
          <w:sz w:val="21"/>
          <w:szCs w:val="21"/>
          <w:highlight w:val="green"/>
        </w:rPr>
        <w:t>Agreement</w:t>
      </w:r>
      <w:r w:rsidRPr="00FE1B5E">
        <w:rPr>
          <w:rFonts w:ascii="Times New Roman" w:eastAsia="Times New Roman" w:hAnsi="Times New Roman"/>
          <w:bCs/>
          <w:i/>
          <w:iCs/>
          <w:sz w:val="21"/>
          <w:szCs w:val="21"/>
        </w:rPr>
        <w:t>:</w:t>
      </w:r>
      <w:r w:rsidRPr="00FE1B5E">
        <w:rPr>
          <w:rFonts w:ascii="Times New Roman" w:hAnsi="Times New Roman"/>
          <w:bCs/>
          <w:i/>
          <w:sz w:val="21"/>
          <w:szCs w:val="21"/>
        </w:rPr>
        <w:t xml:space="preserve"> </w:t>
      </w:r>
    </w:p>
    <w:p w14:paraId="65F950BA" w14:textId="77777777" w:rsidR="00E4763A" w:rsidRPr="00B25C1B" w:rsidRDefault="00E4763A" w:rsidP="00B25C1B">
      <w:pPr>
        <w:pStyle w:val="afa"/>
        <w:widowControl/>
        <w:numPr>
          <w:ilvl w:val="1"/>
          <w:numId w:val="7"/>
        </w:numPr>
        <w:spacing w:before="0" w:after="0" w:line="240" w:lineRule="auto"/>
        <w:rPr>
          <w:rFonts w:ascii="Times New Roman" w:eastAsia="Times New Roman" w:hAnsi="Times New Roman"/>
          <w:i/>
          <w:iCs/>
          <w:sz w:val="21"/>
          <w:szCs w:val="21"/>
        </w:rPr>
      </w:pPr>
      <w:r w:rsidRPr="00B25C1B">
        <w:rPr>
          <w:rFonts w:ascii="Times New Roman" w:eastAsia="Times New Roman" w:hAnsi="Times New Roman"/>
          <w:i/>
          <w:iCs/>
          <w:sz w:val="21"/>
          <w:szCs w:val="21"/>
        </w:rPr>
        <w:t xml:space="preserve">RAN1 is tasked to complete the remaining normative work for Rel-17 NR </w:t>
      </w:r>
      <w:proofErr w:type="spellStart"/>
      <w:r w:rsidRPr="00B25C1B">
        <w:rPr>
          <w:rFonts w:ascii="Times New Roman" w:eastAsia="Times New Roman" w:hAnsi="Times New Roman"/>
          <w:i/>
          <w:iCs/>
          <w:sz w:val="21"/>
          <w:szCs w:val="21"/>
        </w:rPr>
        <w:t>sidelink</w:t>
      </w:r>
      <w:proofErr w:type="spellEnd"/>
      <w:r w:rsidRPr="00B25C1B">
        <w:rPr>
          <w:rFonts w:ascii="Times New Roman" w:eastAsia="Times New Roman" w:hAnsi="Times New Roman"/>
          <w:i/>
          <w:iCs/>
          <w:sz w:val="21"/>
          <w:szCs w:val="21"/>
        </w:rPr>
        <w:t xml:space="preserve"> enhancement by Q1 of 2022</w:t>
      </w:r>
    </w:p>
    <w:p w14:paraId="289AE6C8" w14:textId="77777777" w:rsidR="00E4763A" w:rsidRPr="00B25C1B" w:rsidRDefault="00E4763A" w:rsidP="00B25C1B">
      <w:pPr>
        <w:pStyle w:val="afa"/>
        <w:widowControl/>
        <w:numPr>
          <w:ilvl w:val="2"/>
          <w:numId w:val="7"/>
        </w:numPr>
        <w:spacing w:before="0" w:after="0" w:line="240" w:lineRule="auto"/>
        <w:rPr>
          <w:rFonts w:ascii="Times New Roman" w:eastAsia="Times New Roman" w:hAnsi="Times New Roman"/>
          <w:i/>
          <w:iCs/>
          <w:sz w:val="21"/>
          <w:szCs w:val="21"/>
        </w:rPr>
      </w:pPr>
      <w:r w:rsidRPr="00B25C1B">
        <w:rPr>
          <w:rFonts w:ascii="Times New Roman" w:eastAsia="Times New Roman" w:hAnsi="Times New Roman"/>
          <w:i/>
          <w:iCs/>
          <w:sz w:val="21"/>
          <w:szCs w:val="21"/>
        </w:rPr>
        <w:t>All RAN1 decisions that impact other WGs should be finalized in RAN1#107bis-e</w:t>
      </w:r>
    </w:p>
    <w:p w14:paraId="5994601F" w14:textId="77777777" w:rsidR="00E4763A" w:rsidRPr="00B25C1B" w:rsidRDefault="00E4763A" w:rsidP="00B25C1B">
      <w:pPr>
        <w:pStyle w:val="afa"/>
        <w:widowControl/>
        <w:numPr>
          <w:ilvl w:val="1"/>
          <w:numId w:val="7"/>
        </w:numPr>
        <w:spacing w:before="0" w:after="0" w:line="240" w:lineRule="auto"/>
        <w:rPr>
          <w:rFonts w:ascii="Times New Roman" w:eastAsia="Times New Roman" w:hAnsi="Times New Roman"/>
          <w:i/>
          <w:iCs/>
          <w:sz w:val="21"/>
          <w:szCs w:val="21"/>
        </w:rPr>
      </w:pPr>
      <w:r w:rsidRPr="00B25C1B">
        <w:rPr>
          <w:rFonts w:ascii="Times New Roman" w:eastAsia="Times New Roman" w:hAnsi="Times New Roman"/>
          <w:i/>
          <w:iCs/>
          <w:sz w:val="21"/>
          <w:szCs w:val="21"/>
        </w:rPr>
        <w:t xml:space="preserve">Use the list of open issues provided RP-212880 (status report of WI: NR </w:t>
      </w:r>
      <w:proofErr w:type="spellStart"/>
      <w:r w:rsidRPr="00B25C1B">
        <w:rPr>
          <w:rFonts w:ascii="Times New Roman" w:eastAsia="Times New Roman" w:hAnsi="Times New Roman"/>
          <w:i/>
          <w:iCs/>
          <w:sz w:val="21"/>
          <w:szCs w:val="21"/>
        </w:rPr>
        <w:t>sidelink</w:t>
      </w:r>
      <w:proofErr w:type="spellEnd"/>
      <w:r w:rsidRPr="00B25C1B">
        <w:rPr>
          <w:rFonts w:ascii="Times New Roman" w:eastAsia="Times New Roman" w:hAnsi="Times New Roman"/>
          <w:i/>
          <w:iCs/>
          <w:sz w:val="21"/>
          <w:szCs w:val="21"/>
        </w:rPr>
        <w:t xml:space="preserve"> enhancement) as a starting point for technical discussions in RAN1. </w:t>
      </w:r>
    </w:p>
    <w:p w14:paraId="2C385A75" w14:textId="77777777" w:rsidR="00E4763A" w:rsidRPr="00B25C1B" w:rsidRDefault="00E4763A" w:rsidP="00B25C1B">
      <w:pPr>
        <w:pStyle w:val="afa"/>
        <w:widowControl/>
        <w:numPr>
          <w:ilvl w:val="2"/>
          <w:numId w:val="7"/>
        </w:numPr>
        <w:spacing w:before="0" w:after="0" w:line="240" w:lineRule="auto"/>
        <w:rPr>
          <w:rFonts w:ascii="Times New Roman" w:eastAsia="Times New Roman" w:hAnsi="Times New Roman"/>
          <w:i/>
          <w:iCs/>
          <w:sz w:val="21"/>
          <w:szCs w:val="21"/>
        </w:rPr>
      </w:pPr>
      <w:r w:rsidRPr="00B25C1B">
        <w:rPr>
          <w:rFonts w:ascii="Times New Roman" w:eastAsia="Times New Roman" w:hAnsi="Times New Roman"/>
          <w:i/>
          <w:iCs/>
          <w:sz w:val="21"/>
          <w:szCs w:val="21"/>
        </w:rPr>
        <w:t>This does not mean that all the issues included in the list are considered essential or the list is complete</w:t>
      </w:r>
    </w:p>
    <w:p w14:paraId="34A89462" w14:textId="58235F51" w:rsidR="00B25C1B" w:rsidRPr="00B25C1B" w:rsidRDefault="00E4763A" w:rsidP="00B25C1B">
      <w:pPr>
        <w:pStyle w:val="afa"/>
        <w:widowControl/>
        <w:numPr>
          <w:ilvl w:val="2"/>
          <w:numId w:val="7"/>
        </w:numPr>
        <w:spacing w:before="0" w:after="0" w:line="240" w:lineRule="auto"/>
        <w:rPr>
          <w:rFonts w:ascii="Times New Roman" w:eastAsia="Times New Roman" w:hAnsi="Times New Roman"/>
          <w:i/>
          <w:iCs/>
          <w:sz w:val="21"/>
          <w:szCs w:val="21"/>
        </w:rPr>
      </w:pPr>
      <w:r w:rsidRPr="00B25C1B">
        <w:rPr>
          <w:rFonts w:ascii="Times New Roman" w:eastAsia="Times New Roman" w:hAnsi="Times New Roman"/>
          <w:i/>
          <w:iCs/>
          <w:sz w:val="21"/>
          <w:szCs w:val="21"/>
        </w:rPr>
        <w:t>RAN1 should not spend additional effort to further refine the list</w:t>
      </w:r>
    </w:p>
    <w:sectPr w:rsidR="00B25C1B" w:rsidRPr="00B25C1B">
      <w:footerReference w:type="default" r:id="rId12"/>
      <w:pgSz w:w="11906" w:h="16838"/>
      <w:pgMar w:top="1134" w:right="1134" w:bottom="1134" w:left="1400" w:header="0" w:footer="720" w:gutter="0"/>
      <w:cols w:space="720"/>
      <w:formProt w:val="0"/>
      <w:docGrid w:linePitch="360" w:charSpace="2047"/>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821F49" w14:textId="77777777" w:rsidR="006A1E60" w:rsidRDefault="006A1E60">
      <w:pPr>
        <w:spacing w:after="0"/>
      </w:pPr>
      <w:r>
        <w:separator/>
      </w:r>
    </w:p>
  </w:endnote>
  <w:endnote w:type="continuationSeparator" w:id="0">
    <w:p w14:paraId="51B33017" w14:textId="77777777" w:rsidR="006A1E60" w:rsidRDefault="006A1E60">
      <w:pPr>
        <w:spacing w:after="0"/>
      </w:pPr>
      <w:r>
        <w:continuationSeparator/>
      </w:r>
    </w:p>
  </w:endnote>
  <w:endnote w:type="continuationNotice" w:id="1">
    <w:p w14:paraId="19EA4D0A" w14:textId="77777777" w:rsidR="006A1E60" w:rsidRDefault="006A1E6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ricsson Capital TT">
    <w:altName w:val="Corbel"/>
    <w:charset w:val="00"/>
    <w:family w:val="auto"/>
    <w:pitch w:val="default"/>
    <w:sig w:usb0="00000000"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Noto Sans CJK SC Regular">
    <w:altName w:val="Times New Roman"/>
    <w:charset w:val="00"/>
    <w:family w:val="roman"/>
    <w:pitch w:val="default"/>
  </w:font>
  <w:font w:name="FreeSans">
    <w:altName w:val="Times New Roman"/>
    <w:charset w:val="00"/>
    <w:family w:val="roman"/>
    <w:pitch w:val="default"/>
  </w:font>
  <w:font w:name="MS Mincho">
    <w:altName w:val="MS Gothic"/>
    <w:panose1 w:val="02020609040205080304"/>
    <w:charset w:val="80"/>
    <w:family w:val="roman"/>
    <w:notTrueType/>
    <w:pitch w:val="fixed"/>
    <w:sig w:usb0="00000000" w:usb1="08070000" w:usb2="00000010" w:usb3="00000000" w:csb0="00020000" w:csb1="00000000"/>
  </w:font>
  <w:font w:name="돋움">
    <w:altName w:val="Dotum"/>
    <w:panose1 w:val="020B0600000101010101"/>
    <w:charset w:val="81"/>
    <w:family w:val="modern"/>
    <w:pitch w:val="variable"/>
    <w:sig w:usb0="B00002AF" w:usb1="69D77CFB" w:usb2="00000030" w:usb3="00000000" w:csb0="0008009F" w:csb1="00000000"/>
  </w:font>
  <w:font w:name="DengXian">
    <w:altName w:val="Arial Unicode MS"/>
    <w:charset w:val="86"/>
    <w:family w:val="auto"/>
    <w:pitch w:val="variable"/>
    <w:sig w:usb0="00000000" w:usb1="38CF7CFA" w:usb2="00000016" w:usb3="00000000" w:csb0="0004000F" w:csb1="00000000"/>
  </w:font>
  <w:font w:name="Liberation Sans">
    <w:altName w:val="Arial"/>
    <w:charset w:val="01"/>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FangSong_GB2312">
    <w:altName w:val="Arial Unicode MS"/>
    <w:charset w:val="86"/>
    <w:family w:val="modern"/>
    <w:pitch w:val="default"/>
    <w:sig w:usb0="00000000"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C087BE" w14:textId="77777777" w:rsidR="00E4763A" w:rsidRDefault="00E4763A">
    <w:pPr>
      <w:pStyle w:val="aff"/>
    </w:pPr>
    <w:r>
      <w:rPr>
        <w:noProof/>
      </w:rPr>
      <mc:AlternateContent>
        <mc:Choice Requires="wps">
          <w:drawing>
            <wp:anchor distT="0" distB="0" distL="0" distR="0" simplePos="0" relativeHeight="251658240" behindDoc="1" locked="0" layoutInCell="1" allowOverlap="1" wp14:anchorId="07C888E8" wp14:editId="3338F364">
              <wp:simplePos x="0" y="0"/>
              <wp:positionH relativeFrom="margin">
                <wp:align>center</wp:align>
              </wp:positionH>
              <wp:positionV relativeFrom="paragraph">
                <wp:posOffset>635</wp:posOffset>
              </wp:positionV>
              <wp:extent cx="167005" cy="147320"/>
              <wp:effectExtent l="0" t="0" r="0" b="0"/>
              <wp:wrapSquare wrapText="largest"/>
              <wp:docPr id="2" name="Frame1"/>
              <wp:cNvGraphicFramePr/>
              <a:graphic xmlns:a="http://schemas.openxmlformats.org/drawingml/2006/main">
                <a:graphicData uri="http://schemas.microsoft.com/office/word/2010/wordprocessingShape">
                  <wps:wsp>
                    <wps:cNvSpPr/>
                    <wps:spPr>
                      <a:xfrm>
                        <a:off x="0" y="0"/>
                        <a:ext cx="166320" cy="146520"/>
                      </a:xfrm>
                      <a:prstGeom prst="rect">
                        <a:avLst/>
                      </a:prstGeom>
                      <a:noFill/>
                      <a:ln>
                        <a:noFill/>
                      </a:ln>
                    </wps:spPr>
                    <wps:style>
                      <a:lnRef idx="0">
                        <a:scrgbClr r="0" g="0" b="0"/>
                      </a:lnRef>
                      <a:fillRef idx="0">
                        <a:scrgbClr r="0" g="0" b="0"/>
                      </a:fillRef>
                      <a:effectRef idx="0">
                        <a:scrgbClr r="0" g="0" b="0"/>
                      </a:effectRef>
                      <a:fontRef idx="minor"/>
                    </wps:style>
                    <wps:txbx>
                      <w:txbxContent>
                        <w:p w14:paraId="2ADE0544" w14:textId="41CDEEAC" w:rsidR="00E4763A" w:rsidRDefault="00E4763A">
                          <w:pPr>
                            <w:pStyle w:val="aff"/>
                            <w:rPr>
                              <w:color w:val="000000"/>
                            </w:rPr>
                          </w:pPr>
                          <w:r>
                            <w:rPr>
                              <w:color w:val="000000"/>
                            </w:rPr>
                            <w:fldChar w:fldCharType="begin"/>
                          </w:r>
                          <w:r>
                            <w:instrText>PAGE</w:instrText>
                          </w:r>
                          <w:r>
                            <w:fldChar w:fldCharType="separate"/>
                          </w:r>
                          <w:r w:rsidR="009C2050">
                            <w:rPr>
                              <w:noProof/>
                            </w:rPr>
                            <w:t>5</w:t>
                          </w:r>
                          <w:r>
                            <w:fldChar w:fldCharType="end"/>
                          </w:r>
                        </w:p>
                      </w:txbxContent>
                    </wps:txbx>
                    <wps:bodyPr lIns="0" tIns="0" rIns="0" bIns="0">
                      <a:spAutoFit/>
                    </wps:bodyPr>
                  </wps:wsp>
                </a:graphicData>
              </a:graphic>
            </wp:anchor>
          </w:drawing>
        </mc:Choice>
        <mc:Fallback>
          <w:pict>
            <v:rect w14:anchorId="07C888E8" id="Frame1" o:spid="_x0000_s1026" style="position:absolute;left:0;text-align:left;margin-left:0;margin-top:.05pt;width:13.15pt;height:11.6pt;z-index:-251658240;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" filled="f" stroked="f">
              <v:textbox style="mso-fit-shape-to-text:t" inset="0,0,0,0">
                <w:txbxContent>
                  <w:p w14:paraId="2ADE0544" w14:textId="41CDEEAC" w:rsidR="00E4763A" w:rsidRDefault="00E4763A">
                    <w:pPr>
                      <w:pStyle w:val="aff"/>
                      <w:rPr>
                        <w:color w:val="000000"/>
                      </w:rPr>
                    </w:pPr>
                    <w:r>
                      <w:rPr>
                        <w:color w:val="000000"/>
                      </w:rPr>
                      <w:fldChar w:fldCharType="begin"/>
                    </w:r>
                    <w:r>
                      <w:instrText>PAGE</w:instrText>
                    </w:r>
                    <w:r>
                      <w:fldChar w:fldCharType="separate"/>
                    </w:r>
                    <w:r w:rsidR="009C2050">
                      <w:rPr>
                        <w:noProof/>
                      </w:rPr>
                      <w:t>5</w:t>
                    </w:r>
                    <w:r>
                      <w:fldChar w:fldCharType="end"/>
                    </w:r>
                  </w:p>
                </w:txbxContent>
              </v:textbox>
              <w10:wrap type="square" side="largest" anchorx="margin"/>
            </v:rect>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6BDED3" w14:textId="77777777" w:rsidR="006A1E60" w:rsidRDefault="006A1E60">
      <w:pPr>
        <w:spacing w:after="0"/>
      </w:pPr>
      <w:r>
        <w:separator/>
      </w:r>
    </w:p>
  </w:footnote>
  <w:footnote w:type="continuationSeparator" w:id="0">
    <w:p w14:paraId="2739C3D0" w14:textId="77777777" w:rsidR="006A1E60" w:rsidRDefault="006A1E60">
      <w:pPr>
        <w:spacing w:after="0"/>
      </w:pPr>
      <w:r>
        <w:continuationSeparator/>
      </w:r>
    </w:p>
  </w:footnote>
  <w:footnote w:type="continuationNotice" w:id="1">
    <w:p w14:paraId="6BB9EBAE" w14:textId="77777777" w:rsidR="006A1E60" w:rsidRDefault="006A1E60">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3F4482"/>
    <w:multiLevelType w:val="multilevel"/>
    <w:tmpl w:val="0804DA9A"/>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decimal"/>
      <w:pStyle w:val="3"/>
      <w:lvlText w:val="%3."/>
      <w:lvlJc w:val="left"/>
      <w:pPr>
        <w:tabs>
          <w:tab w:val="num" w:pos="1080"/>
        </w:tabs>
        <w:ind w:left="720" w:hanging="720"/>
      </w:pPr>
    </w:lvl>
    <w:lvl w:ilvl="3">
      <w:start w:val="1"/>
      <w:numFmt w:val="none"/>
      <w:suff w:val="nothing"/>
      <w:lvlText w:val=""/>
      <w:lvlJc w:val="left"/>
      <w:pPr>
        <w:tabs>
          <w:tab w:val="num" w:pos="864"/>
        </w:tabs>
        <w:ind w:left="864" w:hanging="864"/>
      </w:pPr>
    </w:lvl>
    <w:lvl w:ilvl="4">
      <w:start w:val="1"/>
      <w:numFmt w:val="decimal"/>
      <w:pStyle w:val="5"/>
      <w:lvlText w:val="%3.%5"/>
      <w:lvlJc w:val="left"/>
      <w:pPr>
        <w:tabs>
          <w:tab w:val="num" w:pos="1008"/>
        </w:tabs>
        <w:ind w:left="1008" w:hanging="1008"/>
      </w:pPr>
    </w:lvl>
    <w:lvl w:ilvl="5">
      <w:start w:val="1"/>
      <w:numFmt w:val="decimal"/>
      <w:pStyle w:val="6"/>
      <w:lvlText w:val="%3.%5.%6"/>
      <w:lvlJc w:val="left"/>
      <w:pPr>
        <w:tabs>
          <w:tab w:val="num" w:pos="1152"/>
        </w:tabs>
        <w:ind w:left="1152" w:hanging="1152"/>
      </w:pPr>
    </w:lvl>
    <w:lvl w:ilvl="6">
      <w:start w:val="1"/>
      <w:numFmt w:val="decimal"/>
      <w:pStyle w:val="7"/>
      <w:lvlText w:val="%3.%5.%6.%7"/>
      <w:lvlJc w:val="left"/>
      <w:pPr>
        <w:tabs>
          <w:tab w:val="num" w:pos="1296"/>
        </w:tabs>
        <w:ind w:left="1296" w:hanging="1296"/>
      </w:pPr>
    </w:lvl>
    <w:lvl w:ilvl="7">
      <w:start w:val="1"/>
      <w:numFmt w:val="decimal"/>
      <w:pStyle w:val="8"/>
      <w:lvlText w:val="%3.%5.%6.%7.%8"/>
      <w:lvlJc w:val="left"/>
      <w:pPr>
        <w:tabs>
          <w:tab w:val="num" w:pos="1440"/>
        </w:tabs>
        <w:ind w:left="1440" w:hanging="1440"/>
      </w:pPr>
    </w:lvl>
    <w:lvl w:ilvl="8">
      <w:start w:val="1"/>
      <w:numFmt w:val="decimal"/>
      <w:pStyle w:val="9"/>
      <w:lvlText w:val="%3.%5.%6.%7.%8.%9"/>
      <w:lvlJc w:val="left"/>
      <w:pPr>
        <w:tabs>
          <w:tab w:val="num" w:pos="1584"/>
        </w:tabs>
        <w:ind w:left="1584" w:hanging="1584"/>
      </w:pPr>
    </w:lvl>
  </w:abstractNum>
  <w:abstractNum w:abstractNumId="1">
    <w:nsid w:val="1AF73416"/>
    <w:multiLevelType w:val="multilevel"/>
    <w:tmpl w:val="0409001F"/>
    <w:styleLink w:val="111111"/>
    <w:lvl w:ilvl="0">
      <w:start w:val="1"/>
      <w:numFmt w:val="decimal"/>
      <w:pStyle w:val="a"/>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
    <w:nsid w:val="23006ACF"/>
    <w:multiLevelType w:val="multilevel"/>
    <w:tmpl w:val="6B2E567A"/>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sz w:val="21"/>
      </w:rPr>
    </w:lvl>
    <w:lvl w:ilvl="3">
      <w:start w:val="1"/>
      <w:numFmt w:val="bullet"/>
      <w:lvlText w:val=""/>
      <w:lvlJc w:val="left"/>
      <w:pPr>
        <w:ind w:left="2000" w:hanging="400"/>
      </w:pPr>
      <w:rPr>
        <w:rFonts w:ascii="Wingdings" w:hAnsi="Wingdings" w:cs="Wingdings" w:hint="default"/>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numFmt w:val="bullet"/>
      <w:lvlText w:val="›"/>
      <w:lvlJc w:val="left"/>
      <w:pPr>
        <w:ind w:left="3600" w:hanging="400"/>
      </w:pPr>
      <w:rPr>
        <w:rFonts w:ascii="Ericsson Capital TT" w:hAnsi="Ericsson Capital TT" w:hint="default"/>
      </w:rPr>
    </w:lvl>
    <w:lvl w:ilvl="8">
      <w:start w:val="1"/>
      <w:numFmt w:val="bullet"/>
      <w:lvlText w:val="‐"/>
      <w:lvlJc w:val="left"/>
      <w:pPr>
        <w:ind w:left="4000" w:hanging="400"/>
      </w:pPr>
      <w:rPr>
        <w:rFonts w:ascii="SimSun" w:eastAsia="SimSun" w:hAnsi="SimSun" w:hint="eastAsia"/>
      </w:rPr>
    </w:lvl>
  </w:abstractNum>
  <w:abstractNum w:abstractNumId="3">
    <w:nsid w:val="295677FE"/>
    <w:multiLevelType w:val="multilevel"/>
    <w:tmpl w:val="31C6FEB6"/>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Wingdings" w:hAnsi="Wingdings" w:cs="Wingdings"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4">
    <w:nsid w:val="29695D62"/>
    <w:multiLevelType w:val="hybridMultilevel"/>
    <w:tmpl w:val="61B01F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E0E0B13"/>
    <w:multiLevelType w:val="hybridMultilevel"/>
    <w:tmpl w:val="F9165DCC"/>
    <w:lvl w:ilvl="0" w:tplc="6DC0D080">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7">
    <w:nsid w:val="40E54AD9"/>
    <w:multiLevelType w:val="multilevel"/>
    <w:tmpl w:val="668C75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417F6AFB"/>
    <w:multiLevelType w:val="multilevel"/>
    <w:tmpl w:val="345AABBC"/>
    <w:styleLink w:val="StyleBulletedSymbolsymbolLeft025Hanging0254"/>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nsid w:val="43415C67"/>
    <w:multiLevelType w:val="hybridMultilevel"/>
    <w:tmpl w:val="39FAB2E2"/>
    <w:lvl w:ilvl="0" w:tplc="27D2FF8C">
      <w:start w:val="1"/>
      <w:numFmt w:val="bullet"/>
      <w:lvlText w:val="–"/>
      <w:lvlJc w:val="left"/>
      <w:pPr>
        <w:tabs>
          <w:tab w:val="num" w:pos="720"/>
        </w:tabs>
        <w:ind w:left="720" w:hanging="360"/>
      </w:pPr>
      <w:rPr>
        <w:rFonts w:ascii="Arial" w:hAnsi="Arial" w:hint="default"/>
      </w:rPr>
    </w:lvl>
    <w:lvl w:ilvl="1" w:tplc="3F4491C0">
      <w:start w:val="1"/>
      <w:numFmt w:val="bullet"/>
      <w:lvlText w:val="–"/>
      <w:lvlJc w:val="left"/>
      <w:pPr>
        <w:tabs>
          <w:tab w:val="num" w:pos="1440"/>
        </w:tabs>
        <w:ind w:left="1440" w:hanging="360"/>
      </w:pPr>
      <w:rPr>
        <w:rFonts w:ascii="Arial" w:hAnsi="Arial" w:hint="default"/>
      </w:rPr>
    </w:lvl>
    <w:lvl w:ilvl="2" w:tplc="D4E845CC">
      <w:numFmt w:val="bullet"/>
      <w:lvlText w:val=""/>
      <w:lvlJc w:val="left"/>
      <w:pPr>
        <w:tabs>
          <w:tab w:val="num" w:pos="2160"/>
        </w:tabs>
        <w:ind w:left="2160" w:hanging="360"/>
      </w:pPr>
      <w:rPr>
        <w:rFonts w:ascii="Wingdings" w:hAnsi="Wingdings" w:hint="default"/>
      </w:rPr>
    </w:lvl>
    <w:lvl w:ilvl="3" w:tplc="12442AD0" w:tentative="1">
      <w:start w:val="1"/>
      <w:numFmt w:val="bullet"/>
      <w:lvlText w:val="–"/>
      <w:lvlJc w:val="left"/>
      <w:pPr>
        <w:tabs>
          <w:tab w:val="num" w:pos="2880"/>
        </w:tabs>
        <w:ind w:left="2880" w:hanging="360"/>
      </w:pPr>
      <w:rPr>
        <w:rFonts w:ascii="Arial" w:hAnsi="Arial" w:hint="default"/>
      </w:rPr>
    </w:lvl>
    <w:lvl w:ilvl="4" w:tplc="DC5C50F4" w:tentative="1">
      <w:start w:val="1"/>
      <w:numFmt w:val="bullet"/>
      <w:lvlText w:val="–"/>
      <w:lvlJc w:val="left"/>
      <w:pPr>
        <w:tabs>
          <w:tab w:val="num" w:pos="3600"/>
        </w:tabs>
        <w:ind w:left="3600" w:hanging="360"/>
      </w:pPr>
      <w:rPr>
        <w:rFonts w:ascii="Arial" w:hAnsi="Arial" w:hint="default"/>
      </w:rPr>
    </w:lvl>
    <w:lvl w:ilvl="5" w:tplc="1C682D7E" w:tentative="1">
      <w:start w:val="1"/>
      <w:numFmt w:val="bullet"/>
      <w:lvlText w:val="–"/>
      <w:lvlJc w:val="left"/>
      <w:pPr>
        <w:tabs>
          <w:tab w:val="num" w:pos="4320"/>
        </w:tabs>
        <w:ind w:left="4320" w:hanging="360"/>
      </w:pPr>
      <w:rPr>
        <w:rFonts w:ascii="Arial" w:hAnsi="Arial" w:hint="default"/>
      </w:rPr>
    </w:lvl>
    <w:lvl w:ilvl="6" w:tplc="93E68198" w:tentative="1">
      <w:start w:val="1"/>
      <w:numFmt w:val="bullet"/>
      <w:lvlText w:val="–"/>
      <w:lvlJc w:val="left"/>
      <w:pPr>
        <w:tabs>
          <w:tab w:val="num" w:pos="5040"/>
        </w:tabs>
        <w:ind w:left="5040" w:hanging="360"/>
      </w:pPr>
      <w:rPr>
        <w:rFonts w:ascii="Arial" w:hAnsi="Arial" w:hint="default"/>
      </w:rPr>
    </w:lvl>
    <w:lvl w:ilvl="7" w:tplc="28F81D1E" w:tentative="1">
      <w:start w:val="1"/>
      <w:numFmt w:val="bullet"/>
      <w:lvlText w:val="–"/>
      <w:lvlJc w:val="left"/>
      <w:pPr>
        <w:tabs>
          <w:tab w:val="num" w:pos="5760"/>
        </w:tabs>
        <w:ind w:left="5760" w:hanging="360"/>
      </w:pPr>
      <w:rPr>
        <w:rFonts w:ascii="Arial" w:hAnsi="Arial" w:hint="default"/>
      </w:rPr>
    </w:lvl>
    <w:lvl w:ilvl="8" w:tplc="90A8EB9A" w:tentative="1">
      <w:start w:val="1"/>
      <w:numFmt w:val="bullet"/>
      <w:lvlText w:val="–"/>
      <w:lvlJc w:val="left"/>
      <w:pPr>
        <w:tabs>
          <w:tab w:val="num" w:pos="6480"/>
        </w:tabs>
        <w:ind w:left="6480" w:hanging="360"/>
      </w:pPr>
      <w:rPr>
        <w:rFonts w:ascii="Arial" w:hAnsi="Arial" w:hint="default"/>
      </w:rPr>
    </w:lvl>
  </w:abstractNum>
  <w:abstractNum w:abstractNumId="10">
    <w:nsid w:val="443865DA"/>
    <w:multiLevelType w:val="hybridMultilevel"/>
    <w:tmpl w:val="3A76119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nsid w:val="45A9186B"/>
    <w:multiLevelType w:val="hybridMultilevel"/>
    <w:tmpl w:val="CA385E4C"/>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45B45894"/>
    <w:multiLevelType w:val="multilevel"/>
    <w:tmpl w:val="5D28633A"/>
    <w:lvl w:ilvl="0">
      <w:start w:val="1"/>
      <w:numFmt w:val="bullet"/>
      <w:lvlText w:val="•"/>
      <w:lvlJc w:val="left"/>
      <w:pPr>
        <w:ind w:left="800" w:hanging="400"/>
      </w:pPr>
      <w:rPr>
        <w:rFonts w:ascii="Arial" w:hAnsi="Arial" w:cs="Arial" w:hint="default"/>
      </w:rPr>
    </w:lvl>
    <w:lvl w:ilvl="1">
      <w:start w:val="2"/>
      <w:numFmt w:val="bullet"/>
      <w:lvlText w:val="-"/>
      <w:lvlJc w:val="left"/>
      <w:pPr>
        <w:ind w:left="1200" w:hanging="400"/>
      </w:pPr>
      <w:rPr>
        <w:rFonts w:ascii="Times New Roman" w:hAnsi="Times New Roman" w:cs="Times New Roman" w:hint="default"/>
      </w:rPr>
    </w:lvl>
    <w:lvl w:ilvl="2">
      <w:start w:val="1"/>
      <w:numFmt w:val="bullet"/>
      <w:lvlText w:val=""/>
      <w:lvlJc w:val="left"/>
      <w:pPr>
        <w:ind w:left="1600" w:hanging="400"/>
      </w:pPr>
      <w:rPr>
        <w:rFonts w:ascii="Wingdings" w:hAnsi="Wingdings" w:cs="Wingdings" w:hint="default"/>
        <w:sz w:val="22"/>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3">
    <w:nsid w:val="468519EC"/>
    <w:multiLevelType w:val="hybridMultilevel"/>
    <w:tmpl w:val="9746BF3C"/>
    <w:lvl w:ilvl="0" w:tplc="B5A8667A">
      <w:numFmt w:val="bullet"/>
      <w:lvlText w:val="-"/>
      <w:lvlJc w:val="left"/>
      <w:pPr>
        <w:ind w:left="760" w:hanging="360"/>
      </w:pPr>
      <w:rPr>
        <w:rFonts w:ascii="Times" w:eastAsia="바탕"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nsid w:val="47C353F8"/>
    <w:multiLevelType w:val="hybridMultilevel"/>
    <w:tmpl w:val="A1F24426"/>
    <w:lvl w:ilvl="0" w:tplc="0464CE30">
      <w:start w:val="1"/>
      <w:numFmt w:val="bullet"/>
      <w:lvlText w:val=""/>
      <w:lvlJc w:val="left"/>
      <w:pPr>
        <w:ind w:left="420" w:hanging="420"/>
      </w:pPr>
      <w:rPr>
        <w:rFonts w:ascii="Wingdings" w:hAnsi="Wingdings" w:hint="default"/>
      </w:rPr>
    </w:lvl>
    <w:lvl w:ilvl="1" w:tplc="2AD0B57C">
      <w:numFmt w:val="bullet"/>
      <w:lvlText w:val="-"/>
      <w:lvlJc w:val="left"/>
      <w:pPr>
        <w:ind w:left="840" w:hanging="420"/>
      </w:pPr>
      <w:rPr>
        <w:rFonts w:ascii="Times New Roman" w:eastAsia="SimSu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nsid w:val="4AC94ECC"/>
    <w:multiLevelType w:val="multilevel"/>
    <w:tmpl w:val="7EB2EC40"/>
    <w:lvl w:ilvl="0">
      <w:start w:val="1"/>
      <w:numFmt w:val="decimal"/>
      <w:lvlText w:val="[%1]"/>
      <w:lvlJc w:val="left"/>
      <w:pPr>
        <w:ind w:left="400" w:hanging="40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7">
    <w:nsid w:val="4B1D5528"/>
    <w:multiLevelType w:val="hybridMultilevel"/>
    <w:tmpl w:val="E500DC96"/>
    <w:lvl w:ilvl="0" w:tplc="AF4C6480">
      <w:numFmt w:val="bullet"/>
      <w:lvlText w:val="-"/>
      <w:lvlJc w:val="left"/>
      <w:pPr>
        <w:ind w:left="760" w:hanging="360"/>
      </w:pPr>
      <w:rPr>
        <w:rFonts w:ascii="Arial" w:eastAsiaTheme="minorEastAsia" w:hAnsi="Arial" w:cs="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nsid w:val="5399571A"/>
    <w:multiLevelType w:val="multilevel"/>
    <w:tmpl w:val="CBFAD9BE"/>
    <w:lvl w:ilvl="0">
      <w:start w:val="1"/>
      <w:numFmt w:val="decimal"/>
      <w:lvlText w:val="%1."/>
      <w:lvlJc w:val="left"/>
      <w:pPr>
        <w:ind w:left="425" w:hanging="425"/>
      </w:pPr>
      <w:rPr>
        <w:rFonts w:hint="default"/>
        <w:b/>
        <w:sz w:val="28"/>
      </w:rPr>
    </w:lvl>
    <w:lvl w:ilvl="1">
      <w:start w:val="1"/>
      <w:numFmt w:val="decimal"/>
      <w:lvlText w:val="%1.%2."/>
      <w:lvlJc w:val="left"/>
      <w:pPr>
        <w:ind w:left="567" w:hanging="567"/>
      </w:pPr>
      <w:rPr>
        <w:rFonts w:hint="default"/>
        <w:color w:val="00000A"/>
      </w:rPr>
    </w:lvl>
    <w:lvl w:ilvl="2">
      <w:start w:val="1"/>
      <w:numFmt w:val="decimal"/>
      <w:lvlText w:val="%1.%2.%3."/>
      <w:lvlJc w:val="left"/>
      <w:pPr>
        <w:ind w:left="709" w:hanging="709"/>
      </w:pPr>
      <w:rPr>
        <w:rFonts w:hint="default"/>
      </w:rPr>
    </w:lvl>
    <w:lvl w:ilvl="3">
      <w:start w:val="1"/>
      <w:numFmt w:val="decimal"/>
      <w:lvlText w:val="%1.%2.%3.%4."/>
      <w:lvlJc w:val="left"/>
      <w:pPr>
        <w:ind w:left="851" w:hanging="851"/>
      </w:pPr>
      <w:rPr>
        <w:rFonts w:hint="default"/>
        <w:sz w:val="28"/>
        <w:szCs w:val="28"/>
      </w:r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nsid w:val="5CAB5D54"/>
    <w:multiLevelType w:val="multilevel"/>
    <w:tmpl w:val="5CAB5D5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nsid w:val="61456157"/>
    <w:multiLevelType w:val="hybridMultilevel"/>
    <w:tmpl w:val="9C04F234"/>
    <w:lvl w:ilvl="0" w:tplc="AAF27A34">
      <w:start w:val="1"/>
      <w:numFmt w:val="bullet"/>
      <w:lvlText w:val="•"/>
      <w:lvlJc w:val="left"/>
      <w:pPr>
        <w:ind w:left="800" w:hanging="400"/>
      </w:pPr>
      <w:rPr>
        <w:rFonts w:ascii="Arial" w:hAnsi="Arial" w:hint="default"/>
      </w:rPr>
    </w:lvl>
    <w:lvl w:ilvl="1" w:tplc="A80C6476">
      <w:start w:val="1"/>
      <w:numFmt w:val="bullet"/>
      <w:lvlText w:val="−"/>
      <w:lvlJc w:val="left"/>
      <w:pPr>
        <w:ind w:left="1200" w:hanging="400"/>
      </w:pPr>
      <w:rPr>
        <w:rFonts w:ascii="Calibri" w:hAnsi="Calibri" w:hint="default"/>
      </w:rPr>
    </w:lvl>
    <w:lvl w:ilvl="2" w:tplc="04090009">
      <w:start w:val="1"/>
      <w:numFmt w:val="bullet"/>
      <w:lvlText w:val=""/>
      <w:lvlJc w:val="left"/>
      <w:pPr>
        <w:ind w:left="1600" w:hanging="400"/>
      </w:pPr>
      <w:rPr>
        <w:rFonts w:ascii="Wingdings" w:hAnsi="Wingdings" w:hint="default"/>
      </w:rPr>
    </w:lvl>
    <w:lvl w:ilvl="3" w:tplc="18FE499A">
      <w:numFmt w:val="bullet"/>
      <w:lvlText w:val="›"/>
      <w:lvlJc w:val="left"/>
      <w:pPr>
        <w:ind w:left="2000" w:hanging="400"/>
      </w:pPr>
      <w:rPr>
        <w:rFonts w:ascii="Ericsson Capital TT" w:hAnsi="Ericsson Capital TT" w:hint="default"/>
      </w:rPr>
    </w:lvl>
    <w:lvl w:ilvl="4" w:tplc="6DC0D080">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61B05E63"/>
    <w:multiLevelType w:val="multilevel"/>
    <w:tmpl w:val="0409001F"/>
    <w:numStyleLink w:val="111111"/>
  </w:abstractNum>
  <w:abstractNum w:abstractNumId="23">
    <w:nsid w:val="62065531"/>
    <w:multiLevelType w:val="multilevel"/>
    <w:tmpl w:val="F620E848"/>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4">
    <w:nsid w:val="64E1528E"/>
    <w:multiLevelType w:val="hybridMultilevel"/>
    <w:tmpl w:val="CFAA4E1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nsid w:val="670318B5"/>
    <w:multiLevelType w:val="hybridMultilevel"/>
    <w:tmpl w:val="3CC60B60"/>
    <w:lvl w:ilvl="0" w:tplc="9DA8DBAE">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nsid w:val="6AB205CF"/>
    <w:multiLevelType w:val="multilevel"/>
    <w:tmpl w:val="236A17C4"/>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7">
    <w:nsid w:val="6EC3734A"/>
    <w:multiLevelType w:val="multilevel"/>
    <w:tmpl w:val="5A38AF9A"/>
    <w:lvl w:ilvl="0">
      <w:start w:val="1"/>
      <w:numFmt w:val="bullet"/>
      <w:lvlText w:val="•"/>
      <w:lvlJc w:val="left"/>
      <w:pPr>
        <w:ind w:left="800" w:hanging="400"/>
      </w:pPr>
      <w:rPr>
        <w:rFonts w:ascii="Arial" w:hAnsi="Arial" w:cs="Arial" w:hint="default"/>
        <w:sz w:val="22"/>
      </w:rPr>
    </w:lvl>
    <w:lvl w:ilvl="1">
      <w:start w:val="1"/>
      <w:numFmt w:val="bullet"/>
      <w:lvlText w:val="−"/>
      <w:lvlJc w:val="left"/>
      <w:pPr>
        <w:ind w:left="1200" w:hanging="400"/>
      </w:pPr>
      <w:rPr>
        <w:rFonts w:ascii="Calibri" w:hAnsi="Calibri" w:cs="Calibri" w:hint="default"/>
        <w:sz w:val="22"/>
      </w:rPr>
    </w:lvl>
    <w:lvl w:ilvl="2">
      <w:start w:val="1"/>
      <w:numFmt w:val="bullet"/>
      <w:lvlText w:val=""/>
      <w:lvlJc w:val="left"/>
      <w:pPr>
        <w:ind w:left="1600" w:hanging="400"/>
      </w:pPr>
      <w:rPr>
        <w:rFonts w:ascii="Wingdings" w:hAnsi="Wingdings" w:cs="Wingdings" w:hint="default"/>
        <w:b/>
        <w:sz w:val="22"/>
      </w:rPr>
    </w:lvl>
    <w:lvl w:ilvl="3">
      <w:start w:val="1"/>
      <w:numFmt w:val="bullet"/>
      <w:lvlText w:val="›"/>
      <w:lvlJc w:val="left"/>
      <w:pPr>
        <w:ind w:left="2000" w:hanging="400"/>
      </w:pPr>
      <w:rPr>
        <w:rFonts w:ascii="Ericsson Capital TT" w:hAnsi="Ericsson Capital TT" w:cs="Ericsson Capital TT" w:hint="default"/>
        <w:sz w:val="22"/>
      </w:rPr>
    </w:lvl>
    <w:lvl w:ilvl="4">
      <w:start w:val="1"/>
      <w:numFmt w:val="bullet"/>
      <w:lvlText w:val=""/>
      <w:lvlJc w:val="left"/>
      <w:pPr>
        <w:ind w:left="2400" w:hanging="400"/>
      </w:pPr>
      <w:rPr>
        <w:rFonts w:ascii="Wingdings" w:hAnsi="Wingdings" w:cs="Wingdings" w:hint="default"/>
        <w:sz w:val="22"/>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8">
    <w:nsid w:val="702B75B4"/>
    <w:multiLevelType w:val="multilevel"/>
    <w:tmpl w:val="3DF8E71C"/>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9">
    <w:nsid w:val="706B11A9"/>
    <w:multiLevelType w:val="hybridMultilevel"/>
    <w:tmpl w:val="D4184742"/>
    <w:lvl w:ilvl="0" w:tplc="8A5EAE08">
      <w:numFmt w:val="bullet"/>
      <w:lvlText w:val="-"/>
      <w:lvlJc w:val="left"/>
      <w:pPr>
        <w:ind w:left="760" w:hanging="360"/>
      </w:pPr>
      <w:rPr>
        <w:rFonts w:ascii="Calibri" w:eastAsia="굴림" w:hAnsi="Calibri" w:cs="Calibri"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0">
    <w:nsid w:val="7306730B"/>
    <w:multiLevelType w:val="hybridMultilevel"/>
    <w:tmpl w:val="E528DE0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C53AD4B0">
      <w:start w:val="1"/>
      <w:numFmt w:val="bullet"/>
      <w:lvlText w:val=""/>
      <w:lvlJc w:val="left"/>
      <w:pPr>
        <w:ind w:left="2000" w:hanging="400"/>
      </w:pPr>
      <w:rPr>
        <w:rFonts w:ascii="Wingdings" w:hAnsi="Wingdings" w:hint="default"/>
        <w:color w:val="auto"/>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31">
    <w:nsid w:val="73EF5E3D"/>
    <w:multiLevelType w:val="hybridMultilevel"/>
    <w:tmpl w:val="0452F6B2"/>
    <w:lvl w:ilvl="0" w:tplc="6DC0D080">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nsid w:val="74DE27C2"/>
    <w:multiLevelType w:val="multilevel"/>
    <w:tmpl w:val="E86623A0"/>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3">
    <w:nsid w:val="763357E5"/>
    <w:multiLevelType w:val="multilevel"/>
    <w:tmpl w:val="742AED98"/>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b/>
        <w:sz w:val="21"/>
      </w:rPr>
    </w:lvl>
    <w:lvl w:ilvl="3">
      <w:start w:val="1"/>
      <w:numFmt w:val="bullet"/>
      <w:lvlText w:val=""/>
      <w:lvlJc w:val="left"/>
      <w:pPr>
        <w:ind w:left="2000" w:hanging="400"/>
      </w:pPr>
      <w:rPr>
        <w:rFonts w:ascii="Wingdings" w:hAnsi="Wingdings" w:cs="Wingdings" w:hint="default"/>
        <w:b/>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Ericsson Capital TT" w:hAnsi="Ericsson Capital TT" w:cs="Ericsson Capital TT" w:hint="default"/>
        <w:sz w:val="21"/>
      </w:rPr>
    </w:lvl>
    <w:lvl w:ilvl="8">
      <w:start w:val="1"/>
      <w:numFmt w:val="bullet"/>
      <w:lvlText w:val="‐"/>
      <w:lvlJc w:val="left"/>
      <w:pPr>
        <w:ind w:left="4000" w:hanging="400"/>
      </w:pPr>
      <w:rPr>
        <w:rFonts w:ascii="SimSun" w:hAnsi="SimSun" w:cs="SimSun" w:hint="default"/>
        <w:sz w:val="21"/>
      </w:rPr>
    </w:lvl>
  </w:abstractNum>
  <w:abstractNum w:abstractNumId="34">
    <w:nsid w:val="76CD7808"/>
    <w:multiLevelType w:val="hybridMultilevel"/>
    <w:tmpl w:val="3198E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3"/>
  </w:num>
  <w:num w:numId="3">
    <w:abstractNumId w:val="16"/>
  </w:num>
  <w:num w:numId="4">
    <w:abstractNumId w:val="6"/>
  </w:num>
  <w:num w:numId="5">
    <w:abstractNumId w:val="28"/>
  </w:num>
  <w:num w:numId="6">
    <w:abstractNumId w:val="21"/>
  </w:num>
  <w:num w:numId="7">
    <w:abstractNumId w:val="2"/>
  </w:num>
  <w:num w:numId="8">
    <w:abstractNumId w:val="27"/>
  </w:num>
  <w:num w:numId="9">
    <w:abstractNumId w:val="12"/>
  </w:num>
  <w:num w:numId="10">
    <w:abstractNumId w:val="3"/>
  </w:num>
  <w:num w:numId="11">
    <w:abstractNumId w:val="15"/>
  </w:num>
  <w:num w:numId="12">
    <w:abstractNumId w:val="18"/>
  </w:num>
  <w:num w:numId="13">
    <w:abstractNumId w:val="11"/>
  </w:num>
  <w:num w:numId="14">
    <w:abstractNumId w:val="20"/>
  </w:num>
  <w:num w:numId="15">
    <w:abstractNumId w:val="8"/>
    <w:lvlOverride w:ilvl="0">
      <w:lvl w:ilvl="0">
        <w:start w:val="1"/>
        <w:numFmt w:val="bullet"/>
        <w:pStyle w:val="3GPPAgreements"/>
        <w:lvlText w:val="●"/>
        <w:lvlJc w:val="left"/>
        <w:pPr>
          <w:ind w:left="284" w:hanging="284"/>
        </w:pPr>
        <w:rPr>
          <w:rFonts w:ascii="Times New Roman" w:hAnsi="Times New Roman" w:cs="Times New Roman" w:hint="default"/>
          <w:strike w:val="0"/>
          <w:color w:val="auto"/>
          <w:sz w:val="22"/>
        </w:rPr>
      </w:lvl>
    </w:lvlOverride>
    <w:lvlOverride w:ilvl="1">
      <w:lvl w:ilvl="1">
        <w:start w:val="1"/>
        <w:numFmt w:val="bullet"/>
        <w:lvlText w:val="○"/>
        <w:lvlJc w:val="left"/>
        <w:pPr>
          <w:ind w:left="567" w:hanging="283"/>
        </w:pPr>
        <w:rPr>
          <w:rFonts w:ascii="Times New Roman" w:hAnsi="Times New Roman" w:cs="Times New Roman" w:hint="default"/>
          <w:color w:val="auto"/>
          <w:sz w:val="22"/>
        </w:rPr>
      </w:lvl>
    </w:lvlOverride>
    <w:lvlOverride w:ilvl="2">
      <w:lvl w:ilvl="2">
        <w:start w:val="1"/>
        <w:numFmt w:val="bullet"/>
        <w:lvlText w:val="♦"/>
        <w:lvlJc w:val="left"/>
        <w:pPr>
          <w:ind w:left="851" w:hanging="284"/>
        </w:pPr>
        <w:rPr>
          <w:rFonts w:ascii="Times New Roman" w:hAnsi="Times New Roman" w:cs="Times New Roman" w:hint="default"/>
          <w:color w:val="auto"/>
          <w:sz w:val="22"/>
        </w:rPr>
      </w:lvl>
    </w:lvlOverride>
    <w:lvlOverride w:ilvl="3">
      <w:lvl w:ilvl="3">
        <w:start w:val="1"/>
        <w:numFmt w:val="bullet"/>
        <w:lvlText w:val="□"/>
        <w:lvlJc w:val="left"/>
        <w:pPr>
          <w:ind w:left="1134" w:hanging="283"/>
        </w:pPr>
        <w:rPr>
          <w:rFonts w:ascii="Times New Roman" w:hAnsi="Times New Roman" w:cs="Times New Roman" w:hint="default"/>
          <w:color w:val="auto"/>
        </w:rPr>
      </w:lvl>
    </w:lvlOverride>
    <w:lvlOverride w:ilvl="4">
      <w:lvl w:ilvl="4">
        <w:start w:val="1"/>
        <w:numFmt w:val="bullet"/>
        <w:lvlText w:val="▪"/>
        <w:lvlJc w:val="left"/>
        <w:pPr>
          <w:ind w:left="1418" w:hanging="284"/>
        </w:pPr>
        <w:rPr>
          <w:rFonts w:ascii="Times New Roman" w:hAnsi="Times New Roman" w:cs="Times New Roman" w:hint="default"/>
          <w:color w:val="auto"/>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16">
    <w:abstractNumId w:val="8"/>
  </w:num>
  <w:num w:numId="17">
    <w:abstractNumId w:val="24"/>
  </w:num>
  <w:num w:numId="18">
    <w:abstractNumId w:val="14"/>
  </w:num>
  <w:num w:numId="19">
    <w:abstractNumId w:val="19"/>
  </w:num>
  <w:num w:numId="20">
    <w:abstractNumId w:val="4"/>
  </w:num>
  <w:num w:numId="21">
    <w:abstractNumId w:val="34"/>
  </w:num>
  <w:num w:numId="22">
    <w:abstractNumId w:val="7"/>
  </w:num>
  <w:num w:numId="23">
    <w:abstractNumId w:val="5"/>
  </w:num>
  <w:num w:numId="24">
    <w:abstractNumId w:val="31"/>
  </w:num>
  <w:num w:numId="25">
    <w:abstractNumId w:val="25"/>
  </w:num>
  <w:num w:numId="26">
    <w:abstractNumId w:val="13"/>
  </w:num>
  <w:num w:numId="27">
    <w:abstractNumId w:val="6"/>
  </w:num>
  <w:num w:numId="28">
    <w:abstractNumId w:val="26"/>
  </w:num>
  <w:num w:numId="29">
    <w:abstractNumId w:val="23"/>
  </w:num>
  <w:num w:numId="30">
    <w:abstractNumId w:val="32"/>
  </w:num>
  <w:num w:numId="31">
    <w:abstractNumId w:val="29"/>
  </w:num>
  <w:num w:numId="32">
    <w:abstractNumId w:val="10"/>
  </w:num>
  <w:num w:numId="33">
    <w:abstractNumId w:val="30"/>
  </w:num>
  <w:num w:numId="34">
    <w:abstractNumId w:val="17"/>
  </w:num>
  <w:num w:numId="35">
    <w:abstractNumId w:val="22"/>
  </w:num>
  <w:num w:numId="36">
    <w:abstractNumId w:val="1"/>
  </w:num>
  <w:num w:numId="37">
    <w:abstractNumId w:val="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hideSpellingErrors/>
  <w:activeWritingStyle w:appName="MSWord" w:lang="es-ES" w:vendorID="64" w:dllVersion="6" w:nlCheck="1" w:checkStyle="0"/>
  <w:activeWritingStyle w:appName="MSWord" w:lang="en-US" w:vendorID="64" w:dllVersion="6" w:nlCheck="1" w:checkStyle="1"/>
  <w:activeWritingStyle w:appName="MSWord" w:lang="de-DE" w:vendorID="64" w:dllVersion="6" w:nlCheck="1" w:checkStyle="0"/>
  <w:activeWritingStyle w:appName="MSWord" w:lang="fr-FR" w:vendorID="64" w:dllVersion="6" w:nlCheck="1" w:checkStyle="0"/>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ja-JP" w:vendorID="64" w:dllVersion="0" w:nlCheck="1" w:checkStyle="1"/>
  <w:activeWritingStyle w:appName="MSWord" w:lang="es-ES" w:vendorID="64" w:dllVersion="4096" w:nlCheck="1" w:checkStyle="0"/>
  <w:activeWritingStyle w:appName="MSWord" w:lang="de-DE" w:vendorID="64" w:dllVersion="4096" w:nlCheck="1" w:checkStyle="0"/>
  <w:activeWritingStyle w:appName="MSWord" w:lang="fr-FR" w:vendorID="64" w:dllVersion="4096" w:nlCheck="1" w:checkStyle="0"/>
  <w:activeWritingStyle w:appName="MSWord" w:lang="en-US" w:vendorID="64" w:dllVersion="0" w:nlCheck="1" w:checkStyle="0"/>
  <w:activeWritingStyle w:appName="MSWord" w:lang="en-GB" w:vendorID="64" w:dllVersion="0" w:nlCheck="1" w:checkStyle="0"/>
  <w:activeWritingStyle w:appName="MSWord" w:lang="es-ES" w:vendorID="64" w:dllVersion="0" w:nlCheck="1" w:checkStyle="0"/>
  <w:activeWritingStyle w:appName="MSWord" w:lang="fr-FR" w:vendorID="64" w:dllVersion="0" w:nlCheck="1" w:checkStyle="0"/>
  <w:activeWritingStyle w:appName="MSWord" w:lang="de-DE"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proofState w:spelling="clean" w:grammar="clean"/>
  <w:defaultTabStop w:val="800"/>
  <w:hyphenationZone w:val="425"/>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2188"/>
    <w:rsid w:val="0000332B"/>
    <w:rsid w:val="0001133E"/>
    <w:rsid w:val="000144A1"/>
    <w:rsid w:val="0001541B"/>
    <w:rsid w:val="00015F6D"/>
    <w:rsid w:val="000162B8"/>
    <w:rsid w:val="00016630"/>
    <w:rsid w:val="0002059F"/>
    <w:rsid w:val="0002198C"/>
    <w:rsid w:val="00023668"/>
    <w:rsid w:val="00023C2A"/>
    <w:rsid w:val="00024515"/>
    <w:rsid w:val="0002485B"/>
    <w:rsid w:val="00025384"/>
    <w:rsid w:val="00025A9A"/>
    <w:rsid w:val="00027B98"/>
    <w:rsid w:val="000316C9"/>
    <w:rsid w:val="000319FF"/>
    <w:rsid w:val="00031E5E"/>
    <w:rsid w:val="0003209D"/>
    <w:rsid w:val="000332A1"/>
    <w:rsid w:val="00033880"/>
    <w:rsid w:val="000400F3"/>
    <w:rsid w:val="00043218"/>
    <w:rsid w:val="0004364C"/>
    <w:rsid w:val="0004409C"/>
    <w:rsid w:val="000447E1"/>
    <w:rsid w:val="0004527E"/>
    <w:rsid w:val="0004532A"/>
    <w:rsid w:val="00045649"/>
    <w:rsid w:val="000456BA"/>
    <w:rsid w:val="00046038"/>
    <w:rsid w:val="00047905"/>
    <w:rsid w:val="00051B8F"/>
    <w:rsid w:val="000520C4"/>
    <w:rsid w:val="000526B7"/>
    <w:rsid w:val="00053504"/>
    <w:rsid w:val="00055A2D"/>
    <w:rsid w:val="0006122A"/>
    <w:rsid w:val="0006149E"/>
    <w:rsid w:val="00061534"/>
    <w:rsid w:val="000616B9"/>
    <w:rsid w:val="00063F31"/>
    <w:rsid w:val="00070265"/>
    <w:rsid w:val="000718AC"/>
    <w:rsid w:val="00071B66"/>
    <w:rsid w:val="00072518"/>
    <w:rsid w:val="000762C7"/>
    <w:rsid w:val="000765E9"/>
    <w:rsid w:val="00076C13"/>
    <w:rsid w:val="0008028A"/>
    <w:rsid w:val="00080346"/>
    <w:rsid w:val="00080D1B"/>
    <w:rsid w:val="00081775"/>
    <w:rsid w:val="00082562"/>
    <w:rsid w:val="00082C60"/>
    <w:rsid w:val="00082DBF"/>
    <w:rsid w:val="00083BE0"/>
    <w:rsid w:val="00084019"/>
    <w:rsid w:val="00084685"/>
    <w:rsid w:val="00084C3A"/>
    <w:rsid w:val="00085C98"/>
    <w:rsid w:val="00086844"/>
    <w:rsid w:val="000879D3"/>
    <w:rsid w:val="000931AF"/>
    <w:rsid w:val="000946E4"/>
    <w:rsid w:val="00097890"/>
    <w:rsid w:val="000A0575"/>
    <w:rsid w:val="000A181F"/>
    <w:rsid w:val="000B01BE"/>
    <w:rsid w:val="000B1781"/>
    <w:rsid w:val="000B2C8B"/>
    <w:rsid w:val="000B2F7F"/>
    <w:rsid w:val="000B4BB2"/>
    <w:rsid w:val="000B56C6"/>
    <w:rsid w:val="000B5A03"/>
    <w:rsid w:val="000C31BC"/>
    <w:rsid w:val="000C5C53"/>
    <w:rsid w:val="000C7923"/>
    <w:rsid w:val="000D04CF"/>
    <w:rsid w:val="000D3F99"/>
    <w:rsid w:val="000D5B93"/>
    <w:rsid w:val="000D5D64"/>
    <w:rsid w:val="000D6EB6"/>
    <w:rsid w:val="000E07B7"/>
    <w:rsid w:val="000E2B26"/>
    <w:rsid w:val="000E43BE"/>
    <w:rsid w:val="000E55FA"/>
    <w:rsid w:val="000E5B01"/>
    <w:rsid w:val="000E5E96"/>
    <w:rsid w:val="000E672F"/>
    <w:rsid w:val="000F029E"/>
    <w:rsid w:val="000F142F"/>
    <w:rsid w:val="000F4A12"/>
    <w:rsid w:val="000F5187"/>
    <w:rsid w:val="000F69DE"/>
    <w:rsid w:val="000F73BA"/>
    <w:rsid w:val="000F7662"/>
    <w:rsid w:val="0010447D"/>
    <w:rsid w:val="0010569F"/>
    <w:rsid w:val="00106E16"/>
    <w:rsid w:val="00107D8A"/>
    <w:rsid w:val="00112D49"/>
    <w:rsid w:val="0011323F"/>
    <w:rsid w:val="0011510E"/>
    <w:rsid w:val="001159E8"/>
    <w:rsid w:val="00117C8A"/>
    <w:rsid w:val="001238A1"/>
    <w:rsid w:val="00123F3A"/>
    <w:rsid w:val="00124D11"/>
    <w:rsid w:val="0012555A"/>
    <w:rsid w:val="00125D07"/>
    <w:rsid w:val="00126B01"/>
    <w:rsid w:val="001271EA"/>
    <w:rsid w:val="00132F2D"/>
    <w:rsid w:val="001362C7"/>
    <w:rsid w:val="001371BC"/>
    <w:rsid w:val="001375E8"/>
    <w:rsid w:val="001375FC"/>
    <w:rsid w:val="00140386"/>
    <w:rsid w:val="00143B06"/>
    <w:rsid w:val="00144730"/>
    <w:rsid w:val="001543DF"/>
    <w:rsid w:val="00155054"/>
    <w:rsid w:val="00155D20"/>
    <w:rsid w:val="00157F27"/>
    <w:rsid w:val="00160D79"/>
    <w:rsid w:val="0016145E"/>
    <w:rsid w:val="00161AA0"/>
    <w:rsid w:val="00162CD7"/>
    <w:rsid w:val="00162DBF"/>
    <w:rsid w:val="00163CEA"/>
    <w:rsid w:val="00163E68"/>
    <w:rsid w:val="001643B2"/>
    <w:rsid w:val="00164C8C"/>
    <w:rsid w:val="00165307"/>
    <w:rsid w:val="00166AB8"/>
    <w:rsid w:val="00167278"/>
    <w:rsid w:val="0016798D"/>
    <w:rsid w:val="00167D2C"/>
    <w:rsid w:val="00170904"/>
    <w:rsid w:val="001719E0"/>
    <w:rsid w:val="0017280A"/>
    <w:rsid w:val="00172951"/>
    <w:rsid w:val="001732CA"/>
    <w:rsid w:val="00174812"/>
    <w:rsid w:val="00174A95"/>
    <w:rsid w:val="0018493C"/>
    <w:rsid w:val="00185236"/>
    <w:rsid w:val="001869CA"/>
    <w:rsid w:val="00187072"/>
    <w:rsid w:val="00187812"/>
    <w:rsid w:val="00191EA9"/>
    <w:rsid w:val="00193F15"/>
    <w:rsid w:val="0019415C"/>
    <w:rsid w:val="00197275"/>
    <w:rsid w:val="00197B21"/>
    <w:rsid w:val="001A4254"/>
    <w:rsid w:val="001A6B1F"/>
    <w:rsid w:val="001A7512"/>
    <w:rsid w:val="001B1D50"/>
    <w:rsid w:val="001B275A"/>
    <w:rsid w:val="001B55E7"/>
    <w:rsid w:val="001B6998"/>
    <w:rsid w:val="001C03D6"/>
    <w:rsid w:val="001C3BBC"/>
    <w:rsid w:val="001C5874"/>
    <w:rsid w:val="001C6DA2"/>
    <w:rsid w:val="001C7C8E"/>
    <w:rsid w:val="001D10D0"/>
    <w:rsid w:val="001D4A4B"/>
    <w:rsid w:val="001E0257"/>
    <w:rsid w:val="001E0D65"/>
    <w:rsid w:val="001E1B76"/>
    <w:rsid w:val="001E1D6B"/>
    <w:rsid w:val="001E1E9A"/>
    <w:rsid w:val="001E3C89"/>
    <w:rsid w:val="001E605C"/>
    <w:rsid w:val="001E6C8E"/>
    <w:rsid w:val="001F08FB"/>
    <w:rsid w:val="001F16A4"/>
    <w:rsid w:val="001F4CF7"/>
    <w:rsid w:val="001F58DD"/>
    <w:rsid w:val="001F745C"/>
    <w:rsid w:val="001F7C91"/>
    <w:rsid w:val="00200EB0"/>
    <w:rsid w:val="00202520"/>
    <w:rsid w:val="00203ECA"/>
    <w:rsid w:val="00207941"/>
    <w:rsid w:val="0021316C"/>
    <w:rsid w:val="00214612"/>
    <w:rsid w:val="002147C8"/>
    <w:rsid w:val="00215ACB"/>
    <w:rsid w:val="00215CDE"/>
    <w:rsid w:val="00217ADA"/>
    <w:rsid w:val="00217EF2"/>
    <w:rsid w:val="00223840"/>
    <w:rsid w:val="0022425C"/>
    <w:rsid w:val="002302BA"/>
    <w:rsid w:val="00233472"/>
    <w:rsid w:val="002402B1"/>
    <w:rsid w:val="002409BE"/>
    <w:rsid w:val="00240DF8"/>
    <w:rsid w:val="0025000B"/>
    <w:rsid w:val="002520FC"/>
    <w:rsid w:val="00253430"/>
    <w:rsid w:val="00254353"/>
    <w:rsid w:val="0025584A"/>
    <w:rsid w:val="00256282"/>
    <w:rsid w:val="002565F5"/>
    <w:rsid w:val="00256B79"/>
    <w:rsid w:val="00257754"/>
    <w:rsid w:val="0026199A"/>
    <w:rsid w:val="00263968"/>
    <w:rsid w:val="0026667B"/>
    <w:rsid w:val="002669CF"/>
    <w:rsid w:val="00270554"/>
    <w:rsid w:val="00270A18"/>
    <w:rsid w:val="00271E20"/>
    <w:rsid w:val="002779BF"/>
    <w:rsid w:val="0028162B"/>
    <w:rsid w:val="002845A5"/>
    <w:rsid w:val="002913D7"/>
    <w:rsid w:val="00292922"/>
    <w:rsid w:val="00292CE7"/>
    <w:rsid w:val="00294FE2"/>
    <w:rsid w:val="00296D76"/>
    <w:rsid w:val="002A1066"/>
    <w:rsid w:val="002A10E9"/>
    <w:rsid w:val="002A4ED5"/>
    <w:rsid w:val="002B0100"/>
    <w:rsid w:val="002B0C2A"/>
    <w:rsid w:val="002B5119"/>
    <w:rsid w:val="002B7245"/>
    <w:rsid w:val="002B7F2A"/>
    <w:rsid w:val="002C2E75"/>
    <w:rsid w:val="002C2FDD"/>
    <w:rsid w:val="002C4DCA"/>
    <w:rsid w:val="002D0B9B"/>
    <w:rsid w:val="002D0DB7"/>
    <w:rsid w:val="002D23A5"/>
    <w:rsid w:val="002D2559"/>
    <w:rsid w:val="002D5B8C"/>
    <w:rsid w:val="002D7636"/>
    <w:rsid w:val="002E11E3"/>
    <w:rsid w:val="002E145C"/>
    <w:rsid w:val="002E2C27"/>
    <w:rsid w:val="002E2DFE"/>
    <w:rsid w:val="002E3FB4"/>
    <w:rsid w:val="002E4C66"/>
    <w:rsid w:val="002E5107"/>
    <w:rsid w:val="002E5142"/>
    <w:rsid w:val="002E57F8"/>
    <w:rsid w:val="002E76F5"/>
    <w:rsid w:val="002F1D50"/>
    <w:rsid w:val="002F2B4E"/>
    <w:rsid w:val="002F4637"/>
    <w:rsid w:val="002F56FB"/>
    <w:rsid w:val="00300C78"/>
    <w:rsid w:val="00300F8A"/>
    <w:rsid w:val="0030154B"/>
    <w:rsid w:val="00301B4C"/>
    <w:rsid w:val="00302549"/>
    <w:rsid w:val="003039E0"/>
    <w:rsid w:val="00305FAF"/>
    <w:rsid w:val="00306F88"/>
    <w:rsid w:val="00307255"/>
    <w:rsid w:val="0030759E"/>
    <w:rsid w:val="00311EF9"/>
    <w:rsid w:val="003132A1"/>
    <w:rsid w:val="0031461C"/>
    <w:rsid w:val="003206B9"/>
    <w:rsid w:val="00320C04"/>
    <w:rsid w:val="00322E60"/>
    <w:rsid w:val="00323610"/>
    <w:rsid w:val="00323A3F"/>
    <w:rsid w:val="00326355"/>
    <w:rsid w:val="00326B37"/>
    <w:rsid w:val="00326FA6"/>
    <w:rsid w:val="003311AD"/>
    <w:rsid w:val="00332AF7"/>
    <w:rsid w:val="00332C6A"/>
    <w:rsid w:val="003446F8"/>
    <w:rsid w:val="0034536F"/>
    <w:rsid w:val="003524CE"/>
    <w:rsid w:val="00352528"/>
    <w:rsid w:val="00352658"/>
    <w:rsid w:val="00352C58"/>
    <w:rsid w:val="00355479"/>
    <w:rsid w:val="003571EF"/>
    <w:rsid w:val="0036051C"/>
    <w:rsid w:val="00360D7A"/>
    <w:rsid w:val="00362541"/>
    <w:rsid w:val="0036346D"/>
    <w:rsid w:val="00367972"/>
    <w:rsid w:val="00371C62"/>
    <w:rsid w:val="00373DA5"/>
    <w:rsid w:val="0037477F"/>
    <w:rsid w:val="0038280B"/>
    <w:rsid w:val="00383181"/>
    <w:rsid w:val="0038594C"/>
    <w:rsid w:val="003870AB"/>
    <w:rsid w:val="0038758F"/>
    <w:rsid w:val="0039008E"/>
    <w:rsid w:val="003923A1"/>
    <w:rsid w:val="003955F4"/>
    <w:rsid w:val="00395744"/>
    <w:rsid w:val="00395DDE"/>
    <w:rsid w:val="00397342"/>
    <w:rsid w:val="003A0BAF"/>
    <w:rsid w:val="003B205C"/>
    <w:rsid w:val="003B2423"/>
    <w:rsid w:val="003B42EE"/>
    <w:rsid w:val="003B47C7"/>
    <w:rsid w:val="003B707A"/>
    <w:rsid w:val="003B711E"/>
    <w:rsid w:val="003C1945"/>
    <w:rsid w:val="003C2E23"/>
    <w:rsid w:val="003C3ABD"/>
    <w:rsid w:val="003C3B3D"/>
    <w:rsid w:val="003C3FCE"/>
    <w:rsid w:val="003C55CD"/>
    <w:rsid w:val="003C6699"/>
    <w:rsid w:val="003C77DC"/>
    <w:rsid w:val="003C7B46"/>
    <w:rsid w:val="003C7E19"/>
    <w:rsid w:val="003D2E97"/>
    <w:rsid w:val="003D3570"/>
    <w:rsid w:val="003D4842"/>
    <w:rsid w:val="003D62D7"/>
    <w:rsid w:val="003D7B21"/>
    <w:rsid w:val="003E14FA"/>
    <w:rsid w:val="003E4D35"/>
    <w:rsid w:val="003E7030"/>
    <w:rsid w:val="003E7134"/>
    <w:rsid w:val="003F351D"/>
    <w:rsid w:val="003F75DD"/>
    <w:rsid w:val="0040029C"/>
    <w:rsid w:val="00401066"/>
    <w:rsid w:val="004041AA"/>
    <w:rsid w:val="00407A9C"/>
    <w:rsid w:val="00413260"/>
    <w:rsid w:val="00414F74"/>
    <w:rsid w:val="00416731"/>
    <w:rsid w:val="004216C1"/>
    <w:rsid w:val="00421C3E"/>
    <w:rsid w:val="00422664"/>
    <w:rsid w:val="004241EF"/>
    <w:rsid w:val="00425B54"/>
    <w:rsid w:val="0042608C"/>
    <w:rsid w:val="0042608E"/>
    <w:rsid w:val="004276A6"/>
    <w:rsid w:val="00433800"/>
    <w:rsid w:val="00433F06"/>
    <w:rsid w:val="00435332"/>
    <w:rsid w:val="00435C15"/>
    <w:rsid w:val="00436090"/>
    <w:rsid w:val="0043766D"/>
    <w:rsid w:val="00437DC0"/>
    <w:rsid w:val="00443EC1"/>
    <w:rsid w:val="00444EEB"/>
    <w:rsid w:val="004465C0"/>
    <w:rsid w:val="004520D8"/>
    <w:rsid w:val="00453E8E"/>
    <w:rsid w:val="00456EBE"/>
    <w:rsid w:val="00462B76"/>
    <w:rsid w:val="004644BD"/>
    <w:rsid w:val="0046476F"/>
    <w:rsid w:val="0046596E"/>
    <w:rsid w:val="00471CF5"/>
    <w:rsid w:val="00471D54"/>
    <w:rsid w:val="00473325"/>
    <w:rsid w:val="00477D33"/>
    <w:rsid w:val="00481A55"/>
    <w:rsid w:val="00481C17"/>
    <w:rsid w:val="00483229"/>
    <w:rsid w:val="004846A2"/>
    <w:rsid w:val="0048498E"/>
    <w:rsid w:val="00484ED1"/>
    <w:rsid w:val="00485461"/>
    <w:rsid w:val="0048723A"/>
    <w:rsid w:val="00487B37"/>
    <w:rsid w:val="00490009"/>
    <w:rsid w:val="00490511"/>
    <w:rsid w:val="00490A6C"/>
    <w:rsid w:val="00491108"/>
    <w:rsid w:val="00491216"/>
    <w:rsid w:val="004924A4"/>
    <w:rsid w:val="004929E6"/>
    <w:rsid w:val="0049448E"/>
    <w:rsid w:val="004A24B4"/>
    <w:rsid w:val="004A326C"/>
    <w:rsid w:val="004A52C8"/>
    <w:rsid w:val="004B0682"/>
    <w:rsid w:val="004B0692"/>
    <w:rsid w:val="004B0CE2"/>
    <w:rsid w:val="004B3E8A"/>
    <w:rsid w:val="004B49CD"/>
    <w:rsid w:val="004B6134"/>
    <w:rsid w:val="004B7FAA"/>
    <w:rsid w:val="004C0C95"/>
    <w:rsid w:val="004C2E8E"/>
    <w:rsid w:val="004C65C4"/>
    <w:rsid w:val="004C6848"/>
    <w:rsid w:val="004C7621"/>
    <w:rsid w:val="004D23E7"/>
    <w:rsid w:val="004D316D"/>
    <w:rsid w:val="004D34A3"/>
    <w:rsid w:val="004D3A9C"/>
    <w:rsid w:val="004D6B4F"/>
    <w:rsid w:val="004D6C9D"/>
    <w:rsid w:val="004D76D0"/>
    <w:rsid w:val="004D7787"/>
    <w:rsid w:val="004D7CC7"/>
    <w:rsid w:val="004E07CA"/>
    <w:rsid w:val="004E08C2"/>
    <w:rsid w:val="004E2329"/>
    <w:rsid w:val="004E393D"/>
    <w:rsid w:val="004E3C87"/>
    <w:rsid w:val="004E432F"/>
    <w:rsid w:val="004E4B87"/>
    <w:rsid w:val="004E57C3"/>
    <w:rsid w:val="004F0C3E"/>
    <w:rsid w:val="004F0C8D"/>
    <w:rsid w:val="004F0E7C"/>
    <w:rsid w:val="004F1818"/>
    <w:rsid w:val="004F3922"/>
    <w:rsid w:val="004F3F14"/>
    <w:rsid w:val="004F4FD1"/>
    <w:rsid w:val="004F503A"/>
    <w:rsid w:val="004F61D6"/>
    <w:rsid w:val="004F70FE"/>
    <w:rsid w:val="00500502"/>
    <w:rsid w:val="0050155D"/>
    <w:rsid w:val="00501F5B"/>
    <w:rsid w:val="00502648"/>
    <w:rsid w:val="00505CA6"/>
    <w:rsid w:val="00507067"/>
    <w:rsid w:val="00515689"/>
    <w:rsid w:val="0051650A"/>
    <w:rsid w:val="00516BD6"/>
    <w:rsid w:val="00525A86"/>
    <w:rsid w:val="0053033B"/>
    <w:rsid w:val="0053264A"/>
    <w:rsid w:val="00534CDB"/>
    <w:rsid w:val="005356CC"/>
    <w:rsid w:val="0053661A"/>
    <w:rsid w:val="00540A99"/>
    <w:rsid w:val="0054268E"/>
    <w:rsid w:val="00545DC0"/>
    <w:rsid w:val="00550B3F"/>
    <w:rsid w:val="0055183F"/>
    <w:rsid w:val="0055369B"/>
    <w:rsid w:val="0055379D"/>
    <w:rsid w:val="0055472A"/>
    <w:rsid w:val="005554B9"/>
    <w:rsid w:val="00557874"/>
    <w:rsid w:val="005623F8"/>
    <w:rsid w:val="00562BAA"/>
    <w:rsid w:val="00564C95"/>
    <w:rsid w:val="005656EF"/>
    <w:rsid w:val="00565D2F"/>
    <w:rsid w:val="00567E98"/>
    <w:rsid w:val="00571541"/>
    <w:rsid w:val="00575EB1"/>
    <w:rsid w:val="00576A3B"/>
    <w:rsid w:val="005774C3"/>
    <w:rsid w:val="00577887"/>
    <w:rsid w:val="005808DE"/>
    <w:rsid w:val="00580D15"/>
    <w:rsid w:val="005823BA"/>
    <w:rsid w:val="00584AD9"/>
    <w:rsid w:val="005864E4"/>
    <w:rsid w:val="00587266"/>
    <w:rsid w:val="00587BDA"/>
    <w:rsid w:val="005903D7"/>
    <w:rsid w:val="00590473"/>
    <w:rsid w:val="00592183"/>
    <w:rsid w:val="0059524A"/>
    <w:rsid w:val="005955EF"/>
    <w:rsid w:val="005959A2"/>
    <w:rsid w:val="0059609E"/>
    <w:rsid w:val="00596BD2"/>
    <w:rsid w:val="005A1591"/>
    <w:rsid w:val="005A299A"/>
    <w:rsid w:val="005A4155"/>
    <w:rsid w:val="005A4E2B"/>
    <w:rsid w:val="005A53A4"/>
    <w:rsid w:val="005A53B9"/>
    <w:rsid w:val="005A7AAA"/>
    <w:rsid w:val="005B06B9"/>
    <w:rsid w:val="005B32A8"/>
    <w:rsid w:val="005B5DE4"/>
    <w:rsid w:val="005C1694"/>
    <w:rsid w:val="005C1B3A"/>
    <w:rsid w:val="005C2F75"/>
    <w:rsid w:val="005C36E8"/>
    <w:rsid w:val="005C3A0C"/>
    <w:rsid w:val="005C4243"/>
    <w:rsid w:val="005C492E"/>
    <w:rsid w:val="005C4B42"/>
    <w:rsid w:val="005C6CEE"/>
    <w:rsid w:val="005C6D28"/>
    <w:rsid w:val="005D04D9"/>
    <w:rsid w:val="005D059A"/>
    <w:rsid w:val="005D075E"/>
    <w:rsid w:val="005D1540"/>
    <w:rsid w:val="005D34DB"/>
    <w:rsid w:val="005D35F4"/>
    <w:rsid w:val="005D6207"/>
    <w:rsid w:val="005E22E3"/>
    <w:rsid w:val="005E3054"/>
    <w:rsid w:val="005F0695"/>
    <w:rsid w:val="005F1E43"/>
    <w:rsid w:val="005F2581"/>
    <w:rsid w:val="005F27B2"/>
    <w:rsid w:val="005F30E1"/>
    <w:rsid w:val="005F5ADD"/>
    <w:rsid w:val="005F5E81"/>
    <w:rsid w:val="00602E78"/>
    <w:rsid w:val="0060570F"/>
    <w:rsid w:val="00607750"/>
    <w:rsid w:val="00614625"/>
    <w:rsid w:val="00614803"/>
    <w:rsid w:val="0061613C"/>
    <w:rsid w:val="00616370"/>
    <w:rsid w:val="0062125F"/>
    <w:rsid w:val="006220E3"/>
    <w:rsid w:val="006222F0"/>
    <w:rsid w:val="0062316E"/>
    <w:rsid w:val="00623890"/>
    <w:rsid w:val="00624F53"/>
    <w:rsid w:val="00626088"/>
    <w:rsid w:val="006277C1"/>
    <w:rsid w:val="00631719"/>
    <w:rsid w:val="0063504C"/>
    <w:rsid w:val="00636FBB"/>
    <w:rsid w:val="00640254"/>
    <w:rsid w:val="00643741"/>
    <w:rsid w:val="00643D85"/>
    <w:rsid w:val="00644C39"/>
    <w:rsid w:val="006473C0"/>
    <w:rsid w:val="006502EE"/>
    <w:rsid w:val="00650C96"/>
    <w:rsid w:val="006557FD"/>
    <w:rsid w:val="00656C0A"/>
    <w:rsid w:val="00656FA1"/>
    <w:rsid w:val="00657F8F"/>
    <w:rsid w:val="00662302"/>
    <w:rsid w:val="00662DBB"/>
    <w:rsid w:val="0066477B"/>
    <w:rsid w:val="00664C1F"/>
    <w:rsid w:val="00664D08"/>
    <w:rsid w:val="00666128"/>
    <w:rsid w:val="0066691B"/>
    <w:rsid w:val="00667FEE"/>
    <w:rsid w:val="006706B3"/>
    <w:rsid w:val="00670D40"/>
    <w:rsid w:val="00671873"/>
    <w:rsid w:val="0067196E"/>
    <w:rsid w:val="00672F86"/>
    <w:rsid w:val="0067459D"/>
    <w:rsid w:val="00683A13"/>
    <w:rsid w:val="00683BEE"/>
    <w:rsid w:val="00683DEC"/>
    <w:rsid w:val="00683EDB"/>
    <w:rsid w:val="0068468B"/>
    <w:rsid w:val="00686B36"/>
    <w:rsid w:val="00690434"/>
    <w:rsid w:val="00690A0D"/>
    <w:rsid w:val="0069374B"/>
    <w:rsid w:val="006955B0"/>
    <w:rsid w:val="006A10F3"/>
    <w:rsid w:val="006A1DE6"/>
    <w:rsid w:val="006A1E60"/>
    <w:rsid w:val="006B4681"/>
    <w:rsid w:val="006B556F"/>
    <w:rsid w:val="006C2E4C"/>
    <w:rsid w:val="006C3EBF"/>
    <w:rsid w:val="006C416C"/>
    <w:rsid w:val="006C7DFA"/>
    <w:rsid w:val="006D0D0B"/>
    <w:rsid w:val="006D1477"/>
    <w:rsid w:val="006D27D3"/>
    <w:rsid w:val="006D295F"/>
    <w:rsid w:val="006D2975"/>
    <w:rsid w:val="006D5CED"/>
    <w:rsid w:val="006E019D"/>
    <w:rsid w:val="006E0BFA"/>
    <w:rsid w:val="006E4100"/>
    <w:rsid w:val="006E45E3"/>
    <w:rsid w:val="006E7B7D"/>
    <w:rsid w:val="006F0291"/>
    <w:rsid w:val="006F0DC8"/>
    <w:rsid w:val="006F4A37"/>
    <w:rsid w:val="007003FD"/>
    <w:rsid w:val="00701A5F"/>
    <w:rsid w:val="00703972"/>
    <w:rsid w:val="0070551F"/>
    <w:rsid w:val="00705641"/>
    <w:rsid w:val="00705B11"/>
    <w:rsid w:val="00705DBC"/>
    <w:rsid w:val="00710567"/>
    <w:rsid w:val="00710DAC"/>
    <w:rsid w:val="00711A03"/>
    <w:rsid w:val="00711F12"/>
    <w:rsid w:val="007131AC"/>
    <w:rsid w:val="00713576"/>
    <w:rsid w:val="00714975"/>
    <w:rsid w:val="00717411"/>
    <w:rsid w:val="00720E6F"/>
    <w:rsid w:val="007218C0"/>
    <w:rsid w:val="007222BC"/>
    <w:rsid w:val="0072285B"/>
    <w:rsid w:val="00722A0F"/>
    <w:rsid w:val="0072430B"/>
    <w:rsid w:val="007243AC"/>
    <w:rsid w:val="00724B00"/>
    <w:rsid w:val="00725DC1"/>
    <w:rsid w:val="007277C2"/>
    <w:rsid w:val="00727DF9"/>
    <w:rsid w:val="00737C78"/>
    <w:rsid w:val="00740558"/>
    <w:rsid w:val="00740A47"/>
    <w:rsid w:val="00741762"/>
    <w:rsid w:val="0074232A"/>
    <w:rsid w:val="00742A9F"/>
    <w:rsid w:val="00745AEA"/>
    <w:rsid w:val="00746C7F"/>
    <w:rsid w:val="00747BAF"/>
    <w:rsid w:val="007517AC"/>
    <w:rsid w:val="007532C8"/>
    <w:rsid w:val="007547B9"/>
    <w:rsid w:val="007555F8"/>
    <w:rsid w:val="007557E8"/>
    <w:rsid w:val="007560B7"/>
    <w:rsid w:val="007615F1"/>
    <w:rsid w:val="00762168"/>
    <w:rsid w:val="00762283"/>
    <w:rsid w:val="007636C1"/>
    <w:rsid w:val="00764550"/>
    <w:rsid w:val="00764A9E"/>
    <w:rsid w:val="00772288"/>
    <w:rsid w:val="007738EE"/>
    <w:rsid w:val="00774378"/>
    <w:rsid w:val="00775CAD"/>
    <w:rsid w:val="00776CED"/>
    <w:rsid w:val="00777A43"/>
    <w:rsid w:val="007809BD"/>
    <w:rsid w:val="00781FED"/>
    <w:rsid w:val="00782B2F"/>
    <w:rsid w:val="00782C5A"/>
    <w:rsid w:val="00783D31"/>
    <w:rsid w:val="007907D1"/>
    <w:rsid w:val="00792B2A"/>
    <w:rsid w:val="00793469"/>
    <w:rsid w:val="00793496"/>
    <w:rsid w:val="00797108"/>
    <w:rsid w:val="00797DD0"/>
    <w:rsid w:val="007A2583"/>
    <w:rsid w:val="007B0931"/>
    <w:rsid w:val="007B20D6"/>
    <w:rsid w:val="007B3A1E"/>
    <w:rsid w:val="007B4BED"/>
    <w:rsid w:val="007B5851"/>
    <w:rsid w:val="007B6D3E"/>
    <w:rsid w:val="007C015C"/>
    <w:rsid w:val="007C0D23"/>
    <w:rsid w:val="007C1814"/>
    <w:rsid w:val="007C2535"/>
    <w:rsid w:val="007C40DB"/>
    <w:rsid w:val="007C53CF"/>
    <w:rsid w:val="007C5733"/>
    <w:rsid w:val="007C7F08"/>
    <w:rsid w:val="007D0042"/>
    <w:rsid w:val="007D1172"/>
    <w:rsid w:val="007D388D"/>
    <w:rsid w:val="007D58AE"/>
    <w:rsid w:val="007E01BF"/>
    <w:rsid w:val="007E0D71"/>
    <w:rsid w:val="007E1BC1"/>
    <w:rsid w:val="007E2689"/>
    <w:rsid w:val="007E2785"/>
    <w:rsid w:val="007E33F7"/>
    <w:rsid w:val="007E3E0E"/>
    <w:rsid w:val="007E46A1"/>
    <w:rsid w:val="007E4C4D"/>
    <w:rsid w:val="007E5AE1"/>
    <w:rsid w:val="007E74E5"/>
    <w:rsid w:val="007E7511"/>
    <w:rsid w:val="007F0D74"/>
    <w:rsid w:val="007F123F"/>
    <w:rsid w:val="007F1DA5"/>
    <w:rsid w:val="007F3806"/>
    <w:rsid w:val="007F59D8"/>
    <w:rsid w:val="007F5AB1"/>
    <w:rsid w:val="00801003"/>
    <w:rsid w:val="00802715"/>
    <w:rsid w:val="0080468D"/>
    <w:rsid w:val="00805C6E"/>
    <w:rsid w:val="00806D95"/>
    <w:rsid w:val="008073DB"/>
    <w:rsid w:val="0081040D"/>
    <w:rsid w:val="008129F1"/>
    <w:rsid w:val="00812BCD"/>
    <w:rsid w:val="00816067"/>
    <w:rsid w:val="00820C92"/>
    <w:rsid w:val="00822EB7"/>
    <w:rsid w:val="0082692A"/>
    <w:rsid w:val="008301D4"/>
    <w:rsid w:val="00831333"/>
    <w:rsid w:val="0083215F"/>
    <w:rsid w:val="0083224B"/>
    <w:rsid w:val="00833AAB"/>
    <w:rsid w:val="008340B7"/>
    <w:rsid w:val="00834959"/>
    <w:rsid w:val="008365A8"/>
    <w:rsid w:val="00837095"/>
    <w:rsid w:val="00844F39"/>
    <w:rsid w:val="00845CEB"/>
    <w:rsid w:val="00846011"/>
    <w:rsid w:val="0084620C"/>
    <w:rsid w:val="0085557C"/>
    <w:rsid w:val="00857877"/>
    <w:rsid w:val="00863536"/>
    <w:rsid w:val="0086535C"/>
    <w:rsid w:val="008661CB"/>
    <w:rsid w:val="008774EC"/>
    <w:rsid w:val="0088027A"/>
    <w:rsid w:val="00880AF3"/>
    <w:rsid w:val="00880BC1"/>
    <w:rsid w:val="00881593"/>
    <w:rsid w:val="00882910"/>
    <w:rsid w:val="00883F20"/>
    <w:rsid w:val="0089057B"/>
    <w:rsid w:val="00890705"/>
    <w:rsid w:val="008908F3"/>
    <w:rsid w:val="0089231C"/>
    <w:rsid w:val="00892514"/>
    <w:rsid w:val="00892832"/>
    <w:rsid w:val="00892E0C"/>
    <w:rsid w:val="00893883"/>
    <w:rsid w:val="00897C09"/>
    <w:rsid w:val="00897D1A"/>
    <w:rsid w:val="008A1473"/>
    <w:rsid w:val="008A16B0"/>
    <w:rsid w:val="008A5373"/>
    <w:rsid w:val="008B0B7E"/>
    <w:rsid w:val="008B10D3"/>
    <w:rsid w:val="008B23D4"/>
    <w:rsid w:val="008B373E"/>
    <w:rsid w:val="008B5BE3"/>
    <w:rsid w:val="008B7761"/>
    <w:rsid w:val="008B7A3A"/>
    <w:rsid w:val="008C078F"/>
    <w:rsid w:val="008C1E1E"/>
    <w:rsid w:val="008D2563"/>
    <w:rsid w:val="008D2933"/>
    <w:rsid w:val="008D30DB"/>
    <w:rsid w:val="008D7778"/>
    <w:rsid w:val="008E378E"/>
    <w:rsid w:val="008E68E1"/>
    <w:rsid w:val="008E6F5C"/>
    <w:rsid w:val="008E7151"/>
    <w:rsid w:val="008F40AC"/>
    <w:rsid w:val="008F4B9B"/>
    <w:rsid w:val="008F6D75"/>
    <w:rsid w:val="0090081B"/>
    <w:rsid w:val="00900A97"/>
    <w:rsid w:val="00901134"/>
    <w:rsid w:val="00902FE1"/>
    <w:rsid w:val="00903850"/>
    <w:rsid w:val="009059E7"/>
    <w:rsid w:val="00906CF3"/>
    <w:rsid w:val="00906E49"/>
    <w:rsid w:val="0091054B"/>
    <w:rsid w:val="00911C4A"/>
    <w:rsid w:val="00911E94"/>
    <w:rsid w:val="009124FD"/>
    <w:rsid w:val="00915257"/>
    <w:rsid w:val="00915E49"/>
    <w:rsid w:val="00916C4A"/>
    <w:rsid w:val="0091726A"/>
    <w:rsid w:val="009207E0"/>
    <w:rsid w:val="009218F6"/>
    <w:rsid w:val="00922123"/>
    <w:rsid w:val="009232B0"/>
    <w:rsid w:val="00923458"/>
    <w:rsid w:val="009234D1"/>
    <w:rsid w:val="0092383E"/>
    <w:rsid w:val="00924526"/>
    <w:rsid w:val="00930EB3"/>
    <w:rsid w:val="00931482"/>
    <w:rsid w:val="009319C1"/>
    <w:rsid w:val="00932188"/>
    <w:rsid w:val="009324C8"/>
    <w:rsid w:val="009328F2"/>
    <w:rsid w:val="00932F42"/>
    <w:rsid w:val="0094125A"/>
    <w:rsid w:val="00941FE8"/>
    <w:rsid w:val="0094284B"/>
    <w:rsid w:val="0094717F"/>
    <w:rsid w:val="00947FB9"/>
    <w:rsid w:val="0095042A"/>
    <w:rsid w:val="00950821"/>
    <w:rsid w:val="009511CE"/>
    <w:rsid w:val="0095168C"/>
    <w:rsid w:val="00954F88"/>
    <w:rsid w:val="009555E6"/>
    <w:rsid w:val="00962A86"/>
    <w:rsid w:val="00966CBD"/>
    <w:rsid w:val="009672C4"/>
    <w:rsid w:val="0096790B"/>
    <w:rsid w:val="00970831"/>
    <w:rsid w:val="00970841"/>
    <w:rsid w:val="00970B92"/>
    <w:rsid w:val="00970FB9"/>
    <w:rsid w:val="00971916"/>
    <w:rsid w:val="00971B8C"/>
    <w:rsid w:val="00973BC8"/>
    <w:rsid w:val="00975AAA"/>
    <w:rsid w:val="00976CD7"/>
    <w:rsid w:val="00976F1D"/>
    <w:rsid w:val="00977EED"/>
    <w:rsid w:val="00983404"/>
    <w:rsid w:val="009836B2"/>
    <w:rsid w:val="00983BDD"/>
    <w:rsid w:val="00986506"/>
    <w:rsid w:val="00987251"/>
    <w:rsid w:val="00990FF9"/>
    <w:rsid w:val="0099126B"/>
    <w:rsid w:val="00991B1E"/>
    <w:rsid w:val="00992280"/>
    <w:rsid w:val="0099258D"/>
    <w:rsid w:val="00993735"/>
    <w:rsid w:val="009979F0"/>
    <w:rsid w:val="00997FED"/>
    <w:rsid w:val="009A006A"/>
    <w:rsid w:val="009A3579"/>
    <w:rsid w:val="009A5A7F"/>
    <w:rsid w:val="009A6CFD"/>
    <w:rsid w:val="009B0676"/>
    <w:rsid w:val="009B23FF"/>
    <w:rsid w:val="009B33ED"/>
    <w:rsid w:val="009B5600"/>
    <w:rsid w:val="009B5BB9"/>
    <w:rsid w:val="009C2050"/>
    <w:rsid w:val="009C4C1D"/>
    <w:rsid w:val="009C4C50"/>
    <w:rsid w:val="009C58ED"/>
    <w:rsid w:val="009D225A"/>
    <w:rsid w:val="009D5590"/>
    <w:rsid w:val="009D6B07"/>
    <w:rsid w:val="009E0F2A"/>
    <w:rsid w:val="009E120A"/>
    <w:rsid w:val="009E215C"/>
    <w:rsid w:val="009E3A2F"/>
    <w:rsid w:val="009E4050"/>
    <w:rsid w:val="009E5428"/>
    <w:rsid w:val="009E68CD"/>
    <w:rsid w:val="009E7BE3"/>
    <w:rsid w:val="009F3868"/>
    <w:rsid w:val="00A042A4"/>
    <w:rsid w:val="00A05236"/>
    <w:rsid w:val="00A05B11"/>
    <w:rsid w:val="00A1467A"/>
    <w:rsid w:val="00A1483F"/>
    <w:rsid w:val="00A14C97"/>
    <w:rsid w:val="00A165CE"/>
    <w:rsid w:val="00A16C01"/>
    <w:rsid w:val="00A176D9"/>
    <w:rsid w:val="00A2343B"/>
    <w:rsid w:val="00A26CA1"/>
    <w:rsid w:val="00A3098E"/>
    <w:rsid w:val="00A31B71"/>
    <w:rsid w:val="00A31E0B"/>
    <w:rsid w:val="00A31F59"/>
    <w:rsid w:val="00A32CA5"/>
    <w:rsid w:val="00A336EC"/>
    <w:rsid w:val="00A3491C"/>
    <w:rsid w:val="00A365B5"/>
    <w:rsid w:val="00A37F0B"/>
    <w:rsid w:val="00A40550"/>
    <w:rsid w:val="00A42A7D"/>
    <w:rsid w:val="00A43806"/>
    <w:rsid w:val="00A44409"/>
    <w:rsid w:val="00A45D3B"/>
    <w:rsid w:val="00A47B2E"/>
    <w:rsid w:val="00A5006A"/>
    <w:rsid w:val="00A52460"/>
    <w:rsid w:val="00A539EB"/>
    <w:rsid w:val="00A55080"/>
    <w:rsid w:val="00A57BF5"/>
    <w:rsid w:val="00A62BF5"/>
    <w:rsid w:val="00A63E88"/>
    <w:rsid w:val="00A65A31"/>
    <w:rsid w:val="00A661EE"/>
    <w:rsid w:val="00A66804"/>
    <w:rsid w:val="00A66A18"/>
    <w:rsid w:val="00A74380"/>
    <w:rsid w:val="00A80854"/>
    <w:rsid w:val="00A818CC"/>
    <w:rsid w:val="00A822FC"/>
    <w:rsid w:val="00A83632"/>
    <w:rsid w:val="00A87860"/>
    <w:rsid w:val="00A87A38"/>
    <w:rsid w:val="00A91A87"/>
    <w:rsid w:val="00A9226F"/>
    <w:rsid w:val="00A9451A"/>
    <w:rsid w:val="00A949A6"/>
    <w:rsid w:val="00A94BFA"/>
    <w:rsid w:val="00A957E3"/>
    <w:rsid w:val="00A95B47"/>
    <w:rsid w:val="00A9616C"/>
    <w:rsid w:val="00A96D90"/>
    <w:rsid w:val="00AA0337"/>
    <w:rsid w:val="00AA6CEF"/>
    <w:rsid w:val="00AA7FA9"/>
    <w:rsid w:val="00AB0E37"/>
    <w:rsid w:val="00AB3099"/>
    <w:rsid w:val="00AC0816"/>
    <w:rsid w:val="00AC0C1A"/>
    <w:rsid w:val="00AC132D"/>
    <w:rsid w:val="00AC25A3"/>
    <w:rsid w:val="00AC2D28"/>
    <w:rsid w:val="00AC37AE"/>
    <w:rsid w:val="00AC3D85"/>
    <w:rsid w:val="00AC42E2"/>
    <w:rsid w:val="00AC4F95"/>
    <w:rsid w:val="00AC5BEB"/>
    <w:rsid w:val="00AC732F"/>
    <w:rsid w:val="00AD00B6"/>
    <w:rsid w:val="00AD61BF"/>
    <w:rsid w:val="00AD669B"/>
    <w:rsid w:val="00AE0199"/>
    <w:rsid w:val="00AE070C"/>
    <w:rsid w:val="00AE14EA"/>
    <w:rsid w:val="00AE2232"/>
    <w:rsid w:val="00AE2B13"/>
    <w:rsid w:val="00AE31A4"/>
    <w:rsid w:val="00AE40C8"/>
    <w:rsid w:val="00AE4AAF"/>
    <w:rsid w:val="00AE5727"/>
    <w:rsid w:val="00AE678B"/>
    <w:rsid w:val="00AE7EE3"/>
    <w:rsid w:val="00AF068F"/>
    <w:rsid w:val="00AF1460"/>
    <w:rsid w:val="00AF24E7"/>
    <w:rsid w:val="00AF2E5A"/>
    <w:rsid w:val="00AF45DD"/>
    <w:rsid w:val="00AF4D2F"/>
    <w:rsid w:val="00AF704C"/>
    <w:rsid w:val="00B05FC0"/>
    <w:rsid w:val="00B1131B"/>
    <w:rsid w:val="00B13648"/>
    <w:rsid w:val="00B22202"/>
    <w:rsid w:val="00B2384C"/>
    <w:rsid w:val="00B25C1B"/>
    <w:rsid w:val="00B27F42"/>
    <w:rsid w:val="00B31F35"/>
    <w:rsid w:val="00B32CAF"/>
    <w:rsid w:val="00B33297"/>
    <w:rsid w:val="00B34824"/>
    <w:rsid w:val="00B40C5A"/>
    <w:rsid w:val="00B4185B"/>
    <w:rsid w:val="00B426AA"/>
    <w:rsid w:val="00B43453"/>
    <w:rsid w:val="00B4640F"/>
    <w:rsid w:val="00B46754"/>
    <w:rsid w:val="00B46E58"/>
    <w:rsid w:val="00B4794B"/>
    <w:rsid w:val="00B542AD"/>
    <w:rsid w:val="00B55741"/>
    <w:rsid w:val="00B56138"/>
    <w:rsid w:val="00B57923"/>
    <w:rsid w:val="00B619DD"/>
    <w:rsid w:val="00B675B7"/>
    <w:rsid w:val="00B70036"/>
    <w:rsid w:val="00B703A2"/>
    <w:rsid w:val="00B7055B"/>
    <w:rsid w:val="00B70E16"/>
    <w:rsid w:val="00B71402"/>
    <w:rsid w:val="00B72EF5"/>
    <w:rsid w:val="00B72F8A"/>
    <w:rsid w:val="00B76795"/>
    <w:rsid w:val="00B80053"/>
    <w:rsid w:val="00B80197"/>
    <w:rsid w:val="00B802D7"/>
    <w:rsid w:val="00B80C19"/>
    <w:rsid w:val="00B816A6"/>
    <w:rsid w:val="00B83701"/>
    <w:rsid w:val="00B83F1B"/>
    <w:rsid w:val="00B846F7"/>
    <w:rsid w:val="00B84977"/>
    <w:rsid w:val="00B85AAB"/>
    <w:rsid w:val="00B86CDC"/>
    <w:rsid w:val="00B92781"/>
    <w:rsid w:val="00B927DD"/>
    <w:rsid w:val="00B93078"/>
    <w:rsid w:val="00B93AFB"/>
    <w:rsid w:val="00B93CD4"/>
    <w:rsid w:val="00BA0F32"/>
    <w:rsid w:val="00BA1BD4"/>
    <w:rsid w:val="00BA1DAF"/>
    <w:rsid w:val="00BA329C"/>
    <w:rsid w:val="00BA367C"/>
    <w:rsid w:val="00BA3D77"/>
    <w:rsid w:val="00BA6D3F"/>
    <w:rsid w:val="00BA7BE1"/>
    <w:rsid w:val="00BA7CBD"/>
    <w:rsid w:val="00BB0B57"/>
    <w:rsid w:val="00BB2C47"/>
    <w:rsid w:val="00BB404A"/>
    <w:rsid w:val="00BB5F4B"/>
    <w:rsid w:val="00BC13ED"/>
    <w:rsid w:val="00BC58F6"/>
    <w:rsid w:val="00BC7DEB"/>
    <w:rsid w:val="00BD2A73"/>
    <w:rsid w:val="00BD3E41"/>
    <w:rsid w:val="00BD520A"/>
    <w:rsid w:val="00BD60B5"/>
    <w:rsid w:val="00BD699F"/>
    <w:rsid w:val="00BD79AB"/>
    <w:rsid w:val="00BE0587"/>
    <w:rsid w:val="00BE4C1E"/>
    <w:rsid w:val="00BF60FA"/>
    <w:rsid w:val="00BF6789"/>
    <w:rsid w:val="00BF7099"/>
    <w:rsid w:val="00C019FF"/>
    <w:rsid w:val="00C05B7F"/>
    <w:rsid w:val="00C100E2"/>
    <w:rsid w:val="00C11B7F"/>
    <w:rsid w:val="00C1349E"/>
    <w:rsid w:val="00C144EC"/>
    <w:rsid w:val="00C16EFD"/>
    <w:rsid w:val="00C2093C"/>
    <w:rsid w:val="00C22A4D"/>
    <w:rsid w:val="00C243FB"/>
    <w:rsid w:val="00C26AB2"/>
    <w:rsid w:val="00C30F28"/>
    <w:rsid w:val="00C354D5"/>
    <w:rsid w:val="00C36E76"/>
    <w:rsid w:val="00C37A2F"/>
    <w:rsid w:val="00C37FD3"/>
    <w:rsid w:val="00C40393"/>
    <w:rsid w:val="00C40EB2"/>
    <w:rsid w:val="00C44F70"/>
    <w:rsid w:val="00C450C0"/>
    <w:rsid w:val="00C45E7A"/>
    <w:rsid w:val="00C46C0A"/>
    <w:rsid w:val="00C47055"/>
    <w:rsid w:val="00C4770A"/>
    <w:rsid w:val="00C47A7A"/>
    <w:rsid w:val="00C510DA"/>
    <w:rsid w:val="00C51411"/>
    <w:rsid w:val="00C52100"/>
    <w:rsid w:val="00C54DFC"/>
    <w:rsid w:val="00C55B01"/>
    <w:rsid w:val="00C57902"/>
    <w:rsid w:val="00C60436"/>
    <w:rsid w:val="00C63D4E"/>
    <w:rsid w:val="00C673A3"/>
    <w:rsid w:val="00C71014"/>
    <w:rsid w:val="00C72A3E"/>
    <w:rsid w:val="00C744B8"/>
    <w:rsid w:val="00C74C2E"/>
    <w:rsid w:val="00C751EB"/>
    <w:rsid w:val="00C83BEB"/>
    <w:rsid w:val="00C84446"/>
    <w:rsid w:val="00C84504"/>
    <w:rsid w:val="00C86ECC"/>
    <w:rsid w:val="00C906CB"/>
    <w:rsid w:val="00C929B2"/>
    <w:rsid w:val="00C93356"/>
    <w:rsid w:val="00C94029"/>
    <w:rsid w:val="00C9508B"/>
    <w:rsid w:val="00C96E4E"/>
    <w:rsid w:val="00C97809"/>
    <w:rsid w:val="00CA0087"/>
    <w:rsid w:val="00CA0F20"/>
    <w:rsid w:val="00CA4F15"/>
    <w:rsid w:val="00CA718F"/>
    <w:rsid w:val="00CA74BD"/>
    <w:rsid w:val="00CB15C1"/>
    <w:rsid w:val="00CB1B73"/>
    <w:rsid w:val="00CB5135"/>
    <w:rsid w:val="00CB5C4A"/>
    <w:rsid w:val="00CB6FD5"/>
    <w:rsid w:val="00CC00C4"/>
    <w:rsid w:val="00CC15D2"/>
    <w:rsid w:val="00CC1D0C"/>
    <w:rsid w:val="00CC33B8"/>
    <w:rsid w:val="00CC341D"/>
    <w:rsid w:val="00CC35B7"/>
    <w:rsid w:val="00CC3FED"/>
    <w:rsid w:val="00CC5546"/>
    <w:rsid w:val="00CC6B64"/>
    <w:rsid w:val="00CC76F5"/>
    <w:rsid w:val="00CD4566"/>
    <w:rsid w:val="00CD5D66"/>
    <w:rsid w:val="00CD5EFF"/>
    <w:rsid w:val="00CE253A"/>
    <w:rsid w:val="00CE556B"/>
    <w:rsid w:val="00CE558A"/>
    <w:rsid w:val="00CE668B"/>
    <w:rsid w:val="00CE66C8"/>
    <w:rsid w:val="00CE6CE6"/>
    <w:rsid w:val="00CE794C"/>
    <w:rsid w:val="00CF0178"/>
    <w:rsid w:val="00CF1D7E"/>
    <w:rsid w:val="00CF26AC"/>
    <w:rsid w:val="00CF4686"/>
    <w:rsid w:val="00CF61E3"/>
    <w:rsid w:val="00D00F39"/>
    <w:rsid w:val="00D01F6F"/>
    <w:rsid w:val="00D02380"/>
    <w:rsid w:val="00D03EF1"/>
    <w:rsid w:val="00D03F89"/>
    <w:rsid w:val="00D04A28"/>
    <w:rsid w:val="00D04D6B"/>
    <w:rsid w:val="00D052E6"/>
    <w:rsid w:val="00D06E9E"/>
    <w:rsid w:val="00D07615"/>
    <w:rsid w:val="00D1079E"/>
    <w:rsid w:val="00D1348E"/>
    <w:rsid w:val="00D1664F"/>
    <w:rsid w:val="00D16FEC"/>
    <w:rsid w:val="00D20BC6"/>
    <w:rsid w:val="00D23E2D"/>
    <w:rsid w:val="00D2427F"/>
    <w:rsid w:val="00D246BB"/>
    <w:rsid w:val="00D24952"/>
    <w:rsid w:val="00D315A4"/>
    <w:rsid w:val="00D31C59"/>
    <w:rsid w:val="00D3444F"/>
    <w:rsid w:val="00D3492C"/>
    <w:rsid w:val="00D3608D"/>
    <w:rsid w:val="00D3791F"/>
    <w:rsid w:val="00D442D0"/>
    <w:rsid w:val="00D5127B"/>
    <w:rsid w:val="00D53D61"/>
    <w:rsid w:val="00D56A20"/>
    <w:rsid w:val="00D5789F"/>
    <w:rsid w:val="00D62DA1"/>
    <w:rsid w:val="00D63004"/>
    <w:rsid w:val="00D66905"/>
    <w:rsid w:val="00D73F49"/>
    <w:rsid w:val="00D7407C"/>
    <w:rsid w:val="00D7579B"/>
    <w:rsid w:val="00D76A6B"/>
    <w:rsid w:val="00D7760C"/>
    <w:rsid w:val="00D83D93"/>
    <w:rsid w:val="00D85AF0"/>
    <w:rsid w:val="00D86BE4"/>
    <w:rsid w:val="00D86CE8"/>
    <w:rsid w:val="00D900A7"/>
    <w:rsid w:val="00D94440"/>
    <w:rsid w:val="00D94D14"/>
    <w:rsid w:val="00D964D2"/>
    <w:rsid w:val="00D97AD3"/>
    <w:rsid w:val="00DA0AEB"/>
    <w:rsid w:val="00DA16BE"/>
    <w:rsid w:val="00DA2BB7"/>
    <w:rsid w:val="00DA30DA"/>
    <w:rsid w:val="00DA488F"/>
    <w:rsid w:val="00DB0B3C"/>
    <w:rsid w:val="00DB0BA0"/>
    <w:rsid w:val="00DB1277"/>
    <w:rsid w:val="00DB3F23"/>
    <w:rsid w:val="00DB3F95"/>
    <w:rsid w:val="00DB4F8B"/>
    <w:rsid w:val="00DB6914"/>
    <w:rsid w:val="00DC00CC"/>
    <w:rsid w:val="00DC193A"/>
    <w:rsid w:val="00DC1E73"/>
    <w:rsid w:val="00DC3278"/>
    <w:rsid w:val="00DC4374"/>
    <w:rsid w:val="00DD081C"/>
    <w:rsid w:val="00DD12EA"/>
    <w:rsid w:val="00DD20EA"/>
    <w:rsid w:val="00DD22C3"/>
    <w:rsid w:val="00DD326E"/>
    <w:rsid w:val="00DD3367"/>
    <w:rsid w:val="00DD4741"/>
    <w:rsid w:val="00DD7E54"/>
    <w:rsid w:val="00DE012B"/>
    <w:rsid w:val="00DE0409"/>
    <w:rsid w:val="00DE49E1"/>
    <w:rsid w:val="00DE567E"/>
    <w:rsid w:val="00DE6548"/>
    <w:rsid w:val="00DE6A9F"/>
    <w:rsid w:val="00DE75EE"/>
    <w:rsid w:val="00DF2671"/>
    <w:rsid w:val="00DF33D9"/>
    <w:rsid w:val="00DF3C26"/>
    <w:rsid w:val="00DF6C16"/>
    <w:rsid w:val="00E0001A"/>
    <w:rsid w:val="00E00E2A"/>
    <w:rsid w:val="00E01FE3"/>
    <w:rsid w:val="00E03D59"/>
    <w:rsid w:val="00E04CD8"/>
    <w:rsid w:val="00E05B93"/>
    <w:rsid w:val="00E063F3"/>
    <w:rsid w:val="00E065A5"/>
    <w:rsid w:val="00E11839"/>
    <w:rsid w:val="00E1430C"/>
    <w:rsid w:val="00E1487F"/>
    <w:rsid w:val="00E14F74"/>
    <w:rsid w:val="00E172DC"/>
    <w:rsid w:val="00E17413"/>
    <w:rsid w:val="00E20051"/>
    <w:rsid w:val="00E21617"/>
    <w:rsid w:val="00E21B69"/>
    <w:rsid w:val="00E21B7A"/>
    <w:rsid w:val="00E23211"/>
    <w:rsid w:val="00E27573"/>
    <w:rsid w:val="00E32F21"/>
    <w:rsid w:val="00E33EA6"/>
    <w:rsid w:val="00E34869"/>
    <w:rsid w:val="00E34C63"/>
    <w:rsid w:val="00E37855"/>
    <w:rsid w:val="00E410EC"/>
    <w:rsid w:val="00E43E90"/>
    <w:rsid w:val="00E44230"/>
    <w:rsid w:val="00E44877"/>
    <w:rsid w:val="00E46158"/>
    <w:rsid w:val="00E4763A"/>
    <w:rsid w:val="00E4798D"/>
    <w:rsid w:val="00E47DC4"/>
    <w:rsid w:val="00E514B6"/>
    <w:rsid w:val="00E547CD"/>
    <w:rsid w:val="00E548C7"/>
    <w:rsid w:val="00E65365"/>
    <w:rsid w:val="00E663D4"/>
    <w:rsid w:val="00E67851"/>
    <w:rsid w:val="00E67A53"/>
    <w:rsid w:val="00E701A6"/>
    <w:rsid w:val="00E7022C"/>
    <w:rsid w:val="00E708C5"/>
    <w:rsid w:val="00E72017"/>
    <w:rsid w:val="00E7394F"/>
    <w:rsid w:val="00E748DA"/>
    <w:rsid w:val="00E76ADE"/>
    <w:rsid w:val="00E83470"/>
    <w:rsid w:val="00E8397C"/>
    <w:rsid w:val="00E85356"/>
    <w:rsid w:val="00E90A77"/>
    <w:rsid w:val="00E93A3F"/>
    <w:rsid w:val="00E93E06"/>
    <w:rsid w:val="00E942DC"/>
    <w:rsid w:val="00E959E8"/>
    <w:rsid w:val="00E97BDA"/>
    <w:rsid w:val="00E97CD7"/>
    <w:rsid w:val="00EA01CD"/>
    <w:rsid w:val="00EA0C45"/>
    <w:rsid w:val="00EA16B8"/>
    <w:rsid w:val="00EA2446"/>
    <w:rsid w:val="00EA270F"/>
    <w:rsid w:val="00EA2C50"/>
    <w:rsid w:val="00EA2D4F"/>
    <w:rsid w:val="00EA30B8"/>
    <w:rsid w:val="00EA3582"/>
    <w:rsid w:val="00EA4CAD"/>
    <w:rsid w:val="00EA4E6E"/>
    <w:rsid w:val="00EA5934"/>
    <w:rsid w:val="00EB005A"/>
    <w:rsid w:val="00EB274F"/>
    <w:rsid w:val="00EB3971"/>
    <w:rsid w:val="00EB51E2"/>
    <w:rsid w:val="00EB57A4"/>
    <w:rsid w:val="00EC07EF"/>
    <w:rsid w:val="00EC1B9D"/>
    <w:rsid w:val="00EC1F7F"/>
    <w:rsid w:val="00EC4F56"/>
    <w:rsid w:val="00EC660C"/>
    <w:rsid w:val="00ED0416"/>
    <w:rsid w:val="00ED086A"/>
    <w:rsid w:val="00ED0B8E"/>
    <w:rsid w:val="00ED24E2"/>
    <w:rsid w:val="00ED5BBB"/>
    <w:rsid w:val="00ED69F9"/>
    <w:rsid w:val="00ED79FD"/>
    <w:rsid w:val="00EE1C42"/>
    <w:rsid w:val="00EE3F9A"/>
    <w:rsid w:val="00EE43A6"/>
    <w:rsid w:val="00EE622E"/>
    <w:rsid w:val="00EE78FE"/>
    <w:rsid w:val="00EF06B0"/>
    <w:rsid w:val="00EF06FA"/>
    <w:rsid w:val="00EF2953"/>
    <w:rsid w:val="00EF2F05"/>
    <w:rsid w:val="00EF429A"/>
    <w:rsid w:val="00EF5555"/>
    <w:rsid w:val="00EF6BBB"/>
    <w:rsid w:val="00EF73CE"/>
    <w:rsid w:val="00EF7533"/>
    <w:rsid w:val="00EF77CC"/>
    <w:rsid w:val="00EF77EE"/>
    <w:rsid w:val="00F03F14"/>
    <w:rsid w:val="00F041F3"/>
    <w:rsid w:val="00F04436"/>
    <w:rsid w:val="00F069E6"/>
    <w:rsid w:val="00F077F0"/>
    <w:rsid w:val="00F07F24"/>
    <w:rsid w:val="00F10B14"/>
    <w:rsid w:val="00F13A2B"/>
    <w:rsid w:val="00F13C03"/>
    <w:rsid w:val="00F16C8D"/>
    <w:rsid w:val="00F17259"/>
    <w:rsid w:val="00F205C0"/>
    <w:rsid w:val="00F26C70"/>
    <w:rsid w:val="00F30655"/>
    <w:rsid w:val="00F31A8B"/>
    <w:rsid w:val="00F322B6"/>
    <w:rsid w:val="00F32422"/>
    <w:rsid w:val="00F327F9"/>
    <w:rsid w:val="00F34AF0"/>
    <w:rsid w:val="00F34D70"/>
    <w:rsid w:val="00F359B1"/>
    <w:rsid w:val="00F35FA6"/>
    <w:rsid w:val="00F40032"/>
    <w:rsid w:val="00F40C43"/>
    <w:rsid w:val="00F40D5B"/>
    <w:rsid w:val="00F416F7"/>
    <w:rsid w:val="00F4227B"/>
    <w:rsid w:val="00F43AB6"/>
    <w:rsid w:val="00F448FC"/>
    <w:rsid w:val="00F45222"/>
    <w:rsid w:val="00F45CEC"/>
    <w:rsid w:val="00F47FBC"/>
    <w:rsid w:val="00F51B91"/>
    <w:rsid w:val="00F51F65"/>
    <w:rsid w:val="00F52147"/>
    <w:rsid w:val="00F5469A"/>
    <w:rsid w:val="00F5703B"/>
    <w:rsid w:val="00F605C3"/>
    <w:rsid w:val="00F62BFB"/>
    <w:rsid w:val="00F65C92"/>
    <w:rsid w:val="00F715BB"/>
    <w:rsid w:val="00F72599"/>
    <w:rsid w:val="00F7353F"/>
    <w:rsid w:val="00F73A5C"/>
    <w:rsid w:val="00F74106"/>
    <w:rsid w:val="00F7683E"/>
    <w:rsid w:val="00F8186D"/>
    <w:rsid w:val="00F81975"/>
    <w:rsid w:val="00F81BC1"/>
    <w:rsid w:val="00F832AE"/>
    <w:rsid w:val="00F844D4"/>
    <w:rsid w:val="00F84896"/>
    <w:rsid w:val="00F84F08"/>
    <w:rsid w:val="00F85030"/>
    <w:rsid w:val="00F86E1A"/>
    <w:rsid w:val="00F87111"/>
    <w:rsid w:val="00F87E5F"/>
    <w:rsid w:val="00F90941"/>
    <w:rsid w:val="00F913B9"/>
    <w:rsid w:val="00F93BF5"/>
    <w:rsid w:val="00F93E7A"/>
    <w:rsid w:val="00F96479"/>
    <w:rsid w:val="00F96492"/>
    <w:rsid w:val="00FA2606"/>
    <w:rsid w:val="00FA2642"/>
    <w:rsid w:val="00FA42A6"/>
    <w:rsid w:val="00FA5AB1"/>
    <w:rsid w:val="00FA67DA"/>
    <w:rsid w:val="00FB0262"/>
    <w:rsid w:val="00FB063E"/>
    <w:rsid w:val="00FB0B2C"/>
    <w:rsid w:val="00FB0C80"/>
    <w:rsid w:val="00FB149B"/>
    <w:rsid w:val="00FB155A"/>
    <w:rsid w:val="00FB2B1D"/>
    <w:rsid w:val="00FB2D2D"/>
    <w:rsid w:val="00FB3B98"/>
    <w:rsid w:val="00FB61B2"/>
    <w:rsid w:val="00FB7602"/>
    <w:rsid w:val="00FC04F5"/>
    <w:rsid w:val="00FC2394"/>
    <w:rsid w:val="00FC48BE"/>
    <w:rsid w:val="00FC4B1A"/>
    <w:rsid w:val="00FC689D"/>
    <w:rsid w:val="00FD1B27"/>
    <w:rsid w:val="00FD20F3"/>
    <w:rsid w:val="00FD21B2"/>
    <w:rsid w:val="00FD244E"/>
    <w:rsid w:val="00FD5211"/>
    <w:rsid w:val="00FE1B5E"/>
    <w:rsid w:val="00FE1C5E"/>
    <w:rsid w:val="00FE55D1"/>
    <w:rsid w:val="00FE5894"/>
    <w:rsid w:val="00FF1D6A"/>
    <w:rsid w:val="00FF1EAF"/>
    <w:rsid w:val="00FF3E9D"/>
    <w:rsid w:val="00FF5DC5"/>
  </w:rsids>
  <m:mathPr>
    <m:mathFont m:val="Cambria Math"/>
    <m:brkBin m:val="before"/>
    <m:brkBinSub m:val="--"/>
    <m:smallFrac m:val="0"/>
    <m:dispDef/>
    <m:lMargin m:val="0"/>
    <m:rMargin m:val="0"/>
    <m:defJc m:val="centerGroup"/>
    <m:wrapIndent m:val="1440"/>
    <m:intLim m:val="subSup"/>
    <m:naryLim m:val="undOvr"/>
  </m:mathPr>
  <w:themeFontLang w:val="en-US" w:eastAsia="ko-KR" w:bidi=""/>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DDA0D17"/>
  <w15:docId w15:val="{ED4A5156-1CD1-4575-8F04-040ADFAE4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Cs w:val="22"/>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qFormat="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04D6B"/>
    <w:pPr>
      <w:spacing w:after="120"/>
    </w:pPr>
    <w:rPr>
      <w:rFonts w:ascii="Times New Roman" w:eastAsia="SimSun" w:hAnsi="Times New Roman" w:cs="Times New Roman"/>
      <w:color w:val="00000A"/>
      <w:szCs w:val="20"/>
      <w:lang w:val="en-GB" w:eastAsia="en-US"/>
    </w:rPr>
  </w:style>
  <w:style w:type="paragraph" w:styleId="1">
    <w:name w:val="heading 1"/>
    <w:basedOn w:val="Heading"/>
    <w:qFormat/>
    <w:rsid w:val="001829A6"/>
    <w:pPr>
      <w:keepLines/>
      <w:widowControl/>
      <w:pBdr>
        <w:top w:val="single" w:sz="12" w:space="3" w:color="00000A"/>
      </w:pBdr>
      <w:spacing w:after="180"/>
      <w:jc w:val="left"/>
      <w:textAlignment w:val="baseline"/>
      <w:outlineLvl w:val="0"/>
    </w:pPr>
    <w:rPr>
      <w:rFonts w:ascii="Arial" w:hAnsi="Arial"/>
      <w:sz w:val="36"/>
      <w:lang w:val="en-GB" w:eastAsia="en-US"/>
    </w:rPr>
  </w:style>
  <w:style w:type="paragraph" w:styleId="2">
    <w:name w:val="heading 2"/>
    <w:basedOn w:val="1"/>
    <w:qFormat/>
    <w:rsid w:val="001829A6"/>
    <w:pPr>
      <w:spacing w:before="180"/>
      <w:outlineLvl w:val="1"/>
    </w:pPr>
    <w:rPr>
      <w:sz w:val="32"/>
    </w:rPr>
  </w:style>
  <w:style w:type="paragraph" w:styleId="3">
    <w:name w:val="heading 3"/>
    <w:basedOn w:val="2"/>
    <w:qFormat/>
    <w:rsid w:val="001829A6"/>
    <w:pPr>
      <w:numPr>
        <w:ilvl w:val="2"/>
        <w:numId w:val="1"/>
      </w:numPr>
      <w:spacing w:before="120"/>
      <w:outlineLvl w:val="2"/>
    </w:pPr>
    <w:rPr>
      <w:sz w:val="28"/>
    </w:rPr>
  </w:style>
  <w:style w:type="paragraph" w:styleId="4">
    <w:name w:val="heading 4"/>
    <w:basedOn w:val="a0"/>
    <w:qFormat/>
    <w:rsid w:val="001829A6"/>
    <w:pPr>
      <w:keepNext/>
      <w:widowControl w:val="0"/>
      <w:spacing w:after="0"/>
      <w:jc w:val="center"/>
      <w:outlineLvl w:val="3"/>
    </w:pPr>
    <w:rPr>
      <w:rFonts w:eastAsia="바탕"/>
      <w:b/>
      <w:bCs/>
      <w:szCs w:val="24"/>
      <w:lang w:val="en-US" w:eastAsia="ko-KR"/>
    </w:rPr>
  </w:style>
  <w:style w:type="paragraph" w:styleId="5">
    <w:name w:val="heading 5"/>
    <w:basedOn w:val="a0"/>
    <w:qFormat/>
    <w:rsid w:val="001829A6"/>
    <w:pPr>
      <w:keepNext/>
      <w:widowControl w:val="0"/>
      <w:numPr>
        <w:ilvl w:val="4"/>
        <w:numId w:val="1"/>
      </w:numPr>
      <w:spacing w:after="0"/>
      <w:jc w:val="both"/>
      <w:outlineLvl w:val="4"/>
    </w:pPr>
    <w:rPr>
      <w:rFonts w:eastAsia="바탕"/>
      <w:b/>
      <w:bCs/>
      <w:sz w:val="24"/>
      <w:szCs w:val="24"/>
      <w:lang w:val="en-US" w:eastAsia="ko-KR"/>
    </w:rPr>
  </w:style>
  <w:style w:type="paragraph" w:styleId="6">
    <w:name w:val="heading 6"/>
    <w:basedOn w:val="a0"/>
    <w:qFormat/>
    <w:rsid w:val="001829A6"/>
    <w:pPr>
      <w:numPr>
        <w:ilvl w:val="5"/>
        <w:numId w:val="1"/>
      </w:numPr>
      <w:spacing w:before="240" w:after="60" w:line="360" w:lineRule="auto"/>
      <w:jc w:val="both"/>
      <w:textAlignment w:val="baseline"/>
      <w:outlineLvl w:val="5"/>
    </w:pPr>
    <w:rPr>
      <w:b/>
      <w:bCs/>
      <w:sz w:val="22"/>
      <w:szCs w:val="22"/>
      <w:lang w:val="en-US"/>
    </w:rPr>
  </w:style>
  <w:style w:type="paragraph" w:styleId="7">
    <w:name w:val="heading 7"/>
    <w:basedOn w:val="a0"/>
    <w:qFormat/>
    <w:rsid w:val="001829A6"/>
    <w:pPr>
      <w:numPr>
        <w:ilvl w:val="6"/>
        <w:numId w:val="1"/>
      </w:numPr>
      <w:spacing w:before="240" w:after="60" w:line="360" w:lineRule="auto"/>
      <w:jc w:val="both"/>
      <w:textAlignment w:val="baseline"/>
      <w:outlineLvl w:val="6"/>
    </w:pPr>
    <w:rPr>
      <w:sz w:val="24"/>
      <w:szCs w:val="24"/>
      <w:lang w:val="en-US"/>
    </w:rPr>
  </w:style>
  <w:style w:type="paragraph" w:styleId="8">
    <w:name w:val="heading 8"/>
    <w:basedOn w:val="a0"/>
    <w:qFormat/>
    <w:rsid w:val="001829A6"/>
    <w:pPr>
      <w:numPr>
        <w:ilvl w:val="7"/>
        <w:numId w:val="1"/>
      </w:numPr>
      <w:spacing w:before="240" w:after="60" w:line="360" w:lineRule="auto"/>
      <w:jc w:val="both"/>
      <w:textAlignment w:val="baseline"/>
      <w:outlineLvl w:val="7"/>
    </w:pPr>
    <w:rPr>
      <w:i/>
      <w:iCs/>
      <w:sz w:val="24"/>
      <w:szCs w:val="24"/>
      <w:lang w:val="en-US"/>
    </w:rPr>
  </w:style>
  <w:style w:type="paragraph" w:styleId="9">
    <w:name w:val="heading 9"/>
    <w:basedOn w:val="a0"/>
    <w:qFormat/>
    <w:rsid w:val="001829A6"/>
    <w:pPr>
      <w:numPr>
        <w:ilvl w:val="8"/>
        <w:numId w:val="1"/>
      </w:numPr>
      <w:spacing w:before="240" w:after="60" w:line="360" w:lineRule="auto"/>
      <w:jc w:val="both"/>
      <w:textAlignment w:val="baseline"/>
      <w:outlineLvl w:val="8"/>
    </w:pPr>
    <w:rPr>
      <w:rFonts w:ascii="Arial" w:hAnsi="Arial" w:cs="Arial"/>
      <w:sz w:val="22"/>
      <w:szCs w:val="22"/>
      <w:lang w:val="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4">
    <w:name w:val="正文文本 字符"/>
    <w:basedOn w:val="a1"/>
    <w:qFormat/>
    <w:rsid w:val="001829A6"/>
    <w:rPr>
      <w:rFonts w:ascii="Times New Roman" w:eastAsia="바탕" w:hAnsi="Times New Roman" w:cs="Times New Roman"/>
      <w:sz w:val="22"/>
      <w:szCs w:val="20"/>
    </w:rPr>
  </w:style>
  <w:style w:type="character" w:customStyle="1" w:styleId="10">
    <w:name w:val="标题 1 字符"/>
    <w:basedOn w:val="a1"/>
    <w:qFormat/>
    <w:rsid w:val="001829A6"/>
    <w:rPr>
      <w:rFonts w:ascii="Arial" w:eastAsia="Noto Sans CJK SC Regular" w:hAnsi="Arial" w:cs="FreeSans"/>
      <w:sz w:val="36"/>
      <w:szCs w:val="28"/>
      <w:lang w:val="en-GB" w:eastAsia="en-US"/>
    </w:rPr>
  </w:style>
  <w:style w:type="character" w:customStyle="1" w:styleId="20">
    <w:name w:val="标题 2 字符"/>
    <w:basedOn w:val="a1"/>
    <w:qFormat/>
    <w:rsid w:val="001829A6"/>
    <w:rPr>
      <w:rFonts w:ascii="Arial" w:eastAsia="Noto Sans CJK SC Regular" w:hAnsi="Arial" w:cs="FreeSans"/>
      <w:sz w:val="32"/>
      <w:szCs w:val="28"/>
      <w:lang w:val="en-GB" w:eastAsia="en-US"/>
    </w:rPr>
  </w:style>
  <w:style w:type="character" w:customStyle="1" w:styleId="30">
    <w:name w:val="标题 3 字符"/>
    <w:basedOn w:val="a1"/>
    <w:qFormat/>
    <w:rsid w:val="001829A6"/>
    <w:rPr>
      <w:rFonts w:ascii="Arial" w:eastAsia="Noto Sans CJK SC Regular" w:hAnsi="Arial" w:cs="FreeSans"/>
      <w:sz w:val="28"/>
      <w:szCs w:val="28"/>
      <w:lang w:val="en-GB" w:eastAsia="en-US"/>
    </w:rPr>
  </w:style>
  <w:style w:type="character" w:customStyle="1" w:styleId="40">
    <w:name w:val="标题 4 字符"/>
    <w:basedOn w:val="a1"/>
    <w:qFormat/>
    <w:rsid w:val="001829A6"/>
    <w:rPr>
      <w:rFonts w:ascii="Times New Roman" w:eastAsia="바탕" w:hAnsi="Times New Roman" w:cs="Times New Roman"/>
      <w:b/>
      <w:bCs/>
      <w:szCs w:val="24"/>
    </w:rPr>
  </w:style>
  <w:style w:type="character" w:customStyle="1" w:styleId="50">
    <w:name w:val="标题 5 字符"/>
    <w:basedOn w:val="a1"/>
    <w:qFormat/>
    <w:rsid w:val="001829A6"/>
    <w:rPr>
      <w:rFonts w:ascii="Times New Roman" w:eastAsia="바탕" w:hAnsi="Times New Roman" w:cs="Times New Roman"/>
      <w:b/>
      <w:bCs/>
      <w:sz w:val="24"/>
      <w:szCs w:val="24"/>
    </w:rPr>
  </w:style>
  <w:style w:type="character" w:customStyle="1" w:styleId="60">
    <w:name w:val="标题 6 字符"/>
    <w:basedOn w:val="a1"/>
    <w:qFormat/>
    <w:rsid w:val="001829A6"/>
    <w:rPr>
      <w:rFonts w:ascii="Times New Roman" w:eastAsia="SimSun" w:hAnsi="Times New Roman" w:cs="Times New Roman"/>
      <w:b/>
      <w:bCs/>
      <w:sz w:val="22"/>
      <w:lang w:eastAsia="en-US"/>
    </w:rPr>
  </w:style>
  <w:style w:type="character" w:customStyle="1" w:styleId="70">
    <w:name w:val="标题 7 字符"/>
    <w:basedOn w:val="a1"/>
    <w:qFormat/>
    <w:rsid w:val="001829A6"/>
    <w:rPr>
      <w:rFonts w:ascii="Times New Roman" w:eastAsia="SimSun" w:hAnsi="Times New Roman" w:cs="Times New Roman"/>
      <w:sz w:val="24"/>
      <w:szCs w:val="24"/>
      <w:lang w:eastAsia="en-US"/>
    </w:rPr>
  </w:style>
  <w:style w:type="character" w:customStyle="1" w:styleId="80">
    <w:name w:val="标题 8 字符"/>
    <w:basedOn w:val="a1"/>
    <w:qFormat/>
    <w:rsid w:val="001829A6"/>
    <w:rPr>
      <w:rFonts w:ascii="Times New Roman" w:eastAsia="SimSun" w:hAnsi="Times New Roman" w:cs="Times New Roman"/>
      <w:i/>
      <w:iCs/>
      <w:sz w:val="24"/>
      <w:szCs w:val="24"/>
      <w:lang w:eastAsia="en-US"/>
    </w:rPr>
  </w:style>
  <w:style w:type="character" w:customStyle="1" w:styleId="90">
    <w:name w:val="标题 9 字符"/>
    <w:basedOn w:val="a1"/>
    <w:qFormat/>
    <w:rsid w:val="001829A6"/>
    <w:rPr>
      <w:rFonts w:ascii="Arial" w:eastAsia="SimSun" w:hAnsi="Arial" w:cs="Arial"/>
      <w:sz w:val="22"/>
      <w:lang w:eastAsia="en-US"/>
    </w:rPr>
  </w:style>
  <w:style w:type="character" w:customStyle="1" w:styleId="a5">
    <w:name w:val="列出段落 字符"/>
    <w:uiPriority w:val="34"/>
    <w:qFormat/>
    <w:rsid w:val="001829A6"/>
    <w:rPr>
      <w:rFonts w:ascii="맑은 고딕" w:eastAsia="맑은 고딕" w:hAnsi="맑은 고딕" w:cs="Times New Roman"/>
    </w:rPr>
  </w:style>
  <w:style w:type="character" w:styleId="a6">
    <w:name w:val="Strong"/>
    <w:qFormat/>
    <w:rsid w:val="001829A6"/>
    <w:rPr>
      <w:b/>
      <w:bCs/>
    </w:rPr>
  </w:style>
  <w:style w:type="character" w:styleId="a7">
    <w:name w:val="page number"/>
    <w:basedOn w:val="a1"/>
    <w:qFormat/>
    <w:rsid w:val="001829A6"/>
  </w:style>
  <w:style w:type="character" w:customStyle="1" w:styleId="a8">
    <w:name w:val="図表番号 (文字)"/>
    <w:qFormat/>
    <w:rsid w:val="001829A6"/>
    <w:rPr>
      <w:b/>
      <w:lang w:val="en-GB" w:eastAsia="en-US" w:bidi="ar-SA"/>
    </w:rPr>
  </w:style>
  <w:style w:type="character" w:customStyle="1" w:styleId="a9">
    <w:name w:val="本文 (文字)"/>
    <w:qFormat/>
    <w:rsid w:val="001829A6"/>
    <w:rPr>
      <w:rFonts w:eastAsia="바탕"/>
      <w:sz w:val="22"/>
      <w:lang w:val="en-US" w:eastAsia="ko-KR" w:bidi="ar-SA"/>
    </w:rPr>
  </w:style>
  <w:style w:type="character" w:customStyle="1" w:styleId="capCharChar">
    <w:name w:val="cap Char Char"/>
    <w:qFormat/>
    <w:rsid w:val="001829A6"/>
    <w:rPr>
      <w:rFonts w:eastAsia="MS Mincho"/>
      <w:b/>
      <w:bCs/>
      <w:lang w:val="en-GB" w:eastAsia="en-US" w:bidi="ar-SA"/>
    </w:rPr>
  </w:style>
  <w:style w:type="character" w:customStyle="1" w:styleId="InternetLink">
    <w:name w:val="Internet Link"/>
    <w:basedOn w:val="a1"/>
    <w:unhideWhenUsed/>
    <w:rsid w:val="00DD5B22"/>
    <w:rPr>
      <w:color w:val="0563C1" w:themeColor="hyperlink"/>
      <w:u w:val="single"/>
    </w:rPr>
  </w:style>
  <w:style w:type="character" w:customStyle="1" w:styleId="aa">
    <w:name w:val="ヘッダー (文字)"/>
    <w:qFormat/>
    <w:rsid w:val="001829A6"/>
    <w:rPr>
      <w:rFonts w:ascii="바탕" w:eastAsia="바탕" w:hAnsi="바탕"/>
      <w:szCs w:val="24"/>
      <w:lang w:val="en-US" w:eastAsia="ko-KR" w:bidi="ar-SA"/>
    </w:rPr>
  </w:style>
  <w:style w:type="character" w:customStyle="1" w:styleId="ab">
    <w:name w:val="脚注文字列 (文字)"/>
    <w:qFormat/>
    <w:rsid w:val="001829A6"/>
    <w:rPr>
      <w:rFonts w:ascii="바탕" w:hAnsi="바탕"/>
      <w:szCs w:val="24"/>
    </w:rPr>
  </w:style>
  <w:style w:type="character" w:customStyle="1" w:styleId="FootnoteCharacters">
    <w:name w:val="Footnote Characters"/>
    <w:qFormat/>
    <w:rsid w:val="001829A6"/>
    <w:rPr>
      <w:vertAlign w:val="superscript"/>
    </w:rPr>
  </w:style>
  <w:style w:type="character" w:customStyle="1" w:styleId="FootnoteAnchor">
    <w:name w:val="Footnote Anchor"/>
    <w:rPr>
      <w:vertAlign w:val="superscript"/>
    </w:rPr>
  </w:style>
  <w:style w:type="character" w:customStyle="1" w:styleId="TALCar">
    <w:name w:val="TAL Car"/>
    <w:link w:val="TAL"/>
    <w:qFormat/>
    <w:rsid w:val="001829A6"/>
    <w:rPr>
      <w:rFonts w:ascii="Arial" w:eastAsia="MS Mincho" w:hAnsi="Arial"/>
      <w:sz w:val="18"/>
      <w:lang w:val="en-GB" w:eastAsia="en-US"/>
    </w:rPr>
  </w:style>
  <w:style w:type="character" w:customStyle="1" w:styleId="THChar">
    <w:name w:val="TH Char"/>
    <w:link w:val="TH"/>
    <w:qFormat/>
    <w:rsid w:val="001829A6"/>
    <w:rPr>
      <w:rFonts w:ascii="Arial" w:eastAsia="MS Mincho" w:hAnsi="Arial"/>
      <w:b/>
      <w:lang w:val="en-GB" w:eastAsia="en-US"/>
    </w:rPr>
  </w:style>
  <w:style w:type="character" w:customStyle="1" w:styleId="TFChar">
    <w:name w:val="TF Char"/>
    <w:link w:val="TF"/>
    <w:qFormat/>
    <w:rsid w:val="001829A6"/>
    <w:rPr>
      <w:rFonts w:ascii="Arial" w:eastAsia="맑은 고딕" w:hAnsi="Arial"/>
      <w:b/>
      <w:lang w:val="en-GB" w:eastAsia="en-US"/>
    </w:rPr>
  </w:style>
  <w:style w:type="character" w:customStyle="1" w:styleId="ac">
    <w:name w:val="フッター (文字)"/>
    <w:uiPriority w:val="99"/>
    <w:qFormat/>
    <w:rsid w:val="001829A6"/>
    <w:rPr>
      <w:rFonts w:ascii="바탕" w:hAnsi="바탕"/>
      <w:szCs w:val="24"/>
    </w:rPr>
  </w:style>
  <w:style w:type="character" w:customStyle="1" w:styleId="31">
    <w:name w:val="見出し 3 (文字)"/>
    <w:qFormat/>
    <w:rsid w:val="001829A6"/>
    <w:rPr>
      <w:rFonts w:ascii="Arial" w:hAnsi="Arial"/>
      <w:sz w:val="28"/>
      <w:lang w:val="en-GB" w:eastAsia="en-US"/>
    </w:rPr>
  </w:style>
  <w:style w:type="character" w:styleId="ad">
    <w:name w:val="FollowedHyperlink"/>
    <w:qFormat/>
    <w:rsid w:val="001829A6"/>
    <w:rPr>
      <w:color w:val="800080"/>
      <w:u w:val="single"/>
    </w:rPr>
  </w:style>
  <w:style w:type="character" w:customStyle="1" w:styleId="B1Char">
    <w:name w:val="B1 Char"/>
    <w:qFormat/>
    <w:rsid w:val="001829A6"/>
    <w:rPr>
      <w:rFonts w:eastAsia="SimSun"/>
      <w:lang w:val="en-GB" w:eastAsia="en-US"/>
    </w:rPr>
  </w:style>
  <w:style w:type="character" w:customStyle="1" w:styleId="ae">
    <w:name w:val="リスト段落 (文字)"/>
    <w:uiPriority w:val="34"/>
    <w:qFormat/>
    <w:rsid w:val="001829A6"/>
    <w:rPr>
      <w:rFonts w:ascii="맑은 고딕" w:eastAsia="맑은 고딕" w:hAnsi="맑은 고딕"/>
      <w:szCs w:val="22"/>
    </w:rPr>
  </w:style>
  <w:style w:type="character" w:customStyle="1" w:styleId="IvDbodytextChar">
    <w:name w:val="IvD bodytext Char"/>
    <w:link w:val="IvDbodytext"/>
    <w:qFormat/>
    <w:rsid w:val="001829A6"/>
    <w:rPr>
      <w:rFonts w:ascii="Arial" w:eastAsia="Times New Roman" w:hAnsi="Arial"/>
      <w:spacing w:val="2"/>
      <w:lang w:eastAsia="en-US"/>
    </w:rPr>
  </w:style>
  <w:style w:type="character" w:customStyle="1" w:styleId="B1">
    <w:name w:val="B1 (文字)"/>
    <w:uiPriority w:val="99"/>
    <w:qFormat/>
    <w:locked/>
    <w:rsid w:val="001829A6"/>
    <w:rPr>
      <w:lang w:eastAsia="en-US"/>
    </w:rPr>
  </w:style>
  <w:style w:type="character" w:customStyle="1" w:styleId="TAHCar">
    <w:name w:val="TAH Car"/>
    <w:link w:val="TAH"/>
    <w:qFormat/>
    <w:rsid w:val="001829A6"/>
    <w:rPr>
      <w:rFonts w:ascii="Arial" w:eastAsia="MS Mincho" w:hAnsi="Arial"/>
      <w:b/>
      <w:sz w:val="18"/>
      <w:lang w:val="en-GB" w:eastAsia="en-US"/>
    </w:rPr>
  </w:style>
  <w:style w:type="character" w:customStyle="1" w:styleId="11">
    <w:name w:val="見出し 1 (文字)"/>
    <w:qFormat/>
    <w:rsid w:val="001829A6"/>
    <w:rPr>
      <w:rFonts w:ascii="Arial" w:hAnsi="Arial"/>
      <w:sz w:val="36"/>
      <w:lang w:val="en-GB" w:eastAsia="en-US"/>
    </w:rPr>
  </w:style>
  <w:style w:type="character" w:customStyle="1" w:styleId="LGTdocChar">
    <w:name w:val="LGTdoc_본문 Char"/>
    <w:link w:val="LGTdoc"/>
    <w:qFormat/>
    <w:locked/>
    <w:rsid w:val="001829A6"/>
    <w:rPr>
      <w:sz w:val="22"/>
      <w:szCs w:val="24"/>
      <w:lang w:val="en-GB"/>
    </w:rPr>
  </w:style>
  <w:style w:type="character" w:customStyle="1" w:styleId="EditorsNoteChar">
    <w:name w:val="Editor's Note Char"/>
    <w:link w:val="EditorsNote"/>
    <w:qFormat/>
    <w:rsid w:val="001829A6"/>
    <w:rPr>
      <w:rFonts w:eastAsia="맑은 고딕"/>
      <w:color w:val="FF0000"/>
      <w:lang w:val="en-GB" w:eastAsia="en-US"/>
    </w:rPr>
  </w:style>
  <w:style w:type="character" w:customStyle="1" w:styleId="TALChar">
    <w:name w:val="TAL Char"/>
    <w:qFormat/>
    <w:locked/>
    <w:rsid w:val="001829A6"/>
    <w:rPr>
      <w:rFonts w:ascii="Arial" w:hAnsi="Arial"/>
      <w:sz w:val="18"/>
      <w:lang w:val="en-GB" w:eastAsia="en-US" w:bidi="ar-SA"/>
    </w:rPr>
  </w:style>
  <w:style w:type="character" w:customStyle="1" w:styleId="apple-tab-span">
    <w:name w:val="apple-tab-span"/>
    <w:basedOn w:val="a1"/>
    <w:qFormat/>
    <w:rsid w:val="001829A6"/>
  </w:style>
  <w:style w:type="character" w:styleId="af">
    <w:name w:val="Emphasis"/>
    <w:basedOn w:val="a1"/>
    <w:uiPriority w:val="20"/>
    <w:qFormat/>
    <w:rsid w:val="001829A6"/>
    <w:rPr>
      <w:i/>
      <w:iCs/>
    </w:rPr>
  </w:style>
  <w:style w:type="character" w:customStyle="1" w:styleId="3GPPTextChar">
    <w:name w:val="3GPP Text Char"/>
    <w:link w:val="3GPPText"/>
    <w:qFormat/>
    <w:locked/>
    <w:rsid w:val="001829A6"/>
    <w:rPr>
      <w:lang w:eastAsia="en-US"/>
    </w:rPr>
  </w:style>
  <w:style w:type="character" w:customStyle="1" w:styleId="ListLabel1">
    <w:name w:val="ListLabel 1"/>
    <w:qFormat/>
    <w:rsid w:val="001829A6"/>
    <w:rPr>
      <w:b/>
      <w:i w:val="0"/>
      <w:color w:val="70CEF5"/>
      <w:sz w:val="20"/>
      <w:szCs w:val="20"/>
    </w:rPr>
  </w:style>
  <w:style w:type="character" w:customStyle="1" w:styleId="ListLabel2">
    <w:name w:val="ListLabel 2"/>
    <w:qFormat/>
    <w:rsid w:val="001829A6"/>
    <w:rPr>
      <w:rFonts w:cs="Courier New"/>
    </w:rPr>
  </w:style>
  <w:style w:type="character" w:customStyle="1" w:styleId="ListLabel3">
    <w:name w:val="ListLabel 3"/>
    <w:qFormat/>
    <w:rsid w:val="001829A6"/>
    <w:rPr>
      <w:rFonts w:cs="Courier New"/>
    </w:rPr>
  </w:style>
  <w:style w:type="character" w:customStyle="1" w:styleId="ListLabel4">
    <w:name w:val="ListLabel 4"/>
    <w:qFormat/>
    <w:rsid w:val="001829A6"/>
    <w:rPr>
      <w:rFonts w:cs="Courier New"/>
    </w:rPr>
  </w:style>
  <w:style w:type="character" w:customStyle="1" w:styleId="ListLabel5">
    <w:name w:val="ListLabel 5"/>
    <w:qFormat/>
    <w:rsid w:val="001829A6"/>
    <w:rPr>
      <w:color w:val="00000A"/>
    </w:rPr>
  </w:style>
  <w:style w:type="character" w:customStyle="1" w:styleId="ListLabel6">
    <w:name w:val="ListLabel 6"/>
    <w:qFormat/>
    <w:rsid w:val="001829A6"/>
    <w:rPr>
      <w:rFonts w:eastAsia="Times New Roman" w:cs="Times New Roman"/>
    </w:rPr>
  </w:style>
  <w:style w:type="character" w:customStyle="1" w:styleId="ListLabel7">
    <w:name w:val="ListLabel 7"/>
    <w:qFormat/>
    <w:rsid w:val="001829A6"/>
    <w:rPr>
      <w:rFonts w:ascii="Calibri" w:hAnsi="Calibri"/>
      <w:b/>
      <w:sz w:val="28"/>
    </w:rPr>
  </w:style>
  <w:style w:type="character" w:customStyle="1" w:styleId="ListLabel8">
    <w:name w:val="ListLabel 8"/>
    <w:qFormat/>
    <w:rsid w:val="001829A6"/>
    <w:rPr>
      <w:color w:val="00000A"/>
    </w:rPr>
  </w:style>
  <w:style w:type="character" w:customStyle="1" w:styleId="ListLabel9">
    <w:name w:val="ListLabel 9"/>
    <w:qFormat/>
    <w:rsid w:val="001829A6"/>
    <w:rPr>
      <w:color w:val="00000A"/>
    </w:rPr>
  </w:style>
  <w:style w:type="character" w:customStyle="1" w:styleId="ListLabel10">
    <w:name w:val="ListLabel 10"/>
    <w:qFormat/>
    <w:rsid w:val="001829A6"/>
    <w:rPr>
      <w:rFonts w:ascii="Calibri" w:hAnsi="Calibri"/>
      <w:color w:val="00000A"/>
      <w:sz w:val="22"/>
    </w:rPr>
  </w:style>
  <w:style w:type="character" w:customStyle="1" w:styleId="ListLabel11">
    <w:name w:val="ListLabel 11"/>
    <w:qFormat/>
    <w:rsid w:val="001829A6"/>
    <w:rPr>
      <w:rFonts w:cs="Courier New"/>
    </w:rPr>
  </w:style>
  <w:style w:type="character" w:customStyle="1" w:styleId="ListLabel12">
    <w:name w:val="ListLabel 12"/>
    <w:qFormat/>
    <w:rsid w:val="001829A6"/>
    <w:rPr>
      <w:rFonts w:cs="Courier New"/>
    </w:rPr>
  </w:style>
  <w:style w:type="character" w:customStyle="1" w:styleId="ListLabel13">
    <w:name w:val="ListLabel 13"/>
    <w:qFormat/>
    <w:rsid w:val="001829A6"/>
    <w:rPr>
      <w:rFonts w:cs="Courier New"/>
    </w:rPr>
  </w:style>
  <w:style w:type="character" w:customStyle="1" w:styleId="ListLabel14">
    <w:name w:val="ListLabel 14"/>
    <w:qFormat/>
    <w:rsid w:val="001829A6"/>
    <w:rPr>
      <w:rFonts w:cs="Courier New"/>
    </w:rPr>
  </w:style>
  <w:style w:type="character" w:customStyle="1" w:styleId="ListLabel15">
    <w:name w:val="ListLabel 15"/>
    <w:qFormat/>
    <w:rsid w:val="001829A6"/>
    <w:rPr>
      <w:rFonts w:cs="Courier New"/>
    </w:rPr>
  </w:style>
  <w:style w:type="character" w:customStyle="1" w:styleId="ListLabel16">
    <w:name w:val="ListLabel 16"/>
    <w:qFormat/>
    <w:rsid w:val="001829A6"/>
    <w:rPr>
      <w:rFonts w:cs="Courier New"/>
    </w:rPr>
  </w:style>
  <w:style w:type="character" w:customStyle="1" w:styleId="ListLabel17">
    <w:name w:val="ListLabel 17"/>
    <w:qFormat/>
    <w:rsid w:val="001829A6"/>
    <w:rPr>
      <w:rFonts w:eastAsia="바탕" w:cs="Calibri"/>
    </w:rPr>
  </w:style>
  <w:style w:type="character" w:customStyle="1" w:styleId="ListLabel18">
    <w:name w:val="ListLabel 18"/>
    <w:qFormat/>
    <w:rsid w:val="001829A6"/>
    <w:rPr>
      <w:rFonts w:cs="Courier New"/>
    </w:rPr>
  </w:style>
  <w:style w:type="character" w:customStyle="1" w:styleId="ListLabel19">
    <w:name w:val="ListLabel 19"/>
    <w:qFormat/>
    <w:rsid w:val="001829A6"/>
    <w:rPr>
      <w:rFonts w:cs="Courier New"/>
    </w:rPr>
  </w:style>
  <w:style w:type="character" w:customStyle="1" w:styleId="ListLabel20">
    <w:name w:val="ListLabel 20"/>
    <w:qFormat/>
    <w:rsid w:val="001829A6"/>
    <w:rPr>
      <w:rFonts w:cs="Courier New"/>
    </w:rPr>
  </w:style>
  <w:style w:type="character" w:customStyle="1" w:styleId="ListLabel21">
    <w:name w:val="ListLabel 21"/>
    <w:qFormat/>
    <w:rsid w:val="001829A6"/>
    <w:rPr>
      <w:rFonts w:cs="Courier New"/>
    </w:rPr>
  </w:style>
  <w:style w:type="character" w:customStyle="1" w:styleId="ListLabel22">
    <w:name w:val="ListLabel 22"/>
    <w:qFormat/>
    <w:rsid w:val="001829A6"/>
    <w:rPr>
      <w:rFonts w:cs="Courier New"/>
    </w:rPr>
  </w:style>
  <w:style w:type="character" w:customStyle="1" w:styleId="ListLabel23">
    <w:name w:val="ListLabel 23"/>
    <w:qFormat/>
    <w:rsid w:val="001829A6"/>
    <w:rPr>
      <w:rFonts w:cs="Courier New"/>
    </w:rPr>
  </w:style>
  <w:style w:type="character" w:customStyle="1" w:styleId="ListLabel24">
    <w:name w:val="ListLabel 24"/>
    <w:qFormat/>
    <w:rsid w:val="001829A6"/>
    <w:rPr>
      <w:rFonts w:eastAsia="맑은 고딕" w:cs="Times New Roman"/>
      <w:i/>
      <w:color w:val="00000A"/>
    </w:rPr>
  </w:style>
  <w:style w:type="character" w:customStyle="1" w:styleId="ListLabel25">
    <w:name w:val="ListLabel 25"/>
    <w:qFormat/>
    <w:rsid w:val="001829A6"/>
    <w:rPr>
      <w:rFonts w:eastAsia="바탕" w:cs="Calibri"/>
    </w:rPr>
  </w:style>
  <w:style w:type="character" w:customStyle="1" w:styleId="ListLabel26">
    <w:name w:val="ListLabel 26"/>
    <w:qFormat/>
    <w:rsid w:val="001829A6"/>
    <w:rPr>
      <w:rFonts w:cs="Courier New"/>
    </w:rPr>
  </w:style>
  <w:style w:type="character" w:customStyle="1" w:styleId="ListLabel27">
    <w:name w:val="ListLabel 27"/>
    <w:qFormat/>
    <w:rsid w:val="001829A6"/>
    <w:rPr>
      <w:rFonts w:cs="Courier New"/>
    </w:rPr>
  </w:style>
  <w:style w:type="character" w:customStyle="1" w:styleId="ListLabel28">
    <w:name w:val="ListLabel 28"/>
    <w:qFormat/>
    <w:rsid w:val="001829A6"/>
    <w:rPr>
      <w:rFonts w:cs="Courier New"/>
    </w:rPr>
  </w:style>
  <w:style w:type="character" w:customStyle="1" w:styleId="ListLabel29">
    <w:name w:val="ListLabel 29"/>
    <w:qFormat/>
    <w:rsid w:val="001829A6"/>
    <w:rPr>
      <w:rFonts w:cs="Courier New"/>
    </w:rPr>
  </w:style>
  <w:style w:type="character" w:customStyle="1" w:styleId="ListLabel30">
    <w:name w:val="ListLabel 30"/>
    <w:qFormat/>
    <w:rsid w:val="001829A6"/>
    <w:rPr>
      <w:rFonts w:cs="Courier New"/>
    </w:rPr>
  </w:style>
  <w:style w:type="character" w:customStyle="1" w:styleId="ListLabel31">
    <w:name w:val="ListLabel 31"/>
    <w:qFormat/>
    <w:rsid w:val="001829A6"/>
    <w:rPr>
      <w:rFonts w:cs="Courier New"/>
    </w:rPr>
  </w:style>
  <w:style w:type="character" w:customStyle="1" w:styleId="ListLabel32">
    <w:name w:val="ListLabel 32"/>
    <w:qFormat/>
    <w:rsid w:val="001829A6"/>
    <w:rPr>
      <w:rFonts w:eastAsia="바탕" w:cs="Calibri"/>
    </w:rPr>
  </w:style>
  <w:style w:type="character" w:customStyle="1" w:styleId="ListLabel33">
    <w:name w:val="ListLabel 33"/>
    <w:qFormat/>
    <w:rsid w:val="001829A6"/>
    <w:rPr>
      <w:rFonts w:cs="Courier New"/>
    </w:rPr>
  </w:style>
  <w:style w:type="character" w:customStyle="1" w:styleId="ListLabel34">
    <w:name w:val="ListLabel 34"/>
    <w:qFormat/>
    <w:rsid w:val="001829A6"/>
    <w:rPr>
      <w:rFonts w:cs="Courier New"/>
    </w:rPr>
  </w:style>
  <w:style w:type="character" w:customStyle="1" w:styleId="ListLabel35">
    <w:name w:val="ListLabel 35"/>
    <w:qFormat/>
    <w:rsid w:val="001829A6"/>
    <w:rPr>
      <w:rFonts w:cs="Courier New"/>
    </w:rPr>
  </w:style>
  <w:style w:type="character" w:customStyle="1" w:styleId="ListLabel36">
    <w:name w:val="ListLabel 36"/>
    <w:qFormat/>
    <w:rsid w:val="001829A6"/>
    <w:rPr>
      <w:rFonts w:eastAsia="바탕" w:cs="Calibri"/>
    </w:rPr>
  </w:style>
  <w:style w:type="character" w:customStyle="1" w:styleId="ListLabel37">
    <w:name w:val="ListLabel 37"/>
    <w:qFormat/>
    <w:rsid w:val="001829A6"/>
    <w:rPr>
      <w:rFonts w:cs="Courier New"/>
    </w:rPr>
  </w:style>
  <w:style w:type="character" w:customStyle="1" w:styleId="ListLabel38">
    <w:name w:val="ListLabel 38"/>
    <w:qFormat/>
    <w:rsid w:val="001829A6"/>
    <w:rPr>
      <w:rFonts w:cs="Courier New"/>
    </w:rPr>
  </w:style>
  <w:style w:type="character" w:customStyle="1" w:styleId="ListLabel39">
    <w:name w:val="ListLabel 39"/>
    <w:qFormat/>
    <w:rsid w:val="001829A6"/>
    <w:rPr>
      <w:rFonts w:cs="Courier New"/>
    </w:rPr>
  </w:style>
  <w:style w:type="character" w:customStyle="1" w:styleId="ListLabel40">
    <w:name w:val="ListLabel 40"/>
    <w:qFormat/>
    <w:rsid w:val="001829A6"/>
    <w:rPr>
      <w:sz w:val="20"/>
      <w:szCs w:val="20"/>
    </w:rPr>
  </w:style>
  <w:style w:type="character" w:customStyle="1" w:styleId="ListLabel41">
    <w:name w:val="ListLabel 41"/>
    <w:qFormat/>
    <w:rsid w:val="001829A6"/>
    <w:rPr>
      <w:rFonts w:eastAsia="SimSun" w:cs="Calibri"/>
    </w:rPr>
  </w:style>
  <w:style w:type="character" w:customStyle="1" w:styleId="ListLabel42">
    <w:name w:val="ListLabel 42"/>
    <w:qFormat/>
    <w:rsid w:val="001829A6"/>
    <w:rPr>
      <w:b/>
    </w:rPr>
  </w:style>
  <w:style w:type="character" w:customStyle="1" w:styleId="ListLabel43">
    <w:name w:val="ListLabel 43"/>
    <w:qFormat/>
    <w:rsid w:val="001829A6"/>
    <w:rPr>
      <w:color w:val="00000A"/>
    </w:rPr>
  </w:style>
  <w:style w:type="character" w:customStyle="1" w:styleId="ListLabel44">
    <w:name w:val="ListLabel 44"/>
    <w:qFormat/>
    <w:rsid w:val="001829A6"/>
    <w:rPr>
      <w:sz w:val="20"/>
      <w:szCs w:val="20"/>
    </w:rPr>
  </w:style>
  <w:style w:type="character" w:customStyle="1" w:styleId="ListLabel45">
    <w:name w:val="ListLabel 45"/>
    <w:qFormat/>
    <w:rsid w:val="001829A6"/>
    <w:rPr>
      <w:rFonts w:eastAsia="SimSun" w:cs="Calibri"/>
    </w:rPr>
  </w:style>
  <w:style w:type="character" w:customStyle="1" w:styleId="ListLabel46">
    <w:name w:val="ListLabel 46"/>
    <w:qFormat/>
    <w:rsid w:val="001829A6"/>
    <w:rPr>
      <w:rFonts w:cs="Times New Roman"/>
    </w:rPr>
  </w:style>
  <w:style w:type="character" w:customStyle="1" w:styleId="ListLabel47">
    <w:name w:val="ListLabel 47"/>
    <w:qFormat/>
    <w:rsid w:val="001829A6"/>
    <w:rPr>
      <w:rFonts w:cs="Times New Roman"/>
    </w:rPr>
  </w:style>
  <w:style w:type="character" w:customStyle="1" w:styleId="ListLabel48">
    <w:name w:val="ListLabel 48"/>
    <w:qFormat/>
    <w:rsid w:val="001829A6"/>
    <w:rPr>
      <w:rFonts w:cs="Times New Roman"/>
    </w:rPr>
  </w:style>
  <w:style w:type="character" w:customStyle="1" w:styleId="ListLabel49">
    <w:name w:val="ListLabel 49"/>
    <w:qFormat/>
    <w:rsid w:val="001829A6"/>
    <w:rPr>
      <w:rFonts w:cs="Times New Roman"/>
    </w:rPr>
  </w:style>
  <w:style w:type="character" w:customStyle="1" w:styleId="ListLabel50">
    <w:name w:val="ListLabel 50"/>
    <w:qFormat/>
    <w:rsid w:val="001829A6"/>
    <w:rPr>
      <w:rFonts w:cs="Courier New"/>
    </w:rPr>
  </w:style>
  <w:style w:type="character" w:customStyle="1" w:styleId="ListLabel51">
    <w:name w:val="ListLabel 51"/>
    <w:qFormat/>
    <w:rsid w:val="001829A6"/>
    <w:rPr>
      <w:rFonts w:cs="Courier New"/>
    </w:rPr>
  </w:style>
  <w:style w:type="character" w:customStyle="1" w:styleId="ListLabel52">
    <w:name w:val="ListLabel 52"/>
    <w:qFormat/>
    <w:rsid w:val="001829A6"/>
    <w:rPr>
      <w:rFonts w:cs="Courier New"/>
    </w:rPr>
  </w:style>
  <w:style w:type="character" w:customStyle="1" w:styleId="ListLabel53">
    <w:name w:val="ListLabel 53"/>
    <w:qFormat/>
    <w:rsid w:val="001829A6"/>
    <w:rPr>
      <w:rFonts w:ascii="Calibri" w:eastAsia="바탕" w:hAnsi="Calibri" w:cs="Calibri"/>
      <w:sz w:val="22"/>
    </w:rPr>
  </w:style>
  <w:style w:type="character" w:customStyle="1" w:styleId="ListLabel54">
    <w:name w:val="ListLabel 54"/>
    <w:qFormat/>
    <w:rsid w:val="001829A6"/>
    <w:rPr>
      <w:b/>
    </w:rPr>
  </w:style>
  <w:style w:type="character" w:customStyle="1" w:styleId="ListLabel55">
    <w:name w:val="ListLabel 55"/>
    <w:qFormat/>
    <w:rsid w:val="001829A6"/>
    <w:rPr>
      <w:color w:val="00000A"/>
    </w:rPr>
  </w:style>
  <w:style w:type="character" w:customStyle="1" w:styleId="ListLabel56">
    <w:name w:val="ListLabel 56"/>
    <w:qFormat/>
    <w:rsid w:val="001829A6"/>
    <w:rPr>
      <w:rFonts w:ascii="Calibri" w:hAnsi="Calibri"/>
      <w:b/>
      <w:sz w:val="28"/>
    </w:rPr>
  </w:style>
  <w:style w:type="character" w:customStyle="1" w:styleId="ListLabel57">
    <w:name w:val="ListLabel 57"/>
    <w:qFormat/>
    <w:rsid w:val="001829A6"/>
    <w:rPr>
      <w:rFonts w:cs="Wingdings"/>
      <w:color w:val="00000A"/>
    </w:rPr>
  </w:style>
  <w:style w:type="character" w:customStyle="1" w:styleId="ListLabel58">
    <w:name w:val="ListLabel 58"/>
    <w:qFormat/>
    <w:rsid w:val="001829A6"/>
    <w:rPr>
      <w:rFonts w:cs="Wingdings"/>
    </w:rPr>
  </w:style>
  <w:style w:type="character" w:customStyle="1" w:styleId="ListLabel59">
    <w:name w:val="ListLabel 59"/>
    <w:qFormat/>
    <w:rsid w:val="001829A6"/>
    <w:rPr>
      <w:rFonts w:ascii="Calibri" w:hAnsi="Calibri" w:cs="Wingdings"/>
      <w:sz w:val="22"/>
    </w:rPr>
  </w:style>
  <w:style w:type="character" w:customStyle="1" w:styleId="ListLabel60">
    <w:name w:val="ListLabel 60"/>
    <w:qFormat/>
    <w:rsid w:val="001829A6"/>
    <w:rPr>
      <w:rFonts w:ascii="Calibri" w:hAnsi="Calibri" w:cs="Wingdings"/>
      <w:b/>
      <w:sz w:val="22"/>
    </w:rPr>
  </w:style>
  <w:style w:type="character" w:customStyle="1" w:styleId="ListLabel61">
    <w:name w:val="ListLabel 61"/>
    <w:qFormat/>
    <w:rsid w:val="001829A6"/>
    <w:rPr>
      <w:rFonts w:ascii="Calibri" w:hAnsi="Calibri" w:cs="Calibri"/>
      <w:sz w:val="22"/>
    </w:rPr>
  </w:style>
  <w:style w:type="character" w:customStyle="1" w:styleId="ListLabel62">
    <w:name w:val="ListLabel 62"/>
    <w:qFormat/>
    <w:rsid w:val="001829A6"/>
    <w:rPr>
      <w:rFonts w:ascii="Calibri" w:hAnsi="Calibri" w:cs="Symbol"/>
      <w:sz w:val="22"/>
    </w:rPr>
  </w:style>
  <w:style w:type="character" w:customStyle="1" w:styleId="ListLabel63">
    <w:name w:val="ListLabel 63"/>
    <w:qFormat/>
    <w:rsid w:val="001829A6"/>
    <w:rPr>
      <w:rFonts w:cs="Calibri"/>
      <w:color w:val="00000A"/>
    </w:rPr>
  </w:style>
  <w:style w:type="character" w:customStyle="1" w:styleId="ListLabel64">
    <w:name w:val="ListLabel 64"/>
    <w:qFormat/>
    <w:rsid w:val="001829A6"/>
    <w:rPr>
      <w:rFonts w:cs="Arial"/>
    </w:rPr>
  </w:style>
  <w:style w:type="character" w:customStyle="1" w:styleId="ListLabel65">
    <w:name w:val="ListLabel 65"/>
    <w:qFormat/>
    <w:rsid w:val="001829A6"/>
    <w:rPr>
      <w:rFonts w:cs="Wingdings"/>
    </w:rPr>
  </w:style>
  <w:style w:type="character" w:customStyle="1" w:styleId="ListLabel66">
    <w:name w:val="ListLabel 66"/>
    <w:qFormat/>
    <w:rsid w:val="001829A6"/>
    <w:rPr>
      <w:rFonts w:cs="Wingdings"/>
    </w:rPr>
  </w:style>
  <w:style w:type="character" w:customStyle="1" w:styleId="ListLabel67">
    <w:name w:val="ListLabel 67"/>
    <w:qFormat/>
    <w:rsid w:val="001829A6"/>
    <w:rPr>
      <w:rFonts w:cs="Wingdings"/>
    </w:rPr>
  </w:style>
  <w:style w:type="character" w:customStyle="1" w:styleId="ListLabel68">
    <w:name w:val="ListLabel 68"/>
    <w:qFormat/>
    <w:rsid w:val="001829A6"/>
    <w:rPr>
      <w:rFonts w:cs="Wingdings"/>
    </w:rPr>
  </w:style>
  <w:style w:type="character" w:customStyle="1" w:styleId="ListLabel69">
    <w:name w:val="ListLabel 69"/>
    <w:qFormat/>
    <w:rsid w:val="001829A6"/>
    <w:rPr>
      <w:rFonts w:ascii="Calibri" w:hAnsi="Calibri" w:cs="Wingdings"/>
      <w:sz w:val="16"/>
    </w:rPr>
  </w:style>
  <w:style w:type="character" w:customStyle="1" w:styleId="ListLabel70">
    <w:name w:val="ListLabel 70"/>
    <w:qFormat/>
    <w:rsid w:val="001829A6"/>
    <w:rPr>
      <w:rFonts w:ascii="Calibri" w:hAnsi="Calibri" w:cs="Calibri"/>
      <w:color w:val="00000A"/>
      <w:sz w:val="22"/>
    </w:rPr>
  </w:style>
  <w:style w:type="character" w:customStyle="1" w:styleId="ListLabel71">
    <w:name w:val="ListLabel 71"/>
    <w:qFormat/>
    <w:rsid w:val="001829A6"/>
    <w:rPr>
      <w:rFonts w:ascii="Calibri" w:hAnsi="Calibri" w:cs="Arial"/>
      <w:sz w:val="16"/>
    </w:rPr>
  </w:style>
  <w:style w:type="character" w:customStyle="1" w:styleId="ListLabel72">
    <w:name w:val="ListLabel 72"/>
    <w:qFormat/>
    <w:rsid w:val="001829A6"/>
    <w:rPr>
      <w:rFonts w:cs="Wingdings"/>
    </w:rPr>
  </w:style>
  <w:style w:type="character" w:customStyle="1" w:styleId="ListLabel73">
    <w:name w:val="ListLabel 73"/>
    <w:qFormat/>
    <w:rsid w:val="001829A6"/>
    <w:rPr>
      <w:rFonts w:cs="Wingdings"/>
    </w:rPr>
  </w:style>
  <w:style w:type="character" w:customStyle="1" w:styleId="ListLabel74">
    <w:name w:val="ListLabel 74"/>
    <w:qFormat/>
    <w:rsid w:val="001829A6"/>
    <w:rPr>
      <w:rFonts w:cs="Wingdings"/>
    </w:rPr>
  </w:style>
  <w:style w:type="character" w:customStyle="1" w:styleId="ListLabel75">
    <w:name w:val="ListLabel 75"/>
    <w:qFormat/>
    <w:rsid w:val="001829A6"/>
    <w:rPr>
      <w:rFonts w:cs="Wingdings"/>
    </w:rPr>
  </w:style>
  <w:style w:type="character" w:customStyle="1" w:styleId="ListLabel76">
    <w:name w:val="ListLabel 76"/>
    <w:qFormat/>
    <w:rsid w:val="001829A6"/>
    <w:rPr>
      <w:rFonts w:cs="Wingdings"/>
    </w:rPr>
  </w:style>
  <w:style w:type="character" w:customStyle="1" w:styleId="ListLabel77">
    <w:name w:val="ListLabel 77"/>
    <w:qFormat/>
    <w:rsid w:val="001829A6"/>
    <w:rPr>
      <w:rFonts w:cs="Wingdings"/>
    </w:rPr>
  </w:style>
  <w:style w:type="character" w:customStyle="1" w:styleId="ListLabel78">
    <w:name w:val="ListLabel 78"/>
    <w:qFormat/>
    <w:rsid w:val="001829A6"/>
    <w:rPr>
      <w:rFonts w:cs="Wingdings"/>
    </w:rPr>
  </w:style>
  <w:style w:type="character" w:customStyle="1" w:styleId="ListLabel79">
    <w:name w:val="ListLabel 79"/>
    <w:qFormat/>
    <w:rsid w:val="001829A6"/>
    <w:rPr>
      <w:rFonts w:cs="Times New Roman"/>
    </w:rPr>
  </w:style>
  <w:style w:type="character" w:customStyle="1" w:styleId="ListLabel80">
    <w:name w:val="ListLabel 80"/>
    <w:qFormat/>
    <w:rsid w:val="001829A6"/>
    <w:rPr>
      <w:rFonts w:cs="Wingdings"/>
    </w:rPr>
  </w:style>
  <w:style w:type="character" w:customStyle="1" w:styleId="ListLabel81">
    <w:name w:val="ListLabel 81"/>
    <w:qFormat/>
    <w:rsid w:val="001829A6"/>
    <w:rPr>
      <w:rFonts w:cs="Wingdings"/>
    </w:rPr>
  </w:style>
  <w:style w:type="character" w:customStyle="1" w:styleId="ListLabel82">
    <w:name w:val="ListLabel 82"/>
    <w:qFormat/>
    <w:rsid w:val="001829A6"/>
    <w:rPr>
      <w:rFonts w:cs="Times New Roman"/>
    </w:rPr>
  </w:style>
  <w:style w:type="character" w:customStyle="1" w:styleId="ListLabel83">
    <w:name w:val="ListLabel 83"/>
    <w:qFormat/>
    <w:rsid w:val="001829A6"/>
    <w:rPr>
      <w:rFonts w:cs="Wingdings"/>
    </w:rPr>
  </w:style>
  <w:style w:type="character" w:customStyle="1" w:styleId="ListLabel84">
    <w:name w:val="ListLabel 84"/>
    <w:qFormat/>
    <w:rsid w:val="001829A6"/>
    <w:rPr>
      <w:rFonts w:cs="Wingdings"/>
    </w:rPr>
  </w:style>
  <w:style w:type="character" w:customStyle="1" w:styleId="ListLabel85">
    <w:name w:val="ListLabel 85"/>
    <w:qFormat/>
    <w:rsid w:val="001829A6"/>
    <w:rPr>
      <w:rFonts w:cs="Wingdings"/>
    </w:rPr>
  </w:style>
  <w:style w:type="character" w:customStyle="1" w:styleId="ListLabel86">
    <w:name w:val="ListLabel 86"/>
    <w:qFormat/>
    <w:rsid w:val="001829A6"/>
    <w:rPr>
      <w:rFonts w:cs="Wingdings"/>
    </w:rPr>
  </w:style>
  <w:style w:type="character" w:customStyle="1" w:styleId="ListLabel87">
    <w:name w:val="ListLabel 87"/>
    <w:qFormat/>
    <w:rsid w:val="001829A6"/>
    <w:rPr>
      <w:rFonts w:ascii="Calibri" w:hAnsi="Calibri" w:cs="Wingdings"/>
      <w:sz w:val="22"/>
    </w:rPr>
  </w:style>
  <w:style w:type="character" w:customStyle="1" w:styleId="ListLabel88">
    <w:name w:val="ListLabel 88"/>
    <w:qFormat/>
    <w:rsid w:val="001829A6"/>
    <w:rPr>
      <w:rFonts w:cs="Times New Roman"/>
    </w:rPr>
  </w:style>
  <w:style w:type="character" w:customStyle="1" w:styleId="ListLabel89">
    <w:name w:val="ListLabel 89"/>
    <w:qFormat/>
    <w:rsid w:val="001829A6"/>
    <w:rPr>
      <w:rFonts w:cs="Times New Roman"/>
    </w:rPr>
  </w:style>
  <w:style w:type="character" w:customStyle="1" w:styleId="ListLabel90">
    <w:name w:val="ListLabel 90"/>
    <w:qFormat/>
    <w:rsid w:val="001829A6"/>
    <w:rPr>
      <w:rFonts w:cs="Wingdings"/>
    </w:rPr>
  </w:style>
  <w:style w:type="character" w:customStyle="1" w:styleId="ListLabel91">
    <w:name w:val="ListLabel 91"/>
    <w:qFormat/>
    <w:rsid w:val="001829A6"/>
    <w:rPr>
      <w:rFonts w:cs="Wingdings"/>
    </w:rPr>
  </w:style>
  <w:style w:type="character" w:customStyle="1" w:styleId="ListLabel92">
    <w:name w:val="ListLabel 92"/>
    <w:qFormat/>
    <w:rsid w:val="001829A6"/>
    <w:rPr>
      <w:rFonts w:cs="Wingdings"/>
    </w:rPr>
  </w:style>
  <w:style w:type="character" w:customStyle="1" w:styleId="ListLabel93">
    <w:name w:val="ListLabel 93"/>
    <w:qFormat/>
    <w:rsid w:val="001829A6"/>
    <w:rPr>
      <w:rFonts w:cs="Wingdings"/>
    </w:rPr>
  </w:style>
  <w:style w:type="character" w:customStyle="1" w:styleId="ListLabel94">
    <w:name w:val="ListLabel 94"/>
    <w:qFormat/>
    <w:rsid w:val="001829A6"/>
    <w:rPr>
      <w:rFonts w:cs="Wingdings"/>
    </w:rPr>
  </w:style>
  <w:style w:type="character" w:customStyle="1" w:styleId="ListLabel95">
    <w:name w:val="ListLabel 95"/>
    <w:qFormat/>
    <w:rsid w:val="001829A6"/>
    <w:rPr>
      <w:rFonts w:cs="Wingdings"/>
    </w:rPr>
  </w:style>
  <w:style w:type="character" w:customStyle="1" w:styleId="ListLabel96">
    <w:name w:val="ListLabel 96"/>
    <w:qFormat/>
    <w:rsid w:val="001829A6"/>
    <w:rPr>
      <w:rFonts w:ascii="Calibri" w:hAnsi="Calibri" w:cs="Wingdings"/>
      <w:sz w:val="22"/>
    </w:rPr>
  </w:style>
  <w:style w:type="character" w:customStyle="1" w:styleId="ListLabel97">
    <w:name w:val="ListLabel 97"/>
    <w:qFormat/>
    <w:rsid w:val="001829A6"/>
    <w:rPr>
      <w:rFonts w:cs="Wingdings"/>
    </w:rPr>
  </w:style>
  <w:style w:type="character" w:customStyle="1" w:styleId="ListLabel98">
    <w:name w:val="ListLabel 98"/>
    <w:qFormat/>
    <w:rsid w:val="001829A6"/>
    <w:rPr>
      <w:rFonts w:cs="Wingdings"/>
    </w:rPr>
  </w:style>
  <w:style w:type="character" w:customStyle="1" w:styleId="ListLabel99">
    <w:name w:val="ListLabel 99"/>
    <w:qFormat/>
    <w:rsid w:val="001829A6"/>
    <w:rPr>
      <w:rFonts w:cs="Wingdings"/>
    </w:rPr>
  </w:style>
  <w:style w:type="character" w:customStyle="1" w:styleId="ListLabel100">
    <w:name w:val="ListLabel 100"/>
    <w:qFormat/>
    <w:rsid w:val="001829A6"/>
    <w:rPr>
      <w:rFonts w:cs="Wingdings"/>
    </w:rPr>
  </w:style>
  <w:style w:type="character" w:customStyle="1" w:styleId="ListLabel101">
    <w:name w:val="ListLabel 101"/>
    <w:qFormat/>
    <w:rsid w:val="001829A6"/>
    <w:rPr>
      <w:rFonts w:cs="Wingdings"/>
    </w:rPr>
  </w:style>
  <w:style w:type="character" w:customStyle="1" w:styleId="ListLabel102">
    <w:name w:val="ListLabel 102"/>
    <w:qFormat/>
    <w:rsid w:val="001829A6"/>
    <w:rPr>
      <w:rFonts w:cs="Wingdings"/>
    </w:rPr>
  </w:style>
  <w:style w:type="character" w:customStyle="1" w:styleId="ListLabel103">
    <w:name w:val="ListLabel 103"/>
    <w:qFormat/>
    <w:rsid w:val="001829A6"/>
    <w:rPr>
      <w:rFonts w:cs="Wingdings"/>
    </w:rPr>
  </w:style>
  <w:style w:type="character" w:customStyle="1" w:styleId="ListLabel104">
    <w:name w:val="ListLabel 104"/>
    <w:qFormat/>
    <w:rsid w:val="001829A6"/>
    <w:rPr>
      <w:rFonts w:cs="Wingdings"/>
    </w:rPr>
  </w:style>
  <w:style w:type="character" w:customStyle="1" w:styleId="ListLabel105">
    <w:name w:val="ListLabel 105"/>
    <w:qFormat/>
    <w:rsid w:val="001829A6"/>
    <w:rPr>
      <w:rFonts w:ascii="Calibri" w:hAnsi="Calibri" w:cs="Wingdings"/>
      <w:sz w:val="22"/>
    </w:rPr>
  </w:style>
  <w:style w:type="character" w:customStyle="1" w:styleId="ListLabel106">
    <w:name w:val="ListLabel 106"/>
    <w:qFormat/>
    <w:rsid w:val="001829A6"/>
    <w:rPr>
      <w:rFonts w:cs="Wingdings"/>
    </w:rPr>
  </w:style>
  <w:style w:type="character" w:customStyle="1" w:styleId="ListLabel107">
    <w:name w:val="ListLabel 107"/>
    <w:qFormat/>
    <w:rsid w:val="001829A6"/>
    <w:rPr>
      <w:rFonts w:cs="Wingdings"/>
    </w:rPr>
  </w:style>
  <w:style w:type="character" w:customStyle="1" w:styleId="ListLabel108">
    <w:name w:val="ListLabel 108"/>
    <w:qFormat/>
    <w:rsid w:val="001829A6"/>
    <w:rPr>
      <w:rFonts w:cs="Wingdings"/>
    </w:rPr>
  </w:style>
  <w:style w:type="character" w:customStyle="1" w:styleId="ListLabel109">
    <w:name w:val="ListLabel 109"/>
    <w:qFormat/>
    <w:rsid w:val="001829A6"/>
    <w:rPr>
      <w:rFonts w:cs="Wingdings"/>
    </w:rPr>
  </w:style>
  <w:style w:type="character" w:customStyle="1" w:styleId="ListLabel110">
    <w:name w:val="ListLabel 110"/>
    <w:qFormat/>
    <w:rsid w:val="001829A6"/>
    <w:rPr>
      <w:rFonts w:cs="Wingdings"/>
    </w:rPr>
  </w:style>
  <w:style w:type="character" w:customStyle="1" w:styleId="ListLabel111">
    <w:name w:val="ListLabel 111"/>
    <w:qFormat/>
    <w:rsid w:val="001829A6"/>
    <w:rPr>
      <w:rFonts w:cs="Wingdings"/>
    </w:rPr>
  </w:style>
  <w:style w:type="character" w:customStyle="1" w:styleId="ListLabel112">
    <w:name w:val="ListLabel 112"/>
    <w:qFormat/>
    <w:rsid w:val="001829A6"/>
    <w:rPr>
      <w:rFonts w:cs="Wingdings"/>
    </w:rPr>
  </w:style>
  <w:style w:type="character" w:customStyle="1" w:styleId="ListLabel113">
    <w:name w:val="ListLabel 113"/>
    <w:qFormat/>
    <w:rsid w:val="001829A6"/>
    <w:rPr>
      <w:rFonts w:cs="Wingdings"/>
    </w:rPr>
  </w:style>
  <w:style w:type="character" w:customStyle="1" w:styleId="ListLabel114">
    <w:name w:val="ListLabel 114"/>
    <w:qFormat/>
    <w:rsid w:val="001829A6"/>
    <w:rPr>
      <w:rFonts w:ascii="Calibri" w:hAnsi="Calibri" w:cs="Symbol"/>
      <w:sz w:val="22"/>
    </w:rPr>
  </w:style>
  <w:style w:type="character" w:customStyle="1" w:styleId="ListLabel115">
    <w:name w:val="ListLabel 115"/>
    <w:qFormat/>
    <w:rsid w:val="001829A6"/>
    <w:rPr>
      <w:rFonts w:ascii="Calibri" w:hAnsi="Calibri" w:cs="Calibri"/>
      <w:sz w:val="22"/>
    </w:rPr>
  </w:style>
  <w:style w:type="character" w:customStyle="1" w:styleId="ListLabel116">
    <w:name w:val="ListLabel 116"/>
    <w:qFormat/>
    <w:rsid w:val="001829A6"/>
    <w:rPr>
      <w:rFonts w:cs="Wingdings"/>
    </w:rPr>
  </w:style>
  <w:style w:type="character" w:customStyle="1" w:styleId="ListLabel117">
    <w:name w:val="ListLabel 117"/>
    <w:qFormat/>
    <w:rsid w:val="001829A6"/>
    <w:rPr>
      <w:rFonts w:cs="Wingdings"/>
    </w:rPr>
  </w:style>
  <w:style w:type="character" w:customStyle="1" w:styleId="ListLabel118">
    <w:name w:val="ListLabel 118"/>
    <w:qFormat/>
    <w:rsid w:val="001829A6"/>
    <w:rPr>
      <w:rFonts w:cs="Wingdings"/>
    </w:rPr>
  </w:style>
  <w:style w:type="character" w:customStyle="1" w:styleId="ListLabel119">
    <w:name w:val="ListLabel 119"/>
    <w:qFormat/>
    <w:rsid w:val="001829A6"/>
    <w:rPr>
      <w:rFonts w:cs="Wingdings"/>
    </w:rPr>
  </w:style>
  <w:style w:type="character" w:customStyle="1" w:styleId="ListLabel120">
    <w:name w:val="ListLabel 120"/>
    <w:qFormat/>
    <w:rsid w:val="001829A6"/>
    <w:rPr>
      <w:rFonts w:cs="Wingdings"/>
    </w:rPr>
  </w:style>
  <w:style w:type="character" w:customStyle="1" w:styleId="ListLabel121">
    <w:name w:val="ListLabel 121"/>
    <w:qFormat/>
    <w:rsid w:val="001829A6"/>
    <w:rPr>
      <w:rFonts w:cs="Wingdings"/>
    </w:rPr>
  </w:style>
  <w:style w:type="character" w:customStyle="1" w:styleId="ListLabel122">
    <w:name w:val="ListLabel 122"/>
    <w:qFormat/>
    <w:rsid w:val="001829A6"/>
    <w:rPr>
      <w:rFonts w:cs="Wingdings"/>
    </w:rPr>
  </w:style>
  <w:style w:type="character" w:customStyle="1" w:styleId="ListLabel123">
    <w:name w:val="ListLabel 123"/>
    <w:qFormat/>
    <w:rsid w:val="001829A6"/>
    <w:rPr>
      <w:rFonts w:cs="Wingdings"/>
    </w:rPr>
  </w:style>
  <w:style w:type="character" w:customStyle="1" w:styleId="ListLabel124">
    <w:name w:val="ListLabel 124"/>
    <w:qFormat/>
    <w:rsid w:val="001829A6"/>
    <w:rPr>
      <w:b/>
    </w:rPr>
  </w:style>
  <w:style w:type="character" w:customStyle="1" w:styleId="ListLabel125">
    <w:name w:val="ListLabel 125"/>
    <w:qFormat/>
    <w:rsid w:val="001829A6"/>
    <w:rPr>
      <w:rFonts w:cs="Wingdings"/>
      <w:color w:val="00000A"/>
    </w:rPr>
  </w:style>
  <w:style w:type="character" w:customStyle="1" w:styleId="ListLabel126">
    <w:name w:val="ListLabel 126"/>
    <w:qFormat/>
    <w:rsid w:val="001829A6"/>
    <w:rPr>
      <w:rFonts w:cs="Wingdings"/>
    </w:rPr>
  </w:style>
  <w:style w:type="character" w:customStyle="1" w:styleId="ListLabel127">
    <w:name w:val="ListLabel 127"/>
    <w:qFormat/>
    <w:rsid w:val="001829A6"/>
    <w:rPr>
      <w:rFonts w:ascii="Calibri" w:hAnsi="Calibri" w:cs="Wingdings"/>
      <w:sz w:val="22"/>
    </w:rPr>
  </w:style>
  <w:style w:type="character" w:customStyle="1" w:styleId="ListLabel128">
    <w:name w:val="ListLabel 128"/>
    <w:qFormat/>
    <w:rsid w:val="001829A6"/>
    <w:rPr>
      <w:rFonts w:ascii="Calibri" w:hAnsi="Calibri" w:cs="Wingdings"/>
      <w:sz w:val="22"/>
    </w:rPr>
  </w:style>
  <w:style w:type="character" w:customStyle="1" w:styleId="ListLabel129">
    <w:name w:val="ListLabel 129"/>
    <w:qFormat/>
    <w:rsid w:val="001829A6"/>
    <w:rPr>
      <w:rFonts w:cs="Wingdings"/>
    </w:rPr>
  </w:style>
  <w:style w:type="character" w:customStyle="1" w:styleId="ListLabel130">
    <w:name w:val="ListLabel 130"/>
    <w:qFormat/>
    <w:rsid w:val="001829A6"/>
    <w:rPr>
      <w:rFonts w:cs="Wingdings"/>
    </w:rPr>
  </w:style>
  <w:style w:type="character" w:customStyle="1" w:styleId="ListLabel131">
    <w:name w:val="ListLabel 131"/>
    <w:qFormat/>
    <w:rsid w:val="001829A6"/>
    <w:rPr>
      <w:rFonts w:cs="Wingdings"/>
    </w:rPr>
  </w:style>
  <w:style w:type="character" w:customStyle="1" w:styleId="ListLabel132">
    <w:name w:val="ListLabel 132"/>
    <w:qFormat/>
    <w:rsid w:val="001829A6"/>
    <w:rPr>
      <w:rFonts w:cs="Wingdings"/>
    </w:rPr>
  </w:style>
  <w:style w:type="character" w:customStyle="1" w:styleId="ListLabel133">
    <w:name w:val="ListLabel 133"/>
    <w:qFormat/>
    <w:rsid w:val="001829A6"/>
    <w:rPr>
      <w:rFonts w:cs="Wingdings"/>
    </w:rPr>
  </w:style>
  <w:style w:type="character" w:customStyle="1" w:styleId="ListLabel134">
    <w:name w:val="ListLabel 134"/>
    <w:qFormat/>
    <w:rsid w:val="001829A6"/>
    <w:rPr>
      <w:rFonts w:cs="Wingdings"/>
    </w:rPr>
  </w:style>
  <w:style w:type="character" w:customStyle="1" w:styleId="ListLabel135">
    <w:name w:val="ListLabel 135"/>
    <w:qFormat/>
    <w:rsid w:val="001829A6"/>
    <w:rPr>
      <w:rFonts w:cs="Wingdings"/>
    </w:rPr>
  </w:style>
  <w:style w:type="character" w:customStyle="1" w:styleId="ListLabel136">
    <w:name w:val="ListLabel 136"/>
    <w:qFormat/>
    <w:rsid w:val="001829A6"/>
    <w:rPr>
      <w:rFonts w:cs="Wingdings"/>
    </w:rPr>
  </w:style>
  <w:style w:type="character" w:customStyle="1" w:styleId="ListLabel137">
    <w:name w:val="ListLabel 137"/>
    <w:qFormat/>
    <w:rsid w:val="001829A6"/>
    <w:rPr>
      <w:b/>
    </w:rPr>
  </w:style>
  <w:style w:type="character" w:customStyle="1" w:styleId="ListLabel138">
    <w:name w:val="ListLabel 138"/>
    <w:qFormat/>
    <w:rsid w:val="001829A6"/>
    <w:rPr>
      <w:color w:val="00000A"/>
    </w:rPr>
  </w:style>
  <w:style w:type="character" w:customStyle="1" w:styleId="ListLabel139">
    <w:name w:val="ListLabel 139"/>
    <w:qFormat/>
    <w:rsid w:val="001829A6"/>
    <w:rPr>
      <w:rFonts w:cs="Times New Roman"/>
    </w:rPr>
  </w:style>
  <w:style w:type="character" w:customStyle="1" w:styleId="ListLabel140">
    <w:name w:val="ListLabel 140"/>
    <w:qFormat/>
    <w:rsid w:val="001829A6"/>
    <w:rPr>
      <w:rFonts w:cs="Times New Roman"/>
    </w:rPr>
  </w:style>
  <w:style w:type="character" w:customStyle="1" w:styleId="ListLabel141">
    <w:name w:val="ListLabel 141"/>
    <w:qFormat/>
    <w:rsid w:val="001829A6"/>
    <w:rPr>
      <w:rFonts w:ascii="Calibri" w:hAnsi="Calibri" w:cs="Times New Roman"/>
      <w:sz w:val="23"/>
    </w:rPr>
  </w:style>
  <w:style w:type="character" w:customStyle="1" w:styleId="ListLabel142">
    <w:name w:val="ListLabel 142"/>
    <w:qFormat/>
    <w:rsid w:val="001829A6"/>
    <w:rPr>
      <w:rFonts w:ascii="Calibri" w:hAnsi="Calibri" w:cs="Times New Roman"/>
      <w:b/>
      <w:sz w:val="23"/>
    </w:rPr>
  </w:style>
  <w:style w:type="character" w:customStyle="1" w:styleId="ListLabel143">
    <w:name w:val="ListLabel 143"/>
    <w:qFormat/>
    <w:rsid w:val="001829A6"/>
    <w:rPr>
      <w:rFonts w:ascii="Calibri" w:hAnsi="Calibri" w:cs="Times New Roman"/>
      <w:sz w:val="23"/>
    </w:rPr>
  </w:style>
  <w:style w:type="character" w:customStyle="1" w:styleId="ListLabel144">
    <w:name w:val="ListLabel 144"/>
    <w:qFormat/>
    <w:rsid w:val="001829A6"/>
    <w:rPr>
      <w:rFonts w:ascii="Calibri" w:eastAsia="Calibri" w:hAnsi="Calibri" w:cs="Calibri"/>
      <w:sz w:val="23"/>
    </w:rPr>
  </w:style>
  <w:style w:type="character" w:customStyle="1" w:styleId="ListLabel145">
    <w:name w:val="ListLabel 145"/>
    <w:qFormat/>
    <w:rsid w:val="001829A6"/>
    <w:rPr>
      <w:rFonts w:ascii="Calibri" w:hAnsi="Calibri" w:cs="Courier New"/>
      <w:sz w:val="23"/>
    </w:rPr>
  </w:style>
  <w:style w:type="character" w:customStyle="1" w:styleId="ListLabel146">
    <w:name w:val="ListLabel 146"/>
    <w:qFormat/>
    <w:rsid w:val="001829A6"/>
    <w:rPr>
      <w:rFonts w:cs="Courier New"/>
    </w:rPr>
  </w:style>
  <w:style w:type="character" w:customStyle="1" w:styleId="ListLabel147">
    <w:name w:val="ListLabel 147"/>
    <w:qFormat/>
    <w:rsid w:val="001829A6"/>
    <w:rPr>
      <w:rFonts w:cs="Courier New"/>
    </w:rPr>
  </w:style>
  <w:style w:type="character" w:customStyle="1" w:styleId="ListLabel148">
    <w:name w:val="ListLabel 148"/>
    <w:qFormat/>
    <w:rsid w:val="001829A6"/>
    <w:rPr>
      <w:b/>
    </w:rPr>
  </w:style>
  <w:style w:type="character" w:customStyle="1" w:styleId="ListLabel149">
    <w:name w:val="ListLabel 149"/>
    <w:qFormat/>
    <w:rsid w:val="001829A6"/>
    <w:rPr>
      <w:color w:val="00000A"/>
    </w:rPr>
  </w:style>
  <w:style w:type="character" w:customStyle="1" w:styleId="ListLabel150">
    <w:name w:val="ListLabel 150"/>
    <w:qFormat/>
    <w:rsid w:val="001829A6"/>
    <w:rPr>
      <w:rFonts w:cs="Times New Roman"/>
    </w:rPr>
  </w:style>
  <w:style w:type="character" w:customStyle="1" w:styleId="ListLabel151">
    <w:name w:val="ListLabel 151"/>
    <w:qFormat/>
    <w:rsid w:val="001829A6"/>
    <w:rPr>
      <w:rFonts w:cs="Times New Roman"/>
      <w:color w:val="00000A"/>
    </w:rPr>
  </w:style>
  <w:style w:type="character" w:customStyle="1" w:styleId="ListLabel152">
    <w:name w:val="ListLabel 152"/>
    <w:qFormat/>
    <w:rsid w:val="001829A6"/>
    <w:rPr>
      <w:rFonts w:cs="Times New Roman"/>
    </w:rPr>
  </w:style>
  <w:style w:type="character" w:customStyle="1" w:styleId="ListLabel153">
    <w:name w:val="ListLabel 153"/>
    <w:qFormat/>
    <w:rsid w:val="001829A6"/>
    <w:rPr>
      <w:rFonts w:ascii="Calibri" w:hAnsi="Calibri" w:cs="Times New Roman"/>
      <w:sz w:val="23"/>
    </w:rPr>
  </w:style>
  <w:style w:type="character" w:customStyle="1" w:styleId="ListLabel154">
    <w:name w:val="ListLabel 154"/>
    <w:qFormat/>
    <w:rsid w:val="001829A6"/>
    <w:rPr>
      <w:rFonts w:ascii="Calibri" w:hAnsi="Calibri" w:cs="Times New Roman"/>
      <w:sz w:val="23"/>
    </w:rPr>
  </w:style>
  <w:style w:type="character" w:customStyle="1" w:styleId="ListLabel155">
    <w:name w:val="ListLabel 155"/>
    <w:qFormat/>
    <w:rsid w:val="001829A6"/>
    <w:rPr>
      <w:rFonts w:ascii="Calibri" w:hAnsi="Calibri" w:cs="Times New Roman"/>
      <w:b/>
      <w:sz w:val="23"/>
    </w:rPr>
  </w:style>
  <w:style w:type="character" w:customStyle="1" w:styleId="ListLabel156">
    <w:name w:val="ListLabel 156"/>
    <w:qFormat/>
    <w:rsid w:val="001829A6"/>
    <w:rPr>
      <w:rFonts w:cs="Courier New"/>
    </w:rPr>
  </w:style>
  <w:style w:type="character" w:customStyle="1" w:styleId="ListLabel157">
    <w:name w:val="ListLabel 157"/>
    <w:qFormat/>
    <w:rsid w:val="001829A6"/>
    <w:rPr>
      <w:rFonts w:cs="Courier New"/>
    </w:rPr>
  </w:style>
  <w:style w:type="character" w:customStyle="1" w:styleId="ListLabel158">
    <w:name w:val="ListLabel 158"/>
    <w:qFormat/>
    <w:rsid w:val="001829A6"/>
    <w:rPr>
      <w:rFonts w:cs="Courier New"/>
    </w:rPr>
  </w:style>
  <w:style w:type="character" w:customStyle="1" w:styleId="af0">
    <w:name w:val="批注框文本 字符"/>
    <w:basedOn w:val="a1"/>
    <w:semiHidden/>
    <w:qFormat/>
    <w:rsid w:val="001829A6"/>
    <w:rPr>
      <w:rFonts w:ascii="Arial" w:eastAsia="돋움" w:hAnsi="Arial" w:cs="Times New Roman"/>
      <w:sz w:val="18"/>
      <w:szCs w:val="18"/>
    </w:rPr>
  </w:style>
  <w:style w:type="character" w:customStyle="1" w:styleId="af1">
    <w:name w:val="页脚 字符"/>
    <w:basedOn w:val="a1"/>
    <w:uiPriority w:val="99"/>
    <w:qFormat/>
    <w:rsid w:val="001829A6"/>
    <w:rPr>
      <w:rFonts w:ascii="바탕" w:eastAsia="바탕" w:hAnsi="바탕" w:cs="Times New Roman"/>
      <w:szCs w:val="24"/>
    </w:rPr>
  </w:style>
  <w:style w:type="character" w:customStyle="1" w:styleId="af2">
    <w:name w:val="文档结构图 字符"/>
    <w:basedOn w:val="a1"/>
    <w:semiHidden/>
    <w:qFormat/>
    <w:rsid w:val="001829A6"/>
    <w:rPr>
      <w:rFonts w:ascii="Arial" w:eastAsia="돋움" w:hAnsi="Arial" w:cs="Times New Roman"/>
      <w:szCs w:val="24"/>
      <w:shd w:val="clear" w:color="auto" w:fill="000080"/>
    </w:rPr>
  </w:style>
  <w:style w:type="character" w:customStyle="1" w:styleId="af3">
    <w:name w:val="页眉 字符"/>
    <w:basedOn w:val="a1"/>
    <w:qFormat/>
    <w:rsid w:val="001829A6"/>
    <w:rPr>
      <w:rFonts w:ascii="바탕" w:eastAsia="바탕" w:hAnsi="바탕" w:cs="Times New Roman"/>
      <w:szCs w:val="24"/>
    </w:rPr>
  </w:style>
  <w:style w:type="character" w:customStyle="1" w:styleId="af4">
    <w:name w:val="批注文字 字符"/>
    <w:basedOn w:val="a1"/>
    <w:semiHidden/>
    <w:qFormat/>
    <w:rsid w:val="001829A6"/>
    <w:rPr>
      <w:rFonts w:ascii="바탕" w:eastAsia="바탕" w:hAnsi="바탕" w:cs="Times New Roman"/>
      <w:szCs w:val="24"/>
    </w:rPr>
  </w:style>
  <w:style w:type="character" w:customStyle="1" w:styleId="af5">
    <w:name w:val="批注主题 字符"/>
    <w:basedOn w:val="af4"/>
    <w:semiHidden/>
    <w:qFormat/>
    <w:rsid w:val="001829A6"/>
    <w:rPr>
      <w:rFonts w:ascii="바탕" w:eastAsia="바탕" w:hAnsi="바탕" w:cs="Times New Roman"/>
      <w:b/>
      <w:bCs/>
      <w:szCs w:val="24"/>
    </w:rPr>
  </w:style>
  <w:style w:type="character" w:customStyle="1" w:styleId="af6">
    <w:name w:val="脚注文本 字符"/>
    <w:basedOn w:val="a1"/>
    <w:qFormat/>
    <w:rsid w:val="001829A6"/>
    <w:rPr>
      <w:rFonts w:ascii="바탕" w:eastAsia="바탕" w:hAnsi="바탕" w:cs="Times New Roman"/>
      <w:szCs w:val="24"/>
    </w:rPr>
  </w:style>
  <w:style w:type="character" w:styleId="af7">
    <w:name w:val="annotation reference"/>
    <w:basedOn w:val="a1"/>
    <w:uiPriority w:val="99"/>
    <w:unhideWhenUsed/>
    <w:qFormat/>
    <w:rsid w:val="004102BB"/>
    <w:rPr>
      <w:sz w:val="21"/>
      <w:szCs w:val="21"/>
    </w:rPr>
  </w:style>
  <w:style w:type="character" w:customStyle="1" w:styleId="ListLabel159">
    <w:name w:val="ListLabel 159"/>
    <w:qFormat/>
    <w:rPr>
      <w:rFonts w:ascii="Times New Roman" w:hAnsi="Times New Roman"/>
      <w:strike w:val="0"/>
      <w:dstrike w:val="0"/>
      <w:color w:val="00000A"/>
      <w:sz w:val="21"/>
    </w:rPr>
  </w:style>
  <w:style w:type="character" w:customStyle="1" w:styleId="ListLabel160">
    <w:name w:val="ListLabel 160"/>
    <w:qFormat/>
    <w:rPr>
      <w:rFonts w:ascii="Calibri" w:eastAsia="SimSun" w:hAnsi="Calibri"/>
      <w:sz w:val="21"/>
    </w:rPr>
  </w:style>
  <w:style w:type="character" w:customStyle="1" w:styleId="ListLabel161">
    <w:name w:val="ListLabel 161"/>
    <w:qFormat/>
    <w:rPr>
      <w:rFonts w:ascii="Calibri" w:hAnsi="Calibri"/>
      <w:b/>
      <w:sz w:val="28"/>
    </w:rPr>
  </w:style>
  <w:style w:type="character" w:customStyle="1" w:styleId="ListLabel162">
    <w:name w:val="ListLabel 162"/>
    <w:qFormat/>
    <w:rPr>
      <w:rFonts w:cs="Wingdings"/>
      <w:color w:val="00000A"/>
    </w:rPr>
  </w:style>
  <w:style w:type="character" w:customStyle="1" w:styleId="ListLabel163">
    <w:name w:val="ListLabel 163"/>
    <w:qFormat/>
    <w:rPr>
      <w:rFonts w:cs="Wingdings"/>
    </w:rPr>
  </w:style>
  <w:style w:type="character" w:customStyle="1" w:styleId="ListLabel164">
    <w:name w:val="ListLabel 164"/>
    <w:qFormat/>
    <w:rPr>
      <w:rFonts w:cs="Wingdings"/>
      <w:sz w:val="22"/>
    </w:rPr>
  </w:style>
  <w:style w:type="character" w:customStyle="1" w:styleId="ListLabel165">
    <w:name w:val="ListLabel 165"/>
    <w:qFormat/>
    <w:rPr>
      <w:rFonts w:eastAsia="SimSun" w:cs="Calibri"/>
    </w:rPr>
  </w:style>
  <w:style w:type="character" w:customStyle="1" w:styleId="ListLabel166">
    <w:name w:val="ListLabel 166"/>
    <w:qFormat/>
    <w:rPr>
      <w:rFonts w:cs="Courier New"/>
    </w:rPr>
  </w:style>
  <w:style w:type="character" w:customStyle="1" w:styleId="ListLabel167">
    <w:name w:val="ListLabel 167"/>
    <w:qFormat/>
    <w:rPr>
      <w:rFonts w:cs="Courier New"/>
    </w:rPr>
  </w:style>
  <w:style w:type="character" w:customStyle="1" w:styleId="ListLabel168">
    <w:name w:val="ListLabel 168"/>
    <w:qFormat/>
    <w:rPr>
      <w:rFonts w:cs="Courier New"/>
    </w:rPr>
  </w:style>
  <w:style w:type="character" w:customStyle="1" w:styleId="ListLabel169">
    <w:name w:val="ListLabel 169"/>
    <w:qFormat/>
    <w:rPr>
      <w:rFonts w:eastAsia="DengXian" w:cs="Times New Roman"/>
    </w:rPr>
  </w:style>
  <w:style w:type="character" w:customStyle="1" w:styleId="ListLabel170">
    <w:name w:val="ListLabel 170"/>
    <w:qFormat/>
    <w:rPr>
      <w:sz w:val="22"/>
    </w:rPr>
  </w:style>
  <w:style w:type="character" w:customStyle="1" w:styleId="ListLabel171">
    <w:name w:val="ListLabel 171"/>
    <w:qFormat/>
    <w:rPr>
      <w:rFonts w:cs="Courier New"/>
    </w:rPr>
  </w:style>
  <w:style w:type="character" w:customStyle="1" w:styleId="ListLabel172">
    <w:name w:val="ListLabel 172"/>
    <w:qFormat/>
    <w:rPr>
      <w:rFonts w:cs="Courier New"/>
    </w:rPr>
  </w:style>
  <w:style w:type="character" w:customStyle="1" w:styleId="ListLabel173">
    <w:name w:val="ListLabel 173"/>
    <w:qFormat/>
    <w:rPr>
      <w:rFonts w:cs="Courier New"/>
    </w:rPr>
  </w:style>
  <w:style w:type="character" w:customStyle="1" w:styleId="ListLabel174">
    <w:name w:val="ListLabel 174"/>
    <w:qFormat/>
    <w:rPr>
      <w:rFonts w:cs="Courier New"/>
    </w:rPr>
  </w:style>
  <w:style w:type="character" w:customStyle="1" w:styleId="ListLabel175">
    <w:name w:val="ListLabel 175"/>
    <w:qFormat/>
    <w:rPr>
      <w:rFonts w:cs="Courier New"/>
    </w:rPr>
  </w:style>
  <w:style w:type="character" w:customStyle="1" w:styleId="ListLabel176">
    <w:name w:val="ListLabel 176"/>
    <w:qFormat/>
    <w:rPr>
      <w:rFonts w:cs="Courier New"/>
    </w:rPr>
  </w:style>
  <w:style w:type="character" w:customStyle="1" w:styleId="ListLabel177">
    <w:name w:val="ListLabel 177"/>
    <w:qFormat/>
    <w:rPr>
      <w:rFonts w:cs="Courier New"/>
    </w:rPr>
  </w:style>
  <w:style w:type="character" w:customStyle="1" w:styleId="ListLabel178">
    <w:name w:val="ListLabel 178"/>
    <w:qFormat/>
    <w:rPr>
      <w:rFonts w:cs="Courier New"/>
    </w:rPr>
  </w:style>
  <w:style w:type="character" w:customStyle="1" w:styleId="ListLabel179">
    <w:name w:val="ListLabel 179"/>
    <w:qFormat/>
    <w:rPr>
      <w:rFonts w:cs="Courier New"/>
    </w:rPr>
  </w:style>
  <w:style w:type="character" w:customStyle="1" w:styleId="ListLabel180">
    <w:name w:val="ListLabel 180"/>
    <w:qFormat/>
    <w:rPr>
      <w:rFonts w:eastAsia="SimSun" w:cs="Calibri"/>
    </w:rPr>
  </w:style>
  <w:style w:type="character" w:customStyle="1" w:styleId="ListLabel181">
    <w:name w:val="ListLabel 181"/>
    <w:qFormat/>
    <w:rPr>
      <w:rFonts w:cs="Courier New"/>
    </w:rPr>
  </w:style>
  <w:style w:type="character" w:customStyle="1" w:styleId="ListLabel182">
    <w:name w:val="ListLabel 182"/>
    <w:qFormat/>
    <w:rPr>
      <w:rFonts w:cs="Courier New"/>
    </w:rPr>
  </w:style>
  <w:style w:type="character" w:customStyle="1" w:styleId="ListLabel183">
    <w:name w:val="ListLabel 183"/>
    <w:qFormat/>
    <w:rPr>
      <w:rFonts w:cs="Courier New"/>
    </w:rPr>
  </w:style>
  <w:style w:type="character" w:customStyle="1" w:styleId="ListLabel184">
    <w:name w:val="ListLabel 184"/>
    <w:qFormat/>
    <w:rPr>
      <w:rFonts w:eastAsia="MS Mincho" w:cs="Times New Roman"/>
    </w:rPr>
  </w:style>
  <w:style w:type="character" w:customStyle="1" w:styleId="ListLabel185">
    <w:name w:val="ListLabel 185"/>
    <w:qFormat/>
    <w:rPr>
      <w:rFonts w:eastAsia="MS Mincho" w:cs="Times New Roman"/>
    </w:rPr>
  </w:style>
  <w:style w:type="character" w:customStyle="1" w:styleId="ListLabel186">
    <w:name w:val="ListLabel 186"/>
    <w:qFormat/>
    <w:rPr>
      <w:rFonts w:cs="Courier New"/>
    </w:rPr>
  </w:style>
  <w:style w:type="character" w:customStyle="1" w:styleId="ListLabel187">
    <w:name w:val="ListLabel 187"/>
    <w:qFormat/>
    <w:rPr>
      <w:rFonts w:cs="Courier New"/>
    </w:rPr>
  </w:style>
  <w:style w:type="character" w:customStyle="1" w:styleId="ListLabel188">
    <w:name w:val="ListLabel 188"/>
    <w:qFormat/>
    <w:rPr>
      <w:rFonts w:cs="Courier New"/>
    </w:rPr>
  </w:style>
  <w:style w:type="character" w:customStyle="1" w:styleId="ListLabel189">
    <w:name w:val="ListLabel 189"/>
    <w:qFormat/>
    <w:rPr>
      <w:rFonts w:cs="Courier New"/>
    </w:rPr>
  </w:style>
  <w:style w:type="character" w:customStyle="1" w:styleId="ListLabel190">
    <w:name w:val="ListLabel 190"/>
    <w:qFormat/>
    <w:rPr>
      <w:rFonts w:cs="Courier New"/>
    </w:rPr>
  </w:style>
  <w:style w:type="character" w:customStyle="1" w:styleId="ListLabel191">
    <w:name w:val="ListLabel 191"/>
    <w:qFormat/>
    <w:rPr>
      <w:rFonts w:cs="Courier New"/>
    </w:rPr>
  </w:style>
  <w:style w:type="character" w:customStyle="1" w:styleId="ListLabel192">
    <w:name w:val="ListLabel 192"/>
    <w:qFormat/>
    <w:rPr>
      <w:rFonts w:cs="Times New Roman"/>
    </w:rPr>
  </w:style>
  <w:style w:type="character" w:customStyle="1" w:styleId="ListLabel193">
    <w:name w:val="ListLabel 193"/>
    <w:qFormat/>
    <w:rPr>
      <w:rFonts w:cs="Times New Roman"/>
    </w:rPr>
  </w:style>
  <w:style w:type="character" w:customStyle="1" w:styleId="ListLabel194">
    <w:name w:val="ListLabel 194"/>
    <w:qFormat/>
    <w:rPr>
      <w:strike w:val="0"/>
      <w:dstrike w:val="0"/>
      <w:color w:val="00000A"/>
    </w:rPr>
  </w:style>
  <w:style w:type="character" w:customStyle="1" w:styleId="ListLabel195">
    <w:name w:val="ListLabel 195"/>
    <w:qFormat/>
    <w:rPr>
      <w:rFonts w:eastAsia="SimSun"/>
    </w:rPr>
  </w:style>
  <w:style w:type="character" w:customStyle="1" w:styleId="ListLabel196">
    <w:name w:val="ListLabel 196"/>
    <w:qFormat/>
    <w:rPr>
      <w:strike w:val="0"/>
      <w:dstrike w:val="0"/>
      <w:color w:val="00000A"/>
    </w:rPr>
  </w:style>
  <w:style w:type="character" w:customStyle="1" w:styleId="ListLabel197">
    <w:name w:val="ListLabel 197"/>
    <w:qFormat/>
    <w:rPr>
      <w:rFonts w:eastAsia="SimSun"/>
    </w:rPr>
  </w:style>
  <w:style w:type="character" w:customStyle="1" w:styleId="ListLabel198">
    <w:name w:val="ListLabel 198"/>
    <w:qFormat/>
    <w:rPr>
      <w:strike w:val="0"/>
      <w:dstrike w:val="0"/>
      <w:color w:val="00000A"/>
    </w:rPr>
  </w:style>
  <w:style w:type="character" w:customStyle="1" w:styleId="ListLabel199">
    <w:name w:val="ListLabel 199"/>
    <w:qFormat/>
    <w:rPr>
      <w:rFonts w:eastAsia="SimSun"/>
    </w:rPr>
  </w:style>
  <w:style w:type="character" w:customStyle="1" w:styleId="ListLabel200">
    <w:name w:val="ListLabel 200"/>
    <w:qFormat/>
    <w:rPr>
      <w:rFonts w:ascii="Calibri" w:eastAsia="MS Mincho" w:hAnsi="Calibri" w:cs="Calibri"/>
      <w:sz w:val="22"/>
    </w:rPr>
  </w:style>
  <w:style w:type="character" w:customStyle="1" w:styleId="ListLabel201">
    <w:name w:val="ListLabel 201"/>
    <w:qFormat/>
    <w:rPr>
      <w:rFonts w:cs="Courier New"/>
    </w:rPr>
  </w:style>
  <w:style w:type="character" w:customStyle="1" w:styleId="ListLabel202">
    <w:name w:val="ListLabel 202"/>
    <w:qFormat/>
    <w:rPr>
      <w:rFonts w:cs="Courier New"/>
    </w:rPr>
  </w:style>
  <w:style w:type="character" w:customStyle="1" w:styleId="ListLabel203">
    <w:name w:val="ListLabel 203"/>
    <w:qFormat/>
    <w:rPr>
      <w:rFonts w:cs="Courier New"/>
    </w:rPr>
  </w:style>
  <w:style w:type="character" w:customStyle="1" w:styleId="ListLabel204">
    <w:name w:val="ListLabel 204"/>
    <w:qFormat/>
    <w:rPr>
      <w:strike w:val="0"/>
      <w:dstrike w:val="0"/>
      <w:color w:val="00000A"/>
      <w:sz w:val="18"/>
    </w:rPr>
  </w:style>
  <w:style w:type="character" w:customStyle="1" w:styleId="ListLabel205">
    <w:name w:val="ListLabel 205"/>
    <w:qFormat/>
    <w:rPr>
      <w:rFonts w:eastAsia="SimSun"/>
      <w:sz w:val="18"/>
    </w:rPr>
  </w:style>
  <w:style w:type="character" w:customStyle="1" w:styleId="ListLabel206">
    <w:name w:val="ListLabel 206"/>
    <w:qFormat/>
    <w:rPr>
      <w:rFonts w:cs="Courier New"/>
    </w:rPr>
  </w:style>
  <w:style w:type="character" w:customStyle="1" w:styleId="ListLabel207">
    <w:name w:val="ListLabel 207"/>
    <w:qFormat/>
    <w:rPr>
      <w:rFonts w:cs="Courier New"/>
    </w:rPr>
  </w:style>
  <w:style w:type="character" w:customStyle="1" w:styleId="ListLabel208">
    <w:name w:val="ListLabel 208"/>
    <w:qFormat/>
    <w:rPr>
      <w:rFonts w:cs="Courier New"/>
    </w:rPr>
  </w:style>
  <w:style w:type="character" w:customStyle="1" w:styleId="ListLabel209">
    <w:name w:val="ListLabel 209"/>
    <w:qFormat/>
    <w:rPr>
      <w:rFonts w:cs="Courier New"/>
    </w:rPr>
  </w:style>
  <w:style w:type="character" w:customStyle="1" w:styleId="ListLabel210">
    <w:name w:val="ListLabel 210"/>
    <w:qFormat/>
    <w:rPr>
      <w:rFonts w:cs="Courier New"/>
    </w:rPr>
  </w:style>
  <w:style w:type="character" w:customStyle="1" w:styleId="ListLabel211">
    <w:name w:val="ListLabel 211"/>
    <w:qFormat/>
    <w:rPr>
      <w:rFonts w:cs="Courier New"/>
    </w:rPr>
  </w:style>
  <w:style w:type="character" w:customStyle="1" w:styleId="ListLabel212">
    <w:name w:val="ListLabel 212"/>
    <w:qFormat/>
    <w:rPr>
      <w:rFonts w:ascii="Times New Roman" w:hAnsi="Times New Roman" w:cs="Wingdings"/>
      <w:b/>
      <w:sz w:val="21"/>
    </w:rPr>
  </w:style>
  <w:style w:type="character" w:customStyle="1" w:styleId="ListLabel213">
    <w:name w:val="ListLabel 213"/>
    <w:qFormat/>
    <w:rPr>
      <w:rFonts w:ascii="Times New Roman" w:hAnsi="Times New Roman" w:cs="Calibri"/>
      <w:sz w:val="21"/>
    </w:rPr>
  </w:style>
  <w:style w:type="character" w:customStyle="1" w:styleId="ListLabel214">
    <w:name w:val="ListLabel 214"/>
    <w:qFormat/>
    <w:rPr>
      <w:rFonts w:ascii="Times New Roman" w:hAnsi="Times New Roman" w:cs="Arial"/>
      <w:sz w:val="21"/>
    </w:rPr>
  </w:style>
  <w:style w:type="character" w:customStyle="1" w:styleId="ListLabel215">
    <w:name w:val="ListLabel 215"/>
    <w:qFormat/>
    <w:rPr>
      <w:rFonts w:ascii="Times New Roman" w:hAnsi="Times New Roman" w:cs="Wingdings"/>
      <w:strike w:val="0"/>
      <w:dstrike w:val="0"/>
      <w:color w:val="00000A"/>
      <w:sz w:val="21"/>
    </w:rPr>
  </w:style>
  <w:style w:type="character" w:customStyle="1" w:styleId="ListLabel216">
    <w:name w:val="ListLabel 216"/>
    <w:qFormat/>
    <w:rPr>
      <w:rFonts w:ascii="Times New Roman" w:hAnsi="Times New Roman" w:cs="Ericsson Capital TT"/>
      <w:sz w:val="21"/>
    </w:rPr>
  </w:style>
  <w:style w:type="character" w:customStyle="1" w:styleId="ListLabel217">
    <w:name w:val="ListLabel 217"/>
    <w:qFormat/>
    <w:rPr>
      <w:rFonts w:ascii="Calibri" w:hAnsi="Calibri" w:cs="SimSun"/>
      <w:sz w:val="21"/>
    </w:rPr>
  </w:style>
  <w:style w:type="character" w:customStyle="1" w:styleId="ListLabel218">
    <w:name w:val="ListLabel 218"/>
    <w:qFormat/>
    <w:rPr>
      <w:rFonts w:ascii="Calibri" w:hAnsi="Calibri" w:cs="Arial"/>
      <w:sz w:val="21"/>
    </w:rPr>
  </w:style>
  <w:style w:type="character" w:customStyle="1" w:styleId="ListLabel219">
    <w:name w:val="ListLabel 219"/>
    <w:qFormat/>
    <w:rPr>
      <w:rFonts w:cs="Wingdings"/>
    </w:rPr>
  </w:style>
  <w:style w:type="character" w:customStyle="1" w:styleId="ListLabel220">
    <w:name w:val="ListLabel 220"/>
    <w:qFormat/>
    <w:rPr>
      <w:rFonts w:cs="Wingdings"/>
    </w:rPr>
  </w:style>
  <w:style w:type="character" w:customStyle="1" w:styleId="ListLabel221">
    <w:name w:val="ListLabel 221"/>
    <w:qFormat/>
    <w:rPr>
      <w:rFonts w:ascii="Calibri" w:hAnsi="Calibri"/>
      <w:b/>
      <w:sz w:val="28"/>
    </w:rPr>
  </w:style>
  <w:style w:type="character" w:customStyle="1" w:styleId="ListLabel222">
    <w:name w:val="ListLabel 222"/>
    <w:qFormat/>
    <w:rPr>
      <w:rFonts w:cs="Wingdings"/>
      <w:color w:val="00000A"/>
    </w:rPr>
  </w:style>
  <w:style w:type="character" w:customStyle="1" w:styleId="ListLabel223">
    <w:name w:val="ListLabel 223"/>
    <w:qFormat/>
    <w:rPr>
      <w:rFonts w:cs="Wingdings"/>
    </w:rPr>
  </w:style>
  <w:style w:type="character" w:customStyle="1" w:styleId="ListLabel224">
    <w:name w:val="ListLabel 224"/>
    <w:qFormat/>
    <w:rPr>
      <w:rFonts w:cs="Wingdings"/>
      <w:sz w:val="22"/>
    </w:rPr>
  </w:style>
  <w:style w:type="character" w:customStyle="1" w:styleId="ListLabel225">
    <w:name w:val="ListLabel 225"/>
    <w:qFormat/>
    <w:rPr>
      <w:rFonts w:ascii="Calibri" w:hAnsi="Calibri" w:cs="Wingdings"/>
      <w:sz w:val="22"/>
    </w:rPr>
  </w:style>
  <w:style w:type="character" w:customStyle="1" w:styleId="ListLabel226">
    <w:name w:val="ListLabel 226"/>
    <w:qFormat/>
    <w:rPr>
      <w:rFonts w:ascii="Calibri" w:hAnsi="Calibri" w:cs="Calibri"/>
      <w:sz w:val="22"/>
    </w:rPr>
  </w:style>
  <w:style w:type="character" w:customStyle="1" w:styleId="ListLabel227">
    <w:name w:val="ListLabel 227"/>
    <w:qFormat/>
    <w:rPr>
      <w:rFonts w:cs="Arial"/>
    </w:rPr>
  </w:style>
  <w:style w:type="character" w:customStyle="1" w:styleId="ListLabel228">
    <w:name w:val="ListLabel 228"/>
    <w:qFormat/>
    <w:rPr>
      <w:rFonts w:cs="Wingdings"/>
      <w:strike w:val="0"/>
      <w:dstrike w:val="0"/>
      <w:color w:val="00000A"/>
    </w:rPr>
  </w:style>
  <w:style w:type="character" w:customStyle="1" w:styleId="ListLabel229">
    <w:name w:val="ListLabel 229"/>
    <w:qFormat/>
    <w:rPr>
      <w:rFonts w:cs="Ericsson Capital TT"/>
    </w:rPr>
  </w:style>
  <w:style w:type="character" w:customStyle="1" w:styleId="ListLabel230">
    <w:name w:val="ListLabel 230"/>
    <w:qFormat/>
    <w:rPr>
      <w:rFonts w:cs="SimSun"/>
    </w:rPr>
  </w:style>
  <w:style w:type="character" w:customStyle="1" w:styleId="ListLabel231">
    <w:name w:val="ListLabel 231"/>
    <w:qFormat/>
    <w:rPr>
      <w:rFonts w:cs="Arial"/>
    </w:rPr>
  </w:style>
  <w:style w:type="character" w:customStyle="1" w:styleId="ListLabel232">
    <w:name w:val="ListLabel 232"/>
    <w:qFormat/>
    <w:rPr>
      <w:rFonts w:cs="Wingdings"/>
    </w:rPr>
  </w:style>
  <w:style w:type="character" w:customStyle="1" w:styleId="ListLabel233">
    <w:name w:val="ListLabel 233"/>
    <w:qFormat/>
    <w:rPr>
      <w:rFonts w:cs="Wingdings"/>
    </w:rPr>
  </w:style>
  <w:style w:type="character" w:customStyle="1" w:styleId="ListLabel234">
    <w:name w:val="ListLabel 234"/>
    <w:qFormat/>
    <w:rPr>
      <w:rFonts w:ascii="Calibri" w:hAnsi="Calibri" w:cs="Wingdings"/>
      <w:sz w:val="22"/>
    </w:rPr>
  </w:style>
  <w:style w:type="character" w:customStyle="1" w:styleId="ListLabel235">
    <w:name w:val="ListLabel 235"/>
    <w:qFormat/>
    <w:rPr>
      <w:rFonts w:ascii="Calibri" w:hAnsi="Calibri" w:cs="Calibri"/>
      <w:sz w:val="22"/>
    </w:rPr>
  </w:style>
  <w:style w:type="character" w:customStyle="1" w:styleId="ListLabel236">
    <w:name w:val="ListLabel 236"/>
    <w:qFormat/>
    <w:rPr>
      <w:rFonts w:ascii="Calibri" w:hAnsi="Calibri" w:cs="Arial"/>
      <w:sz w:val="22"/>
    </w:rPr>
  </w:style>
  <w:style w:type="character" w:customStyle="1" w:styleId="ListLabel237">
    <w:name w:val="ListLabel 237"/>
    <w:qFormat/>
    <w:rPr>
      <w:rFonts w:cs="Wingdings"/>
      <w:strike w:val="0"/>
      <w:dstrike w:val="0"/>
      <w:color w:val="00000A"/>
    </w:rPr>
  </w:style>
  <w:style w:type="character" w:customStyle="1" w:styleId="ListLabel238">
    <w:name w:val="ListLabel 238"/>
    <w:qFormat/>
    <w:rPr>
      <w:rFonts w:cs="Ericsson Capital TT"/>
    </w:rPr>
  </w:style>
  <w:style w:type="character" w:customStyle="1" w:styleId="ListLabel239">
    <w:name w:val="ListLabel 239"/>
    <w:qFormat/>
    <w:rPr>
      <w:rFonts w:cs="SimSun"/>
    </w:rPr>
  </w:style>
  <w:style w:type="character" w:customStyle="1" w:styleId="ListLabel240">
    <w:name w:val="ListLabel 240"/>
    <w:qFormat/>
    <w:rPr>
      <w:rFonts w:cs="Arial"/>
    </w:rPr>
  </w:style>
  <w:style w:type="character" w:customStyle="1" w:styleId="ListLabel241">
    <w:name w:val="ListLabel 241"/>
    <w:qFormat/>
    <w:rPr>
      <w:rFonts w:cs="Wingdings"/>
    </w:rPr>
  </w:style>
  <w:style w:type="character" w:customStyle="1" w:styleId="ListLabel242">
    <w:name w:val="ListLabel 242"/>
    <w:qFormat/>
    <w:rPr>
      <w:rFonts w:cs="Wingdings"/>
    </w:rPr>
  </w:style>
  <w:style w:type="character" w:customStyle="1" w:styleId="ListLabel243">
    <w:name w:val="ListLabel 243"/>
    <w:qFormat/>
    <w:rPr>
      <w:rFonts w:ascii="Calibri" w:hAnsi="Calibri" w:cs="Calibri"/>
      <w:sz w:val="22"/>
    </w:rPr>
  </w:style>
  <w:style w:type="character" w:customStyle="1" w:styleId="ListLabel244">
    <w:name w:val="ListLabel 244"/>
    <w:qFormat/>
    <w:rPr>
      <w:rFonts w:cs="Courier New"/>
    </w:rPr>
  </w:style>
  <w:style w:type="character" w:customStyle="1" w:styleId="ListLabel245">
    <w:name w:val="ListLabel 245"/>
    <w:qFormat/>
    <w:rPr>
      <w:rFonts w:cs="Wingdings"/>
    </w:rPr>
  </w:style>
  <w:style w:type="character" w:customStyle="1" w:styleId="ListLabel246">
    <w:name w:val="ListLabel 246"/>
    <w:qFormat/>
    <w:rPr>
      <w:rFonts w:cs="Symbol"/>
    </w:rPr>
  </w:style>
  <w:style w:type="character" w:customStyle="1" w:styleId="ListLabel247">
    <w:name w:val="ListLabel 247"/>
    <w:qFormat/>
    <w:rPr>
      <w:rFonts w:cs="Courier New"/>
    </w:rPr>
  </w:style>
  <w:style w:type="character" w:customStyle="1" w:styleId="ListLabel248">
    <w:name w:val="ListLabel 248"/>
    <w:qFormat/>
    <w:rPr>
      <w:rFonts w:cs="Wingdings"/>
    </w:rPr>
  </w:style>
  <w:style w:type="character" w:customStyle="1" w:styleId="ListLabel249">
    <w:name w:val="ListLabel 249"/>
    <w:qFormat/>
    <w:rPr>
      <w:rFonts w:cs="Symbol"/>
    </w:rPr>
  </w:style>
  <w:style w:type="character" w:customStyle="1" w:styleId="ListLabel250">
    <w:name w:val="ListLabel 250"/>
    <w:qFormat/>
    <w:rPr>
      <w:rFonts w:cs="Courier New"/>
    </w:rPr>
  </w:style>
  <w:style w:type="character" w:customStyle="1" w:styleId="ListLabel251">
    <w:name w:val="ListLabel 251"/>
    <w:qFormat/>
    <w:rPr>
      <w:rFonts w:cs="Wingdings"/>
    </w:rPr>
  </w:style>
  <w:style w:type="character" w:customStyle="1" w:styleId="ListLabel252">
    <w:name w:val="ListLabel 252"/>
    <w:qFormat/>
    <w:rPr>
      <w:rFonts w:cs="Wingdings"/>
      <w:sz w:val="18"/>
    </w:rPr>
  </w:style>
  <w:style w:type="character" w:customStyle="1" w:styleId="ListLabel253">
    <w:name w:val="ListLabel 253"/>
    <w:qFormat/>
    <w:rPr>
      <w:rFonts w:cs="Calibri"/>
      <w:sz w:val="18"/>
    </w:rPr>
  </w:style>
  <w:style w:type="character" w:customStyle="1" w:styleId="ListLabel254">
    <w:name w:val="ListLabel 254"/>
    <w:qFormat/>
    <w:rPr>
      <w:rFonts w:cs="Arial"/>
      <w:sz w:val="18"/>
    </w:rPr>
  </w:style>
  <w:style w:type="character" w:customStyle="1" w:styleId="ListLabel255">
    <w:name w:val="ListLabel 255"/>
    <w:qFormat/>
    <w:rPr>
      <w:rFonts w:cs="Wingdings"/>
      <w:strike w:val="0"/>
      <w:dstrike w:val="0"/>
      <w:color w:val="00000A"/>
      <w:sz w:val="18"/>
    </w:rPr>
  </w:style>
  <w:style w:type="character" w:customStyle="1" w:styleId="ListLabel256">
    <w:name w:val="ListLabel 256"/>
    <w:qFormat/>
    <w:rPr>
      <w:rFonts w:cs="Ericsson Capital TT"/>
      <w:sz w:val="18"/>
    </w:rPr>
  </w:style>
  <w:style w:type="character" w:customStyle="1" w:styleId="ListLabel257">
    <w:name w:val="ListLabel 257"/>
    <w:qFormat/>
    <w:rPr>
      <w:rFonts w:cs="SimSun"/>
      <w:sz w:val="18"/>
    </w:rPr>
  </w:style>
  <w:style w:type="character" w:customStyle="1" w:styleId="ListLabel258">
    <w:name w:val="ListLabel 258"/>
    <w:qFormat/>
    <w:rPr>
      <w:rFonts w:cs="Arial"/>
    </w:rPr>
  </w:style>
  <w:style w:type="character" w:customStyle="1" w:styleId="ListLabel259">
    <w:name w:val="ListLabel 259"/>
    <w:qFormat/>
    <w:rPr>
      <w:rFonts w:cs="Wingdings"/>
    </w:rPr>
  </w:style>
  <w:style w:type="character" w:customStyle="1" w:styleId="ListLabel260">
    <w:name w:val="ListLabel 260"/>
    <w:qFormat/>
    <w:rPr>
      <w:rFonts w:cs="Wingdings"/>
    </w:rPr>
  </w:style>
  <w:style w:type="character" w:customStyle="1" w:styleId="ListLabel261">
    <w:name w:val="ListLabel 261"/>
    <w:qFormat/>
    <w:rPr>
      <w:rFonts w:ascii="Calibri" w:hAnsi="Calibri" w:cs="Symbol"/>
      <w:sz w:val="22"/>
    </w:rPr>
  </w:style>
  <w:style w:type="character" w:customStyle="1" w:styleId="ListLabel262">
    <w:name w:val="ListLabel 262"/>
    <w:qFormat/>
    <w:rPr>
      <w:rFonts w:cs="Courier New"/>
    </w:rPr>
  </w:style>
  <w:style w:type="character" w:customStyle="1" w:styleId="ListLabel263">
    <w:name w:val="ListLabel 263"/>
    <w:qFormat/>
    <w:rPr>
      <w:rFonts w:cs="Wingdings"/>
    </w:rPr>
  </w:style>
  <w:style w:type="character" w:customStyle="1" w:styleId="ListLabel264">
    <w:name w:val="ListLabel 264"/>
    <w:qFormat/>
    <w:rPr>
      <w:rFonts w:cs="Symbol"/>
    </w:rPr>
  </w:style>
  <w:style w:type="character" w:customStyle="1" w:styleId="ListLabel265">
    <w:name w:val="ListLabel 265"/>
    <w:qFormat/>
    <w:rPr>
      <w:rFonts w:cs="Courier New"/>
    </w:rPr>
  </w:style>
  <w:style w:type="character" w:customStyle="1" w:styleId="ListLabel266">
    <w:name w:val="ListLabel 266"/>
    <w:qFormat/>
    <w:rPr>
      <w:rFonts w:cs="Wingdings"/>
    </w:rPr>
  </w:style>
  <w:style w:type="character" w:customStyle="1" w:styleId="ListLabel267">
    <w:name w:val="ListLabel 267"/>
    <w:qFormat/>
    <w:rPr>
      <w:rFonts w:cs="Symbol"/>
    </w:rPr>
  </w:style>
  <w:style w:type="character" w:customStyle="1" w:styleId="ListLabel268">
    <w:name w:val="ListLabel 268"/>
    <w:qFormat/>
    <w:rPr>
      <w:rFonts w:cs="Courier New"/>
    </w:rPr>
  </w:style>
  <w:style w:type="character" w:customStyle="1" w:styleId="ListLabel269">
    <w:name w:val="ListLabel 269"/>
    <w:qFormat/>
    <w:rPr>
      <w:rFonts w:cs="Wingdings"/>
    </w:rPr>
  </w:style>
  <w:style w:type="character" w:customStyle="1" w:styleId="ListLabel270">
    <w:name w:val="ListLabel 270"/>
    <w:qFormat/>
    <w:rPr>
      <w:rFonts w:ascii="Calibri" w:hAnsi="Calibri" w:cs="Symbol"/>
      <w:sz w:val="22"/>
    </w:rPr>
  </w:style>
  <w:style w:type="character" w:customStyle="1" w:styleId="ListLabel271">
    <w:name w:val="ListLabel 271"/>
    <w:qFormat/>
    <w:rPr>
      <w:rFonts w:cs="Courier New"/>
    </w:rPr>
  </w:style>
  <w:style w:type="character" w:customStyle="1" w:styleId="ListLabel272">
    <w:name w:val="ListLabel 272"/>
    <w:qFormat/>
    <w:rPr>
      <w:rFonts w:cs="Wingdings"/>
    </w:rPr>
  </w:style>
  <w:style w:type="character" w:customStyle="1" w:styleId="ListLabel273">
    <w:name w:val="ListLabel 273"/>
    <w:qFormat/>
    <w:rPr>
      <w:rFonts w:cs="Symbol"/>
    </w:rPr>
  </w:style>
  <w:style w:type="character" w:customStyle="1" w:styleId="ListLabel274">
    <w:name w:val="ListLabel 274"/>
    <w:qFormat/>
    <w:rPr>
      <w:rFonts w:cs="Courier New"/>
    </w:rPr>
  </w:style>
  <w:style w:type="character" w:customStyle="1" w:styleId="ListLabel275">
    <w:name w:val="ListLabel 275"/>
    <w:qFormat/>
    <w:rPr>
      <w:rFonts w:cs="Wingdings"/>
    </w:rPr>
  </w:style>
  <w:style w:type="character" w:customStyle="1" w:styleId="ListLabel276">
    <w:name w:val="ListLabel 276"/>
    <w:qFormat/>
    <w:rPr>
      <w:rFonts w:cs="Symbol"/>
    </w:rPr>
  </w:style>
  <w:style w:type="character" w:customStyle="1" w:styleId="ListLabel277">
    <w:name w:val="ListLabel 277"/>
    <w:qFormat/>
    <w:rPr>
      <w:rFonts w:cs="Courier New"/>
    </w:rPr>
  </w:style>
  <w:style w:type="character" w:customStyle="1" w:styleId="ListLabel278">
    <w:name w:val="ListLabel 278"/>
    <w:qFormat/>
    <w:rPr>
      <w:rFonts w:cs="Wingdings"/>
    </w:rPr>
  </w:style>
  <w:style w:type="character" w:customStyle="1" w:styleId="ListLabel279">
    <w:name w:val="ListLabel 279"/>
    <w:qFormat/>
    <w:rPr>
      <w:rFonts w:ascii="Times New Roman" w:hAnsi="Times New Roman"/>
      <w:i/>
      <w:sz w:val="21"/>
      <w:szCs w:val="21"/>
      <w:highlight w:val="green"/>
    </w:rPr>
  </w:style>
  <w:style w:type="character" w:customStyle="1" w:styleId="ListLabel280">
    <w:name w:val="ListLabel 280"/>
    <w:qFormat/>
    <w:rPr>
      <w:rFonts w:ascii="Times New Roman" w:hAnsi="Times New Roman"/>
      <w:i/>
      <w:sz w:val="21"/>
      <w:szCs w:val="21"/>
    </w:rPr>
  </w:style>
  <w:style w:type="character" w:customStyle="1" w:styleId="ListLabel281">
    <w:name w:val="ListLabel 281"/>
    <w:qFormat/>
    <w:rPr>
      <w:rFonts w:ascii="Times New Roman" w:hAnsi="Times New Roman" w:cs="Wingdings"/>
      <w:b/>
      <w:sz w:val="21"/>
    </w:rPr>
  </w:style>
  <w:style w:type="character" w:customStyle="1" w:styleId="ListLabel282">
    <w:name w:val="ListLabel 282"/>
    <w:qFormat/>
    <w:rPr>
      <w:rFonts w:ascii="Times New Roman" w:hAnsi="Times New Roman" w:cs="Calibri"/>
      <w:sz w:val="21"/>
    </w:rPr>
  </w:style>
  <w:style w:type="character" w:customStyle="1" w:styleId="ListLabel283">
    <w:name w:val="ListLabel 283"/>
    <w:qFormat/>
    <w:rPr>
      <w:rFonts w:ascii="Times New Roman" w:hAnsi="Times New Roman" w:cs="Arial"/>
      <w:sz w:val="21"/>
    </w:rPr>
  </w:style>
  <w:style w:type="character" w:customStyle="1" w:styleId="ListLabel284">
    <w:name w:val="ListLabel 284"/>
    <w:qFormat/>
    <w:rPr>
      <w:rFonts w:ascii="Times New Roman" w:hAnsi="Times New Roman" w:cs="Wingdings"/>
      <w:strike w:val="0"/>
      <w:dstrike w:val="0"/>
      <w:color w:val="00000A"/>
      <w:sz w:val="21"/>
    </w:rPr>
  </w:style>
  <w:style w:type="character" w:customStyle="1" w:styleId="ListLabel285">
    <w:name w:val="ListLabel 285"/>
    <w:qFormat/>
    <w:rPr>
      <w:rFonts w:ascii="Times New Roman" w:hAnsi="Times New Roman" w:cs="Ericsson Capital TT"/>
      <w:sz w:val="21"/>
    </w:rPr>
  </w:style>
  <w:style w:type="character" w:customStyle="1" w:styleId="ListLabel286">
    <w:name w:val="ListLabel 286"/>
    <w:qFormat/>
    <w:rPr>
      <w:rFonts w:ascii="Calibri" w:hAnsi="Calibri" w:cs="SimSun"/>
      <w:sz w:val="21"/>
    </w:rPr>
  </w:style>
  <w:style w:type="character" w:customStyle="1" w:styleId="ListLabel287">
    <w:name w:val="ListLabel 287"/>
    <w:qFormat/>
    <w:rPr>
      <w:rFonts w:ascii="Calibri" w:hAnsi="Calibri" w:cs="Arial"/>
      <w:sz w:val="21"/>
    </w:rPr>
  </w:style>
  <w:style w:type="character" w:customStyle="1" w:styleId="ListLabel288">
    <w:name w:val="ListLabel 288"/>
    <w:qFormat/>
    <w:rPr>
      <w:rFonts w:cs="Wingdings"/>
    </w:rPr>
  </w:style>
  <w:style w:type="character" w:customStyle="1" w:styleId="ListLabel289">
    <w:name w:val="ListLabel 289"/>
    <w:qFormat/>
    <w:rPr>
      <w:rFonts w:cs="Wingdings"/>
    </w:rPr>
  </w:style>
  <w:style w:type="character" w:customStyle="1" w:styleId="ListLabel290">
    <w:name w:val="ListLabel 290"/>
    <w:qFormat/>
    <w:rPr>
      <w:rFonts w:ascii="Calibri" w:hAnsi="Calibri"/>
      <w:b/>
      <w:sz w:val="28"/>
    </w:rPr>
  </w:style>
  <w:style w:type="character" w:customStyle="1" w:styleId="ListLabel291">
    <w:name w:val="ListLabel 291"/>
    <w:qFormat/>
    <w:rPr>
      <w:rFonts w:cs="Wingdings"/>
      <w:color w:val="00000A"/>
    </w:rPr>
  </w:style>
  <w:style w:type="character" w:customStyle="1" w:styleId="ListLabel292">
    <w:name w:val="ListLabel 292"/>
    <w:qFormat/>
    <w:rPr>
      <w:rFonts w:cs="Wingdings"/>
    </w:rPr>
  </w:style>
  <w:style w:type="character" w:customStyle="1" w:styleId="ListLabel293">
    <w:name w:val="ListLabel 293"/>
    <w:qFormat/>
    <w:rPr>
      <w:rFonts w:cs="Wingdings"/>
      <w:sz w:val="22"/>
    </w:rPr>
  </w:style>
  <w:style w:type="character" w:customStyle="1" w:styleId="ListLabel294">
    <w:name w:val="ListLabel 294"/>
    <w:qFormat/>
    <w:rPr>
      <w:rFonts w:cs="Wingdings"/>
      <w:sz w:val="22"/>
    </w:rPr>
  </w:style>
  <w:style w:type="character" w:customStyle="1" w:styleId="ListLabel295">
    <w:name w:val="ListLabel 295"/>
    <w:qFormat/>
    <w:rPr>
      <w:rFonts w:cs="Calibri"/>
      <w:sz w:val="22"/>
    </w:rPr>
  </w:style>
  <w:style w:type="character" w:customStyle="1" w:styleId="ListLabel296">
    <w:name w:val="ListLabel 296"/>
    <w:qFormat/>
    <w:rPr>
      <w:rFonts w:cs="Arial"/>
    </w:rPr>
  </w:style>
  <w:style w:type="character" w:customStyle="1" w:styleId="ListLabel297">
    <w:name w:val="ListLabel 297"/>
    <w:qFormat/>
    <w:rPr>
      <w:rFonts w:cs="Wingdings"/>
      <w:strike w:val="0"/>
      <w:dstrike w:val="0"/>
      <w:color w:val="00000A"/>
    </w:rPr>
  </w:style>
  <w:style w:type="character" w:customStyle="1" w:styleId="ListLabel298">
    <w:name w:val="ListLabel 298"/>
    <w:qFormat/>
    <w:rPr>
      <w:rFonts w:cs="Ericsson Capital TT"/>
    </w:rPr>
  </w:style>
  <w:style w:type="character" w:customStyle="1" w:styleId="ListLabel299">
    <w:name w:val="ListLabel 299"/>
    <w:qFormat/>
    <w:rPr>
      <w:rFonts w:cs="SimSun"/>
    </w:rPr>
  </w:style>
  <w:style w:type="character" w:customStyle="1" w:styleId="ListLabel300">
    <w:name w:val="ListLabel 300"/>
    <w:qFormat/>
    <w:rPr>
      <w:rFonts w:cs="Arial"/>
    </w:rPr>
  </w:style>
  <w:style w:type="character" w:customStyle="1" w:styleId="ListLabel301">
    <w:name w:val="ListLabel 301"/>
    <w:qFormat/>
    <w:rPr>
      <w:rFonts w:cs="Wingdings"/>
    </w:rPr>
  </w:style>
  <w:style w:type="character" w:customStyle="1" w:styleId="ListLabel302">
    <w:name w:val="ListLabel 302"/>
    <w:qFormat/>
    <w:rPr>
      <w:rFonts w:cs="Wingdings"/>
    </w:rPr>
  </w:style>
  <w:style w:type="character" w:customStyle="1" w:styleId="ListLabel303">
    <w:name w:val="ListLabel 303"/>
    <w:qFormat/>
    <w:rPr>
      <w:rFonts w:cs="Wingdings"/>
      <w:sz w:val="22"/>
    </w:rPr>
  </w:style>
  <w:style w:type="character" w:customStyle="1" w:styleId="ListLabel304">
    <w:name w:val="ListLabel 304"/>
    <w:qFormat/>
    <w:rPr>
      <w:rFonts w:cs="Calibri"/>
      <w:sz w:val="22"/>
    </w:rPr>
  </w:style>
  <w:style w:type="character" w:customStyle="1" w:styleId="ListLabel305">
    <w:name w:val="ListLabel 305"/>
    <w:qFormat/>
    <w:rPr>
      <w:rFonts w:cs="Arial"/>
      <w:sz w:val="22"/>
    </w:rPr>
  </w:style>
  <w:style w:type="character" w:customStyle="1" w:styleId="ListLabel306">
    <w:name w:val="ListLabel 306"/>
    <w:qFormat/>
    <w:rPr>
      <w:rFonts w:cs="Wingdings"/>
      <w:strike w:val="0"/>
      <w:dstrike w:val="0"/>
      <w:color w:val="00000A"/>
    </w:rPr>
  </w:style>
  <w:style w:type="character" w:customStyle="1" w:styleId="ListLabel307">
    <w:name w:val="ListLabel 307"/>
    <w:qFormat/>
    <w:rPr>
      <w:rFonts w:cs="Ericsson Capital TT"/>
    </w:rPr>
  </w:style>
  <w:style w:type="character" w:customStyle="1" w:styleId="ListLabel308">
    <w:name w:val="ListLabel 308"/>
    <w:qFormat/>
    <w:rPr>
      <w:rFonts w:cs="SimSun"/>
    </w:rPr>
  </w:style>
  <w:style w:type="character" w:customStyle="1" w:styleId="ListLabel309">
    <w:name w:val="ListLabel 309"/>
    <w:qFormat/>
    <w:rPr>
      <w:rFonts w:cs="Arial"/>
    </w:rPr>
  </w:style>
  <w:style w:type="character" w:customStyle="1" w:styleId="ListLabel310">
    <w:name w:val="ListLabel 310"/>
    <w:qFormat/>
    <w:rPr>
      <w:rFonts w:cs="Wingdings"/>
    </w:rPr>
  </w:style>
  <w:style w:type="character" w:customStyle="1" w:styleId="ListLabel311">
    <w:name w:val="ListLabel 311"/>
    <w:qFormat/>
    <w:rPr>
      <w:rFonts w:cs="Wingdings"/>
    </w:rPr>
  </w:style>
  <w:style w:type="character" w:customStyle="1" w:styleId="ListLabel312">
    <w:name w:val="ListLabel 312"/>
    <w:qFormat/>
    <w:rPr>
      <w:rFonts w:ascii="Calibri" w:hAnsi="Calibri" w:cs="Calibri"/>
      <w:sz w:val="22"/>
    </w:rPr>
  </w:style>
  <w:style w:type="character" w:customStyle="1" w:styleId="ListLabel313">
    <w:name w:val="ListLabel 313"/>
    <w:qFormat/>
    <w:rPr>
      <w:rFonts w:cs="Courier New"/>
    </w:rPr>
  </w:style>
  <w:style w:type="character" w:customStyle="1" w:styleId="ListLabel314">
    <w:name w:val="ListLabel 314"/>
    <w:qFormat/>
    <w:rPr>
      <w:rFonts w:cs="Wingdings"/>
    </w:rPr>
  </w:style>
  <w:style w:type="character" w:customStyle="1" w:styleId="ListLabel315">
    <w:name w:val="ListLabel 315"/>
    <w:qFormat/>
    <w:rPr>
      <w:rFonts w:cs="Symbol"/>
    </w:rPr>
  </w:style>
  <w:style w:type="character" w:customStyle="1" w:styleId="ListLabel316">
    <w:name w:val="ListLabel 316"/>
    <w:qFormat/>
    <w:rPr>
      <w:rFonts w:cs="Courier New"/>
    </w:rPr>
  </w:style>
  <w:style w:type="character" w:customStyle="1" w:styleId="ListLabel317">
    <w:name w:val="ListLabel 317"/>
    <w:qFormat/>
    <w:rPr>
      <w:rFonts w:cs="Wingdings"/>
    </w:rPr>
  </w:style>
  <w:style w:type="character" w:customStyle="1" w:styleId="ListLabel318">
    <w:name w:val="ListLabel 318"/>
    <w:qFormat/>
    <w:rPr>
      <w:rFonts w:cs="Symbol"/>
    </w:rPr>
  </w:style>
  <w:style w:type="character" w:customStyle="1" w:styleId="ListLabel319">
    <w:name w:val="ListLabel 319"/>
    <w:qFormat/>
    <w:rPr>
      <w:rFonts w:cs="Courier New"/>
    </w:rPr>
  </w:style>
  <w:style w:type="character" w:customStyle="1" w:styleId="ListLabel320">
    <w:name w:val="ListLabel 320"/>
    <w:qFormat/>
    <w:rPr>
      <w:rFonts w:cs="Wingdings"/>
    </w:rPr>
  </w:style>
  <w:style w:type="character" w:customStyle="1" w:styleId="ListLabel321">
    <w:name w:val="ListLabel 321"/>
    <w:qFormat/>
    <w:rPr>
      <w:rFonts w:cs="Wingdings"/>
      <w:sz w:val="18"/>
    </w:rPr>
  </w:style>
  <w:style w:type="character" w:customStyle="1" w:styleId="ListLabel322">
    <w:name w:val="ListLabel 322"/>
    <w:qFormat/>
    <w:rPr>
      <w:rFonts w:cs="Calibri"/>
      <w:sz w:val="18"/>
    </w:rPr>
  </w:style>
  <w:style w:type="character" w:customStyle="1" w:styleId="ListLabel323">
    <w:name w:val="ListLabel 323"/>
    <w:qFormat/>
    <w:rPr>
      <w:rFonts w:cs="Arial"/>
      <w:sz w:val="18"/>
    </w:rPr>
  </w:style>
  <w:style w:type="character" w:customStyle="1" w:styleId="ListLabel324">
    <w:name w:val="ListLabel 324"/>
    <w:qFormat/>
    <w:rPr>
      <w:rFonts w:cs="Wingdings"/>
      <w:strike w:val="0"/>
      <w:dstrike w:val="0"/>
      <w:color w:val="00000A"/>
      <w:sz w:val="18"/>
    </w:rPr>
  </w:style>
  <w:style w:type="character" w:customStyle="1" w:styleId="ListLabel325">
    <w:name w:val="ListLabel 325"/>
    <w:qFormat/>
    <w:rPr>
      <w:rFonts w:cs="Ericsson Capital TT"/>
      <w:sz w:val="18"/>
    </w:rPr>
  </w:style>
  <w:style w:type="character" w:customStyle="1" w:styleId="ListLabel326">
    <w:name w:val="ListLabel 326"/>
    <w:qFormat/>
    <w:rPr>
      <w:rFonts w:cs="SimSun"/>
      <w:sz w:val="18"/>
    </w:rPr>
  </w:style>
  <w:style w:type="character" w:customStyle="1" w:styleId="ListLabel327">
    <w:name w:val="ListLabel 327"/>
    <w:qFormat/>
    <w:rPr>
      <w:rFonts w:cs="Arial"/>
    </w:rPr>
  </w:style>
  <w:style w:type="character" w:customStyle="1" w:styleId="ListLabel328">
    <w:name w:val="ListLabel 328"/>
    <w:qFormat/>
    <w:rPr>
      <w:rFonts w:cs="Wingdings"/>
    </w:rPr>
  </w:style>
  <w:style w:type="character" w:customStyle="1" w:styleId="ListLabel329">
    <w:name w:val="ListLabel 329"/>
    <w:qFormat/>
    <w:rPr>
      <w:rFonts w:cs="Wingdings"/>
    </w:rPr>
  </w:style>
  <w:style w:type="character" w:customStyle="1" w:styleId="ListLabel330">
    <w:name w:val="ListLabel 330"/>
    <w:qFormat/>
    <w:rPr>
      <w:rFonts w:cs="Symbol"/>
      <w:sz w:val="22"/>
    </w:rPr>
  </w:style>
  <w:style w:type="character" w:customStyle="1" w:styleId="ListLabel331">
    <w:name w:val="ListLabel 331"/>
    <w:qFormat/>
    <w:rPr>
      <w:rFonts w:cs="Courier New"/>
    </w:rPr>
  </w:style>
  <w:style w:type="character" w:customStyle="1" w:styleId="ListLabel332">
    <w:name w:val="ListLabel 332"/>
    <w:qFormat/>
    <w:rPr>
      <w:rFonts w:cs="Wingdings"/>
    </w:rPr>
  </w:style>
  <w:style w:type="character" w:customStyle="1" w:styleId="ListLabel333">
    <w:name w:val="ListLabel 333"/>
    <w:qFormat/>
    <w:rPr>
      <w:rFonts w:cs="Symbol"/>
    </w:rPr>
  </w:style>
  <w:style w:type="character" w:customStyle="1" w:styleId="ListLabel334">
    <w:name w:val="ListLabel 334"/>
    <w:qFormat/>
    <w:rPr>
      <w:rFonts w:cs="Courier New"/>
    </w:rPr>
  </w:style>
  <w:style w:type="character" w:customStyle="1" w:styleId="ListLabel335">
    <w:name w:val="ListLabel 335"/>
    <w:qFormat/>
    <w:rPr>
      <w:rFonts w:cs="Wingdings"/>
    </w:rPr>
  </w:style>
  <w:style w:type="character" w:customStyle="1" w:styleId="ListLabel336">
    <w:name w:val="ListLabel 336"/>
    <w:qFormat/>
    <w:rPr>
      <w:rFonts w:cs="Symbol"/>
    </w:rPr>
  </w:style>
  <w:style w:type="character" w:customStyle="1" w:styleId="ListLabel337">
    <w:name w:val="ListLabel 337"/>
    <w:qFormat/>
    <w:rPr>
      <w:rFonts w:cs="Courier New"/>
    </w:rPr>
  </w:style>
  <w:style w:type="character" w:customStyle="1" w:styleId="ListLabel338">
    <w:name w:val="ListLabel 338"/>
    <w:qFormat/>
    <w:rPr>
      <w:rFonts w:cs="Wingdings"/>
    </w:rPr>
  </w:style>
  <w:style w:type="character" w:customStyle="1" w:styleId="ListLabel339">
    <w:name w:val="ListLabel 339"/>
    <w:qFormat/>
    <w:rPr>
      <w:rFonts w:cs="Symbol"/>
      <w:sz w:val="22"/>
    </w:rPr>
  </w:style>
  <w:style w:type="character" w:customStyle="1" w:styleId="ListLabel340">
    <w:name w:val="ListLabel 340"/>
    <w:qFormat/>
    <w:rPr>
      <w:rFonts w:cs="Courier New"/>
    </w:rPr>
  </w:style>
  <w:style w:type="character" w:customStyle="1" w:styleId="ListLabel341">
    <w:name w:val="ListLabel 341"/>
    <w:qFormat/>
    <w:rPr>
      <w:rFonts w:cs="Wingdings"/>
    </w:rPr>
  </w:style>
  <w:style w:type="character" w:customStyle="1" w:styleId="ListLabel342">
    <w:name w:val="ListLabel 342"/>
    <w:qFormat/>
    <w:rPr>
      <w:rFonts w:cs="Symbol"/>
    </w:rPr>
  </w:style>
  <w:style w:type="character" w:customStyle="1" w:styleId="ListLabel343">
    <w:name w:val="ListLabel 343"/>
    <w:qFormat/>
    <w:rPr>
      <w:rFonts w:cs="Courier New"/>
    </w:rPr>
  </w:style>
  <w:style w:type="character" w:customStyle="1" w:styleId="ListLabel344">
    <w:name w:val="ListLabel 344"/>
    <w:qFormat/>
    <w:rPr>
      <w:rFonts w:cs="Wingdings"/>
    </w:rPr>
  </w:style>
  <w:style w:type="character" w:customStyle="1" w:styleId="ListLabel345">
    <w:name w:val="ListLabel 345"/>
    <w:qFormat/>
    <w:rPr>
      <w:rFonts w:cs="Symbol"/>
    </w:rPr>
  </w:style>
  <w:style w:type="character" w:customStyle="1" w:styleId="ListLabel346">
    <w:name w:val="ListLabel 346"/>
    <w:qFormat/>
    <w:rPr>
      <w:rFonts w:cs="Courier New"/>
    </w:rPr>
  </w:style>
  <w:style w:type="character" w:customStyle="1" w:styleId="ListLabel347">
    <w:name w:val="ListLabel 347"/>
    <w:qFormat/>
    <w:rPr>
      <w:rFonts w:cs="Wingdings"/>
    </w:rPr>
  </w:style>
  <w:style w:type="character" w:customStyle="1" w:styleId="ListLabel348">
    <w:name w:val="ListLabel 348"/>
    <w:qFormat/>
    <w:rPr>
      <w:rFonts w:ascii="Times New Roman" w:hAnsi="Times New Roman" w:cs="Wingdings"/>
      <w:b/>
      <w:sz w:val="21"/>
    </w:rPr>
  </w:style>
  <w:style w:type="character" w:customStyle="1" w:styleId="ListLabel349">
    <w:name w:val="ListLabel 349"/>
    <w:qFormat/>
    <w:rPr>
      <w:rFonts w:ascii="Times New Roman" w:hAnsi="Times New Roman" w:cs="Calibri"/>
      <w:sz w:val="21"/>
    </w:rPr>
  </w:style>
  <w:style w:type="character" w:customStyle="1" w:styleId="ListLabel350">
    <w:name w:val="ListLabel 350"/>
    <w:qFormat/>
    <w:rPr>
      <w:rFonts w:ascii="Times New Roman" w:hAnsi="Times New Roman" w:cs="Arial"/>
      <w:sz w:val="21"/>
    </w:rPr>
  </w:style>
  <w:style w:type="character" w:customStyle="1" w:styleId="ListLabel351">
    <w:name w:val="ListLabel 351"/>
    <w:qFormat/>
    <w:rPr>
      <w:rFonts w:ascii="Times New Roman" w:hAnsi="Times New Roman" w:cs="Wingdings"/>
      <w:strike w:val="0"/>
      <w:dstrike w:val="0"/>
      <w:color w:val="00000A"/>
      <w:sz w:val="21"/>
    </w:rPr>
  </w:style>
  <w:style w:type="character" w:customStyle="1" w:styleId="ListLabel352">
    <w:name w:val="ListLabel 352"/>
    <w:qFormat/>
    <w:rPr>
      <w:rFonts w:ascii="Times New Roman" w:hAnsi="Times New Roman" w:cs="Ericsson Capital TT"/>
      <w:sz w:val="21"/>
    </w:rPr>
  </w:style>
  <w:style w:type="character" w:customStyle="1" w:styleId="ListLabel353">
    <w:name w:val="ListLabel 353"/>
    <w:qFormat/>
    <w:rPr>
      <w:rFonts w:ascii="Calibri" w:hAnsi="Calibri" w:cs="SimSun"/>
      <w:sz w:val="21"/>
    </w:rPr>
  </w:style>
  <w:style w:type="character" w:customStyle="1" w:styleId="ListLabel354">
    <w:name w:val="ListLabel 354"/>
    <w:qFormat/>
    <w:rPr>
      <w:rFonts w:ascii="Calibri" w:hAnsi="Calibri" w:cs="Arial"/>
      <w:sz w:val="21"/>
    </w:rPr>
  </w:style>
  <w:style w:type="character" w:customStyle="1" w:styleId="ListLabel355">
    <w:name w:val="ListLabel 355"/>
    <w:qFormat/>
    <w:rPr>
      <w:rFonts w:cs="Wingdings"/>
    </w:rPr>
  </w:style>
  <w:style w:type="character" w:customStyle="1" w:styleId="ListLabel356">
    <w:name w:val="ListLabel 356"/>
    <w:qFormat/>
    <w:rPr>
      <w:rFonts w:cs="Wingdings"/>
    </w:rPr>
  </w:style>
  <w:style w:type="character" w:customStyle="1" w:styleId="ListLabel357">
    <w:name w:val="ListLabel 357"/>
    <w:qFormat/>
    <w:rPr>
      <w:rFonts w:ascii="Calibri" w:hAnsi="Calibri"/>
      <w:b/>
      <w:sz w:val="28"/>
    </w:rPr>
  </w:style>
  <w:style w:type="character" w:customStyle="1" w:styleId="ListLabel358">
    <w:name w:val="ListLabel 358"/>
    <w:qFormat/>
    <w:rPr>
      <w:rFonts w:cs="Wingdings"/>
      <w:color w:val="00000A"/>
    </w:rPr>
  </w:style>
  <w:style w:type="character" w:customStyle="1" w:styleId="ListLabel359">
    <w:name w:val="ListLabel 359"/>
    <w:qFormat/>
    <w:rPr>
      <w:rFonts w:cs="Wingdings"/>
    </w:rPr>
  </w:style>
  <w:style w:type="character" w:customStyle="1" w:styleId="ListLabel360">
    <w:name w:val="ListLabel 360"/>
    <w:qFormat/>
    <w:rPr>
      <w:rFonts w:cs="Wingdings"/>
      <w:sz w:val="22"/>
    </w:rPr>
  </w:style>
  <w:style w:type="character" w:customStyle="1" w:styleId="ListLabel361">
    <w:name w:val="ListLabel 361"/>
    <w:qFormat/>
    <w:rPr>
      <w:rFonts w:cs="Wingdings"/>
      <w:sz w:val="22"/>
    </w:rPr>
  </w:style>
  <w:style w:type="character" w:customStyle="1" w:styleId="ListLabel362">
    <w:name w:val="ListLabel 362"/>
    <w:qFormat/>
    <w:rPr>
      <w:rFonts w:cs="Calibri"/>
      <w:sz w:val="22"/>
    </w:rPr>
  </w:style>
  <w:style w:type="character" w:customStyle="1" w:styleId="ListLabel363">
    <w:name w:val="ListLabel 363"/>
    <w:qFormat/>
    <w:rPr>
      <w:rFonts w:cs="Arial"/>
    </w:rPr>
  </w:style>
  <w:style w:type="character" w:customStyle="1" w:styleId="ListLabel364">
    <w:name w:val="ListLabel 364"/>
    <w:qFormat/>
    <w:rPr>
      <w:rFonts w:cs="Wingdings"/>
      <w:strike w:val="0"/>
      <w:dstrike w:val="0"/>
      <w:color w:val="00000A"/>
    </w:rPr>
  </w:style>
  <w:style w:type="character" w:customStyle="1" w:styleId="ListLabel365">
    <w:name w:val="ListLabel 365"/>
    <w:qFormat/>
    <w:rPr>
      <w:rFonts w:cs="Ericsson Capital TT"/>
    </w:rPr>
  </w:style>
  <w:style w:type="character" w:customStyle="1" w:styleId="ListLabel366">
    <w:name w:val="ListLabel 366"/>
    <w:qFormat/>
    <w:rPr>
      <w:rFonts w:cs="SimSun"/>
    </w:rPr>
  </w:style>
  <w:style w:type="character" w:customStyle="1" w:styleId="ListLabel367">
    <w:name w:val="ListLabel 367"/>
    <w:qFormat/>
    <w:rPr>
      <w:rFonts w:cs="Arial"/>
    </w:rPr>
  </w:style>
  <w:style w:type="character" w:customStyle="1" w:styleId="ListLabel368">
    <w:name w:val="ListLabel 368"/>
    <w:qFormat/>
    <w:rPr>
      <w:rFonts w:cs="Wingdings"/>
    </w:rPr>
  </w:style>
  <w:style w:type="character" w:customStyle="1" w:styleId="ListLabel369">
    <w:name w:val="ListLabel 369"/>
    <w:qFormat/>
    <w:rPr>
      <w:rFonts w:cs="Wingdings"/>
    </w:rPr>
  </w:style>
  <w:style w:type="character" w:customStyle="1" w:styleId="ListLabel370">
    <w:name w:val="ListLabel 370"/>
    <w:qFormat/>
    <w:rPr>
      <w:rFonts w:cs="Wingdings"/>
      <w:sz w:val="22"/>
    </w:rPr>
  </w:style>
  <w:style w:type="character" w:customStyle="1" w:styleId="ListLabel371">
    <w:name w:val="ListLabel 371"/>
    <w:qFormat/>
    <w:rPr>
      <w:rFonts w:cs="Calibri"/>
      <w:sz w:val="22"/>
    </w:rPr>
  </w:style>
  <w:style w:type="character" w:customStyle="1" w:styleId="ListLabel372">
    <w:name w:val="ListLabel 372"/>
    <w:qFormat/>
    <w:rPr>
      <w:rFonts w:cs="Arial"/>
      <w:sz w:val="22"/>
    </w:rPr>
  </w:style>
  <w:style w:type="character" w:customStyle="1" w:styleId="ListLabel373">
    <w:name w:val="ListLabel 373"/>
    <w:qFormat/>
    <w:rPr>
      <w:rFonts w:cs="Wingdings"/>
      <w:strike w:val="0"/>
      <w:dstrike w:val="0"/>
      <w:color w:val="00000A"/>
    </w:rPr>
  </w:style>
  <w:style w:type="character" w:customStyle="1" w:styleId="ListLabel374">
    <w:name w:val="ListLabel 374"/>
    <w:qFormat/>
    <w:rPr>
      <w:rFonts w:cs="Ericsson Capital TT"/>
    </w:rPr>
  </w:style>
  <w:style w:type="character" w:customStyle="1" w:styleId="ListLabel375">
    <w:name w:val="ListLabel 375"/>
    <w:qFormat/>
    <w:rPr>
      <w:rFonts w:cs="SimSun"/>
    </w:rPr>
  </w:style>
  <w:style w:type="character" w:customStyle="1" w:styleId="ListLabel376">
    <w:name w:val="ListLabel 376"/>
    <w:qFormat/>
    <w:rPr>
      <w:rFonts w:cs="Arial"/>
    </w:rPr>
  </w:style>
  <w:style w:type="character" w:customStyle="1" w:styleId="ListLabel377">
    <w:name w:val="ListLabel 377"/>
    <w:qFormat/>
    <w:rPr>
      <w:rFonts w:cs="Wingdings"/>
    </w:rPr>
  </w:style>
  <w:style w:type="character" w:customStyle="1" w:styleId="ListLabel378">
    <w:name w:val="ListLabel 378"/>
    <w:qFormat/>
    <w:rPr>
      <w:rFonts w:cs="Wingdings"/>
    </w:rPr>
  </w:style>
  <w:style w:type="character" w:customStyle="1" w:styleId="ListLabel379">
    <w:name w:val="ListLabel 379"/>
    <w:qFormat/>
    <w:rPr>
      <w:rFonts w:ascii="Calibri" w:hAnsi="Calibri" w:cs="Calibri"/>
      <w:sz w:val="22"/>
    </w:rPr>
  </w:style>
  <w:style w:type="character" w:customStyle="1" w:styleId="ListLabel380">
    <w:name w:val="ListLabel 380"/>
    <w:qFormat/>
    <w:rPr>
      <w:rFonts w:ascii="Calibri" w:hAnsi="Calibri" w:cs="Courier New"/>
    </w:rPr>
  </w:style>
  <w:style w:type="character" w:customStyle="1" w:styleId="ListLabel381">
    <w:name w:val="ListLabel 381"/>
    <w:qFormat/>
    <w:rPr>
      <w:rFonts w:cs="Wingdings"/>
    </w:rPr>
  </w:style>
  <w:style w:type="character" w:customStyle="1" w:styleId="ListLabel382">
    <w:name w:val="ListLabel 382"/>
    <w:qFormat/>
    <w:rPr>
      <w:rFonts w:cs="Symbol"/>
    </w:rPr>
  </w:style>
  <w:style w:type="character" w:customStyle="1" w:styleId="ListLabel383">
    <w:name w:val="ListLabel 383"/>
    <w:qFormat/>
    <w:rPr>
      <w:rFonts w:cs="Courier New"/>
    </w:rPr>
  </w:style>
  <w:style w:type="character" w:customStyle="1" w:styleId="ListLabel384">
    <w:name w:val="ListLabel 384"/>
    <w:qFormat/>
    <w:rPr>
      <w:rFonts w:cs="Wingdings"/>
    </w:rPr>
  </w:style>
  <w:style w:type="character" w:customStyle="1" w:styleId="ListLabel385">
    <w:name w:val="ListLabel 385"/>
    <w:qFormat/>
    <w:rPr>
      <w:rFonts w:cs="Symbol"/>
    </w:rPr>
  </w:style>
  <w:style w:type="character" w:customStyle="1" w:styleId="ListLabel386">
    <w:name w:val="ListLabel 386"/>
    <w:qFormat/>
    <w:rPr>
      <w:rFonts w:cs="Courier New"/>
    </w:rPr>
  </w:style>
  <w:style w:type="character" w:customStyle="1" w:styleId="ListLabel387">
    <w:name w:val="ListLabel 387"/>
    <w:qFormat/>
    <w:rPr>
      <w:rFonts w:cs="Wingdings"/>
    </w:rPr>
  </w:style>
  <w:style w:type="character" w:customStyle="1" w:styleId="ListLabel388">
    <w:name w:val="ListLabel 388"/>
    <w:qFormat/>
    <w:rPr>
      <w:rFonts w:cs="Wingdings"/>
      <w:sz w:val="18"/>
    </w:rPr>
  </w:style>
  <w:style w:type="character" w:customStyle="1" w:styleId="ListLabel389">
    <w:name w:val="ListLabel 389"/>
    <w:qFormat/>
    <w:rPr>
      <w:rFonts w:cs="Calibri"/>
      <w:sz w:val="18"/>
    </w:rPr>
  </w:style>
  <w:style w:type="character" w:customStyle="1" w:styleId="ListLabel390">
    <w:name w:val="ListLabel 390"/>
    <w:qFormat/>
    <w:rPr>
      <w:rFonts w:cs="Arial"/>
      <w:sz w:val="18"/>
    </w:rPr>
  </w:style>
  <w:style w:type="character" w:customStyle="1" w:styleId="ListLabel391">
    <w:name w:val="ListLabel 391"/>
    <w:qFormat/>
    <w:rPr>
      <w:rFonts w:cs="Wingdings"/>
      <w:strike w:val="0"/>
      <w:dstrike w:val="0"/>
      <w:color w:val="00000A"/>
      <w:sz w:val="18"/>
    </w:rPr>
  </w:style>
  <w:style w:type="character" w:customStyle="1" w:styleId="ListLabel392">
    <w:name w:val="ListLabel 392"/>
    <w:qFormat/>
    <w:rPr>
      <w:rFonts w:cs="Ericsson Capital TT"/>
      <w:sz w:val="18"/>
    </w:rPr>
  </w:style>
  <w:style w:type="character" w:customStyle="1" w:styleId="ListLabel393">
    <w:name w:val="ListLabel 393"/>
    <w:qFormat/>
    <w:rPr>
      <w:rFonts w:cs="SimSun"/>
      <w:sz w:val="18"/>
    </w:rPr>
  </w:style>
  <w:style w:type="character" w:customStyle="1" w:styleId="ListLabel394">
    <w:name w:val="ListLabel 394"/>
    <w:qFormat/>
    <w:rPr>
      <w:rFonts w:cs="Arial"/>
    </w:rPr>
  </w:style>
  <w:style w:type="character" w:customStyle="1" w:styleId="ListLabel395">
    <w:name w:val="ListLabel 395"/>
    <w:qFormat/>
    <w:rPr>
      <w:rFonts w:cs="Wingdings"/>
    </w:rPr>
  </w:style>
  <w:style w:type="character" w:customStyle="1" w:styleId="ListLabel396">
    <w:name w:val="ListLabel 396"/>
    <w:qFormat/>
    <w:rPr>
      <w:rFonts w:cs="Wingdings"/>
    </w:rPr>
  </w:style>
  <w:style w:type="character" w:customStyle="1" w:styleId="ListLabel397">
    <w:name w:val="ListLabel 397"/>
    <w:qFormat/>
    <w:rPr>
      <w:rFonts w:cs="Symbol"/>
      <w:sz w:val="22"/>
    </w:rPr>
  </w:style>
  <w:style w:type="character" w:customStyle="1" w:styleId="ListLabel398">
    <w:name w:val="ListLabel 398"/>
    <w:qFormat/>
    <w:rPr>
      <w:rFonts w:cs="Courier New"/>
    </w:rPr>
  </w:style>
  <w:style w:type="character" w:customStyle="1" w:styleId="ListLabel399">
    <w:name w:val="ListLabel 399"/>
    <w:qFormat/>
    <w:rPr>
      <w:rFonts w:cs="Wingdings"/>
    </w:rPr>
  </w:style>
  <w:style w:type="character" w:customStyle="1" w:styleId="ListLabel400">
    <w:name w:val="ListLabel 400"/>
    <w:qFormat/>
    <w:rPr>
      <w:rFonts w:cs="Symbol"/>
    </w:rPr>
  </w:style>
  <w:style w:type="character" w:customStyle="1" w:styleId="ListLabel401">
    <w:name w:val="ListLabel 401"/>
    <w:qFormat/>
    <w:rPr>
      <w:rFonts w:cs="Courier New"/>
    </w:rPr>
  </w:style>
  <w:style w:type="character" w:customStyle="1" w:styleId="ListLabel402">
    <w:name w:val="ListLabel 402"/>
    <w:qFormat/>
    <w:rPr>
      <w:rFonts w:cs="Wingdings"/>
    </w:rPr>
  </w:style>
  <w:style w:type="character" w:customStyle="1" w:styleId="ListLabel403">
    <w:name w:val="ListLabel 403"/>
    <w:qFormat/>
    <w:rPr>
      <w:rFonts w:cs="Symbol"/>
    </w:rPr>
  </w:style>
  <w:style w:type="character" w:customStyle="1" w:styleId="ListLabel404">
    <w:name w:val="ListLabel 404"/>
    <w:qFormat/>
    <w:rPr>
      <w:rFonts w:cs="Courier New"/>
    </w:rPr>
  </w:style>
  <w:style w:type="character" w:customStyle="1" w:styleId="ListLabel405">
    <w:name w:val="ListLabel 405"/>
    <w:qFormat/>
    <w:rPr>
      <w:rFonts w:cs="Wingdings"/>
    </w:rPr>
  </w:style>
  <w:style w:type="character" w:customStyle="1" w:styleId="ListLabel406">
    <w:name w:val="ListLabel 406"/>
    <w:qFormat/>
    <w:rPr>
      <w:rFonts w:cs="Symbol"/>
      <w:sz w:val="22"/>
    </w:rPr>
  </w:style>
  <w:style w:type="character" w:customStyle="1" w:styleId="ListLabel407">
    <w:name w:val="ListLabel 407"/>
    <w:qFormat/>
    <w:rPr>
      <w:rFonts w:cs="Courier New"/>
    </w:rPr>
  </w:style>
  <w:style w:type="character" w:customStyle="1" w:styleId="ListLabel408">
    <w:name w:val="ListLabel 408"/>
    <w:qFormat/>
    <w:rPr>
      <w:rFonts w:cs="Wingdings"/>
    </w:rPr>
  </w:style>
  <w:style w:type="character" w:customStyle="1" w:styleId="ListLabel409">
    <w:name w:val="ListLabel 409"/>
    <w:qFormat/>
    <w:rPr>
      <w:rFonts w:cs="Symbol"/>
    </w:rPr>
  </w:style>
  <w:style w:type="character" w:customStyle="1" w:styleId="ListLabel410">
    <w:name w:val="ListLabel 410"/>
    <w:qFormat/>
    <w:rPr>
      <w:rFonts w:cs="Courier New"/>
    </w:rPr>
  </w:style>
  <w:style w:type="character" w:customStyle="1" w:styleId="ListLabel411">
    <w:name w:val="ListLabel 411"/>
    <w:qFormat/>
    <w:rPr>
      <w:rFonts w:cs="Wingdings"/>
    </w:rPr>
  </w:style>
  <w:style w:type="character" w:customStyle="1" w:styleId="ListLabel412">
    <w:name w:val="ListLabel 412"/>
    <w:qFormat/>
    <w:rPr>
      <w:rFonts w:cs="Symbol"/>
    </w:rPr>
  </w:style>
  <w:style w:type="character" w:customStyle="1" w:styleId="ListLabel413">
    <w:name w:val="ListLabel 413"/>
    <w:qFormat/>
    <w:rPr>
      <w:rFonts w:cs="Courier New"/>
    </w:rPr>
  </w:style>
  <w:style w:type="character" w:customStyle="1" w:styleId="ListLabel414">
    <w:name w:val="ListLabel 414"/>
    <w:qFormat/>
    <w:rPr>
      <w:rFonts w:cs="Wingdings"/>
    </w:rPr>
  </w:style>
  <w:style w:type="character" w:customStyle="1" w:styleId="ListLabel415">
    <w:name w:val="ListLabel 415"/>
    <w:qFormat/>
    <w:rPr>
      <w:rFonts w:ascii="Calibri" w:eastAsia="SimSun" w:hAnsi="Calibri"/>
      <w:sz w:val="22"/>
    </w:rPr>
  </w:style>
  <w:style w:type="character" w:customStyle="1" w:styleId="ListLabel416">
    <w:name w:val="ListLabel 416"/>
    <w:qFormat/>
    <w:rPr>
      <w:rFonts w:cs="Courier New"/>
    </w:rPr>
  </w:style>
  <w:style w:type="character" w:customStyle="1" w:styleId="ListLabel417">
    <w:name w:val="ListLabel 417"/>
    <w:qFormat/>
    <w:rPr>
      <w:rFonts w:cs="Courier New"/>
    </w:rPr>
  </w:style>
  <w:style w:type="character" w:customStyle="1" w:styleId="ListLabel418">
    <w:name w:val="ListLabel 418"/>
    <w:qFormat/>
    <w:rPr>
      <w:rFonts w:cs="Courier New"/>
    </w:rPr>
  </w:style>
  <w:style w:type="character" w:customStyle="1" w:styleId="ListLabel419">
    <w:name w:val="ListLabel 419"/>
    <w:qFormat/>
    <w:rPr>
      <w:rFonts w:eastAsia="SimSun"/>
    </w:rPr>
  </w:style>
  <w:style w:type="character" w:customStyle="1" w:styleId="af8">
    <w:name w:val="列表段落 字符"/>
    <w:uiPriority w:val="34"/>
    <w:qFormat/>
    <w:rsid w:val="00007668"/>
    <w:rPr>
      <w:rFonts w:ascii="맑은 고딕" w:eastAsia="맑은 고딕" w:hAnsi="맑은 고딕" w:cs="Times New Roman"/>
      <w:color w:val="00000A"/>
    </w:rPr>
  </w:style>
  <w:style w:type="character" w:customStyle="1" w:styleId="ListLabel420">
    <w:name w:val="ListLabel 420"/>
    <w:qFormat/>
    <w:rPr>
      <w:rFonts w:ascii="Times New Roman" w:hAnsi="Times New Roman" w:cs="Wingdings"/>
      <w:b/>
      <w:sz w:val="21"/>
    </w:rPr>
  </w:style>
  <w:style w:type="character" w:customStyle="1" w:styleId="ListLabel421">
    <w:name w:val="ListLabel 421"/>
    <w:qFormat/>
    <w:rPr>
      <w:rFonts w:ascii="Times New Roman" w:hAnsi="Times New Roman" w:cs="Calibri"/>
      <w:sz w:val="21"/>
    </w:rPr>
  </w:style>
  <w:style w:type="character" w:customStyle="1" w:styleId="ListLabel422">
    <w:name w:val="ListLabel 422"/>
    <w:qFormat/>
    <w:rPr>
      <w:rFonts w:ascii="Times New Roman" w:hAnsi="Times New Roman" w:cs="Arial"/>
      <w:sz w:val="21"/>
    </w:rPr>
  </w:style>
  <w:style w:type="character" w:customStyle="1" w:styleId="ListLabel423">
    <w:name w:val="ListLabel 423"/>
    <w:qFormat/>
    <w:rPr>
      <w:rFonts w:ascii="Times New Roman" w:hAnsi="Times New Roman" w:cs="Wingdings"/>
      <w:strike w:val="0"/>
      <w:dstrike w:val="0"/>
      <w:color w:val="00000A"/>
      <w:sz w:val="21"/>
    </w:rPr>
  </w:style>
  <w:style w:type="character" w:customStyle="1" w:styleId="ListLabel424">
    <w:name w:val="ListLabel 424"/>
    <w:qFormat/>
    <w:rPr>
      <w:rFonts w:ascii="Times New Roman" w:hAnsi="Times New Roman" w:cs="Ericsson Capital TT"/>
      <w:sz w:val="21"/>
    </w:rPr>
  </w:style>
  <w:style w:type="character" w:customStyle="1" w:styleId="ListLabel425">
    <w:name w:val="ListLabel 425"/>
    <w:qFormat/>
    <w:rPr>
      <w:rFonts w:ascii="Calibri" w:hAnsi="Calibri" w:cs="SimSun"/>
      <w:sz w:val="21"/>
    </w:rPr>
  </w:style>
  <w:style w:type="character" w:customStyle="1" w:styleId="ListLabel426">
    <w:name w:val="ListLabel 426"/>
    <w:qFormat/>
    <w:rPr>
      <w:rFonts w:ascii="Calibri" w:hAnsi="Calibri" w:cs="Arial"/>
      <w:sz w:val="21"/>
    </w:rPr>
  </w:style>
  <w:style w:type="character" w:customStyle="1" w:styleId="ListLabel427">
    <w:name w:val="ListLabel 427"/>
    <w:qFormat/>
    <w:rPr>
      <w:rFonts w:cs="Wingdings"/>
    </w:rPr>
  </w:style>
  <w:style w:type="character" w:customStyle="1" w:styleId="ListLabel428">
    <w:name w:val="ListLabel 428"/>
    <w:qFormat/>
    <w:rPr>
      <w:rFonts w:cs="Wingdings"/>
    </w:rPr>
  </w:style>
  <w:style w:type="character" w:customStyle="1" w:styleId="ListLabel429">
    <w:name w:val="ListLabel 429"/>
    <w:qFormat/>
    <w:rPr>
      <w:rFonts w:ascii="Calibri" w:hAnsi="Calibri"/>
      <w:b/>
      <w:sz w:val="28"/>
    </w:rPr>
  </w:style>
  <w:style w:type="character" w:customStyle="1" w:styleId="ListLabel430">
    <w:name w:val="ListLabel 430"/>
    <w:qFormat/>
    <w:rPr>
      <w:rFonts w:cs="Wingdings"/>
      <w:color w:val="00000A"/>
    </w:rPr>
  </w:style>
  <w:style w:type="character" w:customStyle="1" w:styleId="ListLabel431">
    <w:name w:val="ListLabel 431"/>
    <w:qFormat/>
    <w:rPr>
      <w:rFonts w:cs="Wingdings"/>
    </w:rPr>
  </w:style>
  <w:style w:type="character" w:customStyle="1" w:styleId="ListLabel432">
    <w:name w:val="ListLabel 432"/>
    <w:qFormat/>
    <w:rPr>
      <w:rFonts w:cs="Wingdings"/>
      <w:sz w:val="22"/>
    </w:rPr>
  </w:style>
  <w:style w:type="character" w:customStyle="1" w:styleId="ListLabel433">
    <w:name w:val="ListLabel 433"/>
    <w:qFormat/>
    <w:rPr>
      <w:rFonts w:cs="Wingdings"/>
      <w:sz w:val="22"/>
    </w:rPr>
  </w:style>
  <w:style w:type="character" w:customStyle="1" w:styleId="ListLabel434">
    <w:name w:val="ListLabel 434"/>
    <w:qFormat/>
    <w:rPr>
      <w:rFonts w:cs="Calibri"/>
      <w:sz w:val="22"/>
    </w:rPr>
  </w:style>
  <w:style w:type="character" w:customStyle="1" w:styleId="ListLabel435">
    <w:name w:val="ListLabel 435"/>
    <w:qFormat/>
    <w:rPr>
      <w:rFonts w:cs="Arial"/>
    </w:rPr>
  </w:style>
  <w:style w:type="character" w:customStyle="1" w:styleId="ListLabel436">
    <w:name w:val="ListLabel 436"/>
    <w:qFormat/>
    <w:rPr>
      <w:rFonts w:cs="Wingdings"/>
      <w:strike w:val="0"/>
      <w:dstrike w:val="0"/>
      <w:color w:val="00000A"/>
    </w:rPr>
  </w:style>
  <w:style w:type="character" w:customStyle="1" w:styleId="ListLabel437">
    <w:name w:val="ListLabel 437"/>
    <w:qFormat/>
    <w:rPr>
      <w:rFonts w:cs="Ericsson Capital TT"/>
    </w:rPr>
  </w:style>
  <w:style w:type="character" w:customStyle="1" w:styleId="ListLabel438">
    <w:name w:val="ListLabel 438"/>
    <w:qFormat/>
    <w:rPr>
      <w:rFonts w:cs="SimSun"/>
    </w:rPr>
  </w:style>
  <w:style w:type="character" w:customStyle="1" w:styleId="ListLabel439">
    <w:name w:val="ListLabel 439"/>
    <w:qFormat/>
    <w:rPr>
      <w:rFonts w:cs="Arial"/>
    </w:rPr>
  </w:style>
  <w:style w:type="character" w:customStyle="1" w:styleId="ListLabel440">
    <w:name w:val="ListLabel 440"/>
    <w:qFormat/>
    <w:rPr>
      <w:rFonts w:cs="Wingdings"/>
    </w:rPr>
  </w:style>
  <w:style w:type="character" w:customStyle="1" w:styleId="ListLabel441">
    <w:name w:val="ListLabel 441"/>
    <w:qFormat/>
    <w:rPr>
      <w:rFonts w:cs="Wingdings"/>
    </w:rPr>
  </w:style>
  <w:style w:type="character" w:customStyle="1" w:styleId="ListLabel442">
    <w:name w:val="ListLabel 442"/>
    <w:qFormat/>
    <w:rPr>
      <w:rFonts w:cs="Wingdings"/>
      <w:sz w:val="22"/>
    </w:rPr>
  </w:style>
  <w:style w:type="character" w:customStyle="1" w:styleId="ListLabel443">
    <w:name w:val="ListLabel 443"/>
    <w:qFormat/>
    <w:rPr>
      <w:rFonts w:cs="Calibri"/>
      <w:sz w:val="22"/>
    </w:rPr>
  </w:style>
  <w:style w:type="character" w:customStyle="1" w:styleId="ListLabel444">
    <w:name w:val="ListLabel 444"/>
    <w:qFormat/>
    <w:rPr>
      <w:rFonts w:cs="Arial"/>
      <w:sz w:val="22"/>
    </w:rPr>
  </w:style>
  <w:style w:type="character" w:customStyle="1" w:styleId="ListLabel445">
    <w:name w:val="ListLabel 445"/>
    <w:qFormat/>
    <w:rPr>
      <w:rFonts w:cs="Wingdings"/>
      <w:strike w:val="0"/>
      <w:dstrike w:val="0"/>
      <w:color w:val="00000A"/>
    </w:rPr>
  </w:style>
  <w:style w:type="character" w:customStyle="1" w:styleId="ListLabel446">
    <w:name w:val="ListLabel 446"/>
    <w:qFormat/>
    <w:rPr>
      <w:rFonts w:cs="Ericsson Capital TT"/>
    </w:rPr>
  </w:style>
  <w:style w:type="character" w:customStyle="1" w:styleId="ListLabel447">
    <w:name w:val="ListLabel 447"/>
    <w:qFormat/>
    <w:rPr>
      <w:rFonts w:cs="SimSun"/>
    </w:rPr>
  </w:style>
  <w:style w:type="character" w:customStyle="1" w:styleId="ListLabel448">
    <w:name w:val="ListLabel 448"/>
    <w:qFormat/>
    <w:rPr>
      <w:rFonts w:cs="Arial"/>
    </w:rPr>
  </w:style>
  <w:style w:type="character" w:customStyle="1" w:styleId="ListLabel449">
    <w:name w:val="ListLabel 449"/>
    <w:qFormat/>
    <w:rPr>
      <w:rFonts w:cs="Wingdings"/>
    </w:rPr>
  </w:style>
  <w:style w:type="character" w:customStyle="1" w:styleId="ListLabel450">
    <w:name w:val="ListLabel 450"/>
    <w:qFormat/>
    <w:rPr>
      <w:rFonts w:cs="Wingdings"/>
    </w:rPr>
  </w:style>
  <w:style w:type="character" w:customStyle="1" w:styleId="ListLabel451">
    <w:name w:val="ListLabel 451"/>
    <w:qFormat/>
    <w:rPr>
      <w:rFonts w:ascii="Calibri" w:hAnsi="Calibri" w:cs="Calibri"/>
      <w:sz w:val="22"/>
    </w:rPr>
  </w:style>
  <w:style w:type="character" w:customStyle="1" w:styleId="ListLabel452">
    <w:name w:val="ListLabel 452"/>
    <w:qFormat/>
    <w:rPr>
      <w:rFonts w:ascii="Calibri" w:hAnsi="Calibri" w:cs="Courier New"/>
    </w:rPr>
  </w:style>
  <w:style w:type="character" w:customStyle="1" w:styleId="ListLabel453">
    <w:name w:val="ListLabel 453"/>
    <w:qFormat/>
    <w:rPr>
      <w:rFonts w:cs="Wingdings"/>
    </w:rPr>
  </w:style>
  <w:style w:type="character" w:customStyle="1" w:styleId="ListLabel454">
    <w:name w:val="ListLabel 454"/>
    <w:qFormat/>
    <w:rPr>
      <w:rFonts w:cs="Symbol"/>
    </w:rPr>
  </w:style>
  <w:style w:type="character" w:customStyle="1" w:styleId="ListLabel455">
    <w:name w:val="ListLabel 455"/>
    <w:qFormat/>
    <w:rPr>
      <w:rFonts w:cs="Courier New"/>
    </w:rPr>
  </w:style>
  <w:style w:type="character" w:customStyle="1" w:styleId="ListLabel456">
    <w:name w:val="ListLabel 456"/>
    <w:qFormat/>
    <w:rPr>
      <w:rFonts w:cs="Wingdings"/>
    </w:rPr>
  </w:style>
  <w:style w:type="character" w:customStyle="1" w:styleId="ListLabel457">
    <w:name w:val="ListLabel 457"/>
    <w:qFormat/>
    <w:rPr>
      <w:rFonts w:cs="Symbol"/>
    </w:rPr>
  </w:style>
  <w:style w:type="character" w:customStyle="1" w:styleId="ListLabel458">
    <w:name w:val="ListLabel 458"/>
    <w:qFormat/>
    <w:rPr>
      <w:rFonts w:cs="Courier New"/>
    </w:rPr>
  </w:style>
  <w:style w:type="character" w:customStyle="1" w:styleId="ListLabel459">
    <w:name w:val="ListLabel 459"/>
    <w:qFormat/>
    <w:rPr>
      <w:rFonts w:cs="Wingdings"/>
    </w:rPr>
  </w:style>
  <w:style w:type="character" w:customStyle="1" w:styleId="ListLabel460">
    <w:name w:val="ListLabel 460"/>
    <w:qFormat/>
    <w:rPr>
      <w:rFonts w:cs="Wingdings"/>
      <w:sz w:val="18"/>
    </w:rPr>
  </w:style>
  <w:style w:type="character" w:customStyle="1" w:styleId="ListLabel461">
    <w:name w:val="ListLabel 461"/>
    <w:qFormat/>
    <w:rPr>
      <w:rFonts w:cs="Calibri"/>
      <w:sz w:val="18"/>
    </w:rPr>
  </w:style>
  <w:style w:type="character" w:customStyle="1" w:styleId="ListLabel462">
    <w:name w:val="ListLabel 462"/>
    <w:qFormat/>
    <w:rPr>
      <w:rFonts w:cs="Arial"/>
      <w:sz w:val="18"/>
    </w:rPr>
  </w:style>
  <w:style w:type="character" w:customStyle="1" w:styleId="ListLabel463">
    <w:name w:val="ListLabel 463"/>
    <w:qFormat/>
    <w:rPr>
      <w:rFonts w:cs="Wingdings"/>
      <w:strike w:val="0"/>
      <w:dstrike w:val="0"/>
      <w:color w:val="00000A"/>
      <w:sz w:val="18"/>
    </w:rPr>
  </w:style>
  <w:style w:type="character" w:customStyle="1" w:styleId="ListLabel464">
    <w:name w:val="ListLabel 464"/>
    <w:qFormat/>
    <w:rPr>
      <w:rFonts w:cs="Ericsson Capital TT"/>
      <w:sz w:val="18"/>
    </w:rPr>
  </w:style>
  <w:style w:type="character" w:customStyle="1" w:styleId="ListLabel465">
    <w:name w:val="ListLabel 465"/>
    <w:qFormat/>
    <w:rPr>
      <w:rFonts w:cs="SimSun"/>
      <w:sz w:val="18"/>
    </w:rPr>
  </w:style>
  <w:style w:type="character" w:customStyle="1" w:styleId="ListLabel466">
    <w:name w:val="ListLabel 466"/>
    <w:qFormat/>
    <w:rPr>
      <w:rFonts w:cs="Arial"/>
    </w:rPr>
  </w:style>
  <w:style w:type="character" w:customStyle="1" w:styleId="ListLabel467">
    <w:name w:val="ListLabel 467"/>
    <w:qFormat/>
    <w:rPr>
      <w:rFonts w:cs="Wingdings"/>
    </w:rPr>
  </w:style>
  <w:style w:type="character" w:customStyle="1" w:styleId="ListLabel468">
    <w:name w:val="ListLabel 468"/>
    <w:qFormat/>
    <w:rPr>
      <w:rFonts w:cs="Wingdings"/>
    </w:rPr>
  </w:style>
  <w:style w:type="character" w:customStyle="1" w:styleId="ListLabel469">
    <w:name w:val="ListLabel 469"/>
    <w:qFormat/>
    <w:rPr>
      <w:rFonts w:cs="Symbol"/>
      <w:sz w:val="22"/>
    </w:rPr>
  </w:style>
  <w:style w:type="character" w:customStyle="1" w:styleId="ListLabel470">
    <w:name w:val="ListLabel 470"/>
    <w:qFormat/>
    <w:rPr>
      <w:rFonts w:cs="Courier New"/>
    </w:rPr>
  </w:style>
  <w:style w:type="character" w:customStyle="1" w:styleId="ListLabel471">
    <w:name w:val="ListLabel 471"/>
    <w:qFormat/>
    <w:rPr>
      <w:rFonts w:cs="Wingdings"/>
    </w:rPr>
  </w:style>
  <w:style w:type="character" w:customStyle="1" w:styleId="ListLabel472">
    <w:name w:val="ListLabel 472"/>
    <w:qFormat/>
    <w:rPr>
      <w:rFonts w:cs="Symbol"/>
    </w:rPr>
  </w:style>
  <w:style w:type="character" w:customStyle="1" w:styleId="ListLabel473">
    <w:name w:val="ListLabel 473"/>
    <w:qFormat/>
    <w:rPr>
      <w:rFonts w:cs="Courier New"/>
    </w:rPr>
  </w:style>
  <w:style w:type="character" w:customStyle="1" w:styleId="ListLabel474">
    <w:name w:val="ListLabel 474"/>
    <w:qFormat/>
    <w:rPr>
      <w:rFonts w:cs="Wingdings"/>
    </w:rPr>
  </w:style>
  <w:style w:type="character" w:customStyle="1" w:styleId="ListLabel475">
    <w:name w:val="ListLabel 475"/>
    <w:qFormat/>
    <w:rPr>
      <w:rFonts w:cs="Symbol"/>
    </w:rPr>
  </w:style>
  <w:style w:type="character" w:customStyle="1" w:styleId="ListLabel476">
    <w:name w:val="ListLabel 476"/>
    <w:qFormat/>
    <w:rPr>
      <w:rFonts w:cs="Courier New"/>
    </w:rPr>
  </w:style>
  <w:style w:type="character" w:customStyle="1" w:styleId="ListLabel477">
    <w:name w:val="ListLabel 477"/>
    <w:qFormat/>
    <w:rPr>
      <w:rFonts w:cs="Wingdings"/>
    </w:rPr>
  </w:style>
  <w:style w:type="character" w:customStyle="1" w:styleId="ListLabel478">
    <w:name w:val="ListLabel 478"/>
    <w:qFormat/>
    <w:rPr>
      <w:rFonts w:cs="Symbol"/>
      <w:sz w:val="22"/>
    </w:rPr>
  </w:style>
  <w:style w:type="character" w:customStyle="1" w:styleId="ListLabel479">
    <w:name w:val="ListLabel 479"/>
    <w:qFormat/>
    <w:rPr>
      <w:rFonts w:cs="Courier New"/>
    </w:rPr>
  </w:style>
  <w:style w:type="character" w:customStyle="1" w:styleId="ListLabel480">
    <w:name w:val="ListLabel 480"/>
    <w:qFormat/>
    <w:rPr>
      <w:rFonts w:cs="Wingdings"/>
    </w:rPr>
  </w:style>
  <w:style w:type="character" w:customStyle="1" w:styleId="ListLabel481">
    <w:name w:val="ListLabel 481"/>
    <w:qFormat/>
    <w:rPr>
      <w:rFonts w:cs="Symbol"/>
    </w:rPr>
  </w:style>
  <w:style w:type="character" w:customStyle="1" w:styleId="ListLabel482">
    <w:name w:val="ListLabel 482"/>
    <w:qFormat/>
    <w:rPr>
      <w:rFonts w:cs="Courier New"/>
    </w:rPr>
  </w:style>
  <w:style w:type="character" w:customStyle="1" w:styleId="ListLabel483">
    <w:name w:val="ListLabel 483"/>
    <w:qFormat/>
    <w:rPr>
      <w:rFonts w:cs="Wingdings"/>
    </w:rPr>
  </w:style>
  <w:style w:type="character" w:customStyle="1" w:styleId="ListLabel484">
    <w:name w:val="ListLabel 484"/>
    <w:qFormat/>
    <w:rPr>
      <w:rFonts w:cs="Symbol"/>
    </w:rPr>
  </w:style>
  <w:style w:type="character" w:customStyle="1" w:styleId="ListLabel485">
    <w:name w:val="ListLabel 485"/>
    <w:qFormat/>
    <w:rPr>
      <w:rFonts w:cs="Courier New"/>
    </w:rPr>
  </w:style>
  <w:style w:type="character" w:customStyle="1" w:styleId="ListLabel486">
    <w:name w:val="ListLabel 486"/>
    <w:qFormat/>
    <w:rPr>
      <w:rFonts w:cs="Wingdings"/>
    </w:rPr>
  </w:style>
  <w:style w:type="character" w:customStyle="1" w:styleId="ListLabel487">
    <w:name w:val="ListLabel 487"/>
    <w:qFormat/>
    <w:rPr>
      <w:rFonts w:ascii="Calibri" w:hAnsi="Calibri" w:cs="Wingdings"/>
      <w:sz w:val="22"/>
    </w:rPr>
  </w:style>
  <w:style w:type="character" w:customStyle="1" w:styleId="ListLabel488">
    <w:name w:val="ListLabel 488"/>
    <w:qFormat/>
    <w:rPr>
      <w:rFonts w:ascii="Calibri" w:hAnsi="Calibri" w:cs="Calibri"/>
      <w:sz w:val="22"/>
    </w:rPr>
  </w:style>
  <w:style w:type="character" w:customStyle="1" w:styleId="ListLabel489">
    <w:name w:val="ListLabel 489"/>
    <w:qFormat/>
    <w:rPr>
      <w:rFonts w:ascii="Calibri" w:hAnsi="Calibri" w:cs="Arial"/>
      <w:b/>
      <w:sz w:val="22"/>
    </w:rPr>
  </w:style>
  <w:style w:type="character" w:customStyle="1" w:styleId="ListLabel490">
    <w:name w:val="ListLabel 490"/>
    <w:qFormat/>
    <w:rPr>
      <w:rFonts w:ascii="Calibri" w:hAnsi="Calibri" w:cs="Wingdings"/>
      <w:b/>
      <w:sz w:val="22"/>
    </w:rPr>
  </w:style>
  <w:style w:type="character" w:customStyle="1" w:styleId="ListLabel491">
    <w:name w:val="ListLabel 491"/>
    <w:qFormat/>
    <w:rPr>
      <w:rFonts w:ascii="Calibri" w:hAnsi="Calibri" w:cs="Ericsson Capital TT"/>
      <w:sz w:val="22"/>
    </w:rPr>
  </w:style>
  <w:style w:type="character" w:customStyle="1" w:styleId="ListLabel492">
    <w:name w:val="ListLabel 492"/>
    <w:qFormat/>
    <w:rPr>
      <w:rFonts w:ascii="Calibri" w:hAnsi="Calibri" w:cs="SimSun"/>
      <w:sz w:val="22"/>
    </w:rPr>
  </w:style>
  <w:style w:type="character" w:customStyle="1" w:styleId="ListLabel493">
    <w:name w:val="ListLabel 493"/>
    <w:qFormat/>
    <w:rPr>
      <w:rFonts w:ascii="Calibri" w:hAnsi="Calibri" w:cs="Arial"/>
      <w:sz w:val="22"/>
    </w:rPr>
  </w:style>
  <w:style w:type="character" w:customStyle="1" w:styleId="ListLabel494">
    <w:name w:val="ListLabel 494"/>
    <w:qFormat/>
    <w:rPr>
      <w:rFonts w:cs="Wingdings"/>
    </w:rPr>
  </w:style>
  <w:style w:type="character" w:customStyle="1" w:styleId="ListLabel495">
    <w:name w:val="ListLabel 495"/>
    <w:qFormat/>
    <w:rPr>
      <w:rFonts w:cs="Wingdings"/>
    </w:rPr>
  </w:style>
  <w:style w:type="character" w:customStyle="1" w:styleId="ListLabel496">
    <w:name w:val="ListLabel 496"/>
    <w:qFormat/>
    <w:rPr>
      <w:rFonts w:ascii="Times New Roman" w:hAnsi="Times New Roman" w:cs="Symbol"/>
    </w:rPr>
  </w:style>
  <w:style w:type="character" w:customStyle="1" w:styleId="ListLabel497">
    <w:name w:val="ListLabel 497"/>
    <w:qFormat/>
    <w:rPr>
      <w:rFonts w:cs="Courier New"/>
    </w:rPr>
  </w:style>
  <w:style w:type="character" w:customStyle="1" w:styleId="ListLabel498">
    <w:name w:val="ListLabel 498"/>
    <w:qFormat/>
    <w:rPr>
      <w:rFonts w:cs="Wingdings"/>
    </w:rPr>
  </w:style>
  <w:style w:type="character" w:customStyle="1" w:styleId="ListLabel499">
    <w:name w:val="ListLabel 499"/>
    <w:qFormat/>
    <w:rPr>
      <w:rFonts w:cs="Symbol"/>
    </w:rPr>
  </w:style>
  <w:style w:type="character" w:customStyle="1" w:styleId="ListLabel500">
    <w:name w:val="ListLabel 500"/>
    <w:qFormat/>
    <w:rPr>
      <w:rFonts w:cs="Courier New"/>
    </w:rPr>
  </w:style>
  <w:style w:type="character" w:customStyle="1" w:styleId="ListLabel501">
    <w:name w:val="ListLabel 501"/>
    <w:qFormat/>
    <w:rPr>
      <w:rFonts w:cs="Wingdings"/>
    </w:rPr>
  </w:style>
  <w:style w:type="character" w:customStyle="1" w:styleId="ListLabel502">
    <w:name w:val="ListLabel 502"/>
    <w:qFormat/>
    <w:rPr>
      <w:rFonts w:cs="Symbol"/>
    </w:rPr>
  </w:style>
  <w:style w:type="character" w:customStyle="1" w:styleId="ListLabel503">
    <w:name w:val="ListLabel 503"/>
    <w:qFormat/>
    <w:rPr>
      <w:rFonts w:cs="Courier New"/>
    </w:rPr>
  </w:style>
  <w:style w:type="character" w:customStyle="1" w:styleId="ListLabel504">
    <w:name w:val="ListLabel 504"/>
    <w:qFormat/>
    <w:rPr>
      <w:rFonts w:cs="Wingdings"/>
    </w:rPr>
  </w:style>
  <w:style w:type="character" w:customStyle="1" w:styleId="ListLabel505">
    <w:name w:val="ListLabel 505"/>
    <w:qFormat/>
    <w:rPr>
      <w:rFonts w:ascii="Calibri" w:hAnsi="Calibri" w:cs="Symbol"/>
      <w:sz w:val="22"/>
    </w:rPr>
  </w:style>
  <w:style w:type="character" w:customStyle="1" w:styleId="ListLabel506">
    <w:name w:val="ListLabel 506"/>
    <w:qFormat/>
    <w:rPr>
      <w:rFonts w:cs="Arial"/>
    </w:rPr>
  </w:style>
  <w:style w:type="character" w:customStyle="1" w:styleId="ListLabel507">
    <w:name w:val="ListLabel 507"/>
    <w:qFormat/>
    <w:rPr>
      <w:rFonts w:cs="Calibri"/>
    </w:rPr>
  </w:style>
  <w:style w:type="character" w:customStyle="1" w:styleId="ListLabel508">
    <w:name w:val="ListLabel 508"/>
    <w:qFormat/>
    <w:rPr>
      <w:rFonts w:cs="Arial"/>
    </w:rPr>
  </w:style>
  <w:style w:type="character" w:customStyle="1" w:styleId="ListLabel509">
    <w:name w:val="ListLabel 509"/>
    <w:qFormat/>
    <w:rPr>
      <w:rFonts w:cs="Wingdings"/>
    </w:rPr>
  </w:style>
  <w:style w:type="character" w:customStyle="1" w:styleId="ListLabel510">
    <w:name w:val="ListLabel 510"/>
    <w:qFormat/>
    <w:rPr>
      <w:rFonts w:cs="Ericsson Capital TT"/>
    </w:rPr>
  </w:style>
  <w:style w:type="character" w:customStyle="1" w:styleId="ListLabel511">
    <w:name w:val="ListLabel 511"/>
    <w:qFormat/>
    <w:rPr>
      <w:rFonts w:cs="SimSun"/>
    </w:rPr>
  </w:style>
  <w:style w:type="character" w:customStyle="1" w:styleId="ListLabel512">
    <w:name w:val="ListLabel 512"/>
    <w:qFormat/>
    <w:rPr>
      <w:rFonts w:cs="Arial"/>
    </w:rPr>
  </w:style>
  <w:style w:type="character" w:customStyle="1" w:styleId="ListLabel513">
    <w:name w:val="ListLabel 513"/>
    <w:qFormat/>
    <w:rPr>
      <w:rFonts w:cs="Wingdings"/>
    </w:rPr>
  </w:style>
  <w:style w:type="character" w:customStyle="1" w:styleId="ListLabel514">
    <w:name w:val="ListLabel 514"/>
    <w:qFormat/>
    <w:rPr>
      <w:rFonts w:cs="Wingdings"/>
    </w:rPr>
  </w:style>
  <w:style w:type="character" w:customStyle="1" w:styleId="ListLabel515">
    <w:name w:val="ListLabel 515"/>
    <w:qFormat/>
    <w:rPr>
      <w:rFonts w:ascii="Calibri" w:eastAsia="SimSun" w:hAnsi="Calibri"/>
      <w:sz w:val="22"/>
    </w:rPr>
  </w:style>
  <w:style w:type="character" w:customStyle="1" w:styleId="ListLabel516">
    <w:name w:val="ListLabel 516"/>
    <w:qFormat/>
    <w:rPr>
      <w:rFonts w:ascii="Calibri" w:hAnsi="Calibri" w:cs="Wingdings"/>
      <w:sz w:val="22"/>
    </w:rPr>
  </w:style>
  <w:style w:type="character" w:customStyle="1" w:styleId="ListLabel517">
    <w:name w:val="ListLabel 517"/>
    <w:qFormat/>
    <w:rPr>
      <w:rFonts w:ascii="Calibri" w:hAnsi="Calibri" w:cs="Calibri"/>
      <w:sz w:val="22"/>
    </w:rPr>
  </w:style>
  <w:style w:type="character" w:customStyle="1" w:styleId="ListLabel518">
    <w:name w:val="ListLabel 518"/>
    <w:qFormat/>
    <w:rPr>
      <w:rFonts w:ascii="Calibri" w:hAnsi="Calibri" w:cs="Arial"/>
      <w:sz w:val="22"/>
    </w:rPr>
  </w:style>
  <w:style w:type="character" w:customStyle="1" w:styleId="ListLabel519">
    <w:name w:val="ListLabel 519"/>
    <w:qFormat/>
    <w:rPr>
      <w:rFonts w:ascii="Calibri" w:hAnsi="Calibri" w:cs="Wingdings"/>
      <w:sz w:val="22"/>
    </w:rPr>
  </w:style>
  <w:style w:type="character" w:customStyle="1" w:styleId="ListLabel520">
    <w:name w:val="ListLabel 520"/>
    <w:qFormat/>
    <w:rPr>
      <w:rFonts w:ascii="Calibri" w:hAnsi="Calibri" w:cs="Ericsson Capital TT"/>
      <w:sz w:val="22"/>
    </w:rPr>
  </w:style>
  <w:style w:type="character" w:customStyle="1" w:styleId="ListLabel521">
    <w:name w:val="ListLabel 521"/>
    <w:qFormat/>
    <w:rPr>
      <w:rFonts w:ascii="Calibri" w:hAnsi="Calibri" w:cs="SimSun"/>
      <w:sz w:val="22"/>
    </w:rPr>
  </w:style>
  <w:style w:type="character" w:customStyle="1" w:styleId="ListLabel522">
    <w:name w:val="ListLabel 522"/>
    <w:qFormat/>
    <w:rPr>
      <w:rFonts w:ascii="Calibri" w:hAnsi="Calibri" w:cs="Arial"/>
      <w:sz w:val="22"/>
    </w:rPr>
  </w:style>
  <w:style w:type="character" w:customStyle="1" w:styleId="ListLabel523">
    <w:name w:val="ListLabel 523"/>
    <w:qFormat/>
    <w:rPr>
      <w:rFonts w:cs="Wingdings"/>
    </w:rPr>
  </w:style>
  <w:style w:type="character" w:customStyle="1" w:styleId="ListLabel524">
    <w:name w:val="ListLabel 524"/>
    <w:qFormat/>
    <w:rPr>
      <w:rFonts w:cs="Wingdings"/>
    </w:rPr>
  </w:style>
  <w:style w:type="character" w:customStyle="1" w:styleId="ListLabel525">
    <w:name w:val="ListLabel 525"/>
    <w:qFormat/>
    <w:rPr>
      <w:rFonts w:cs="Wingdings"/>
    </w:rPr>
  </w:style>
  <w:style w:type="character" w:customStyle="1" w:styleId="ListLabel526">
    <w:name w:val="ListLabel 526"/>
    <w:qFormat/>
    <w:rPr>
      <w:rFonts w:cs="Calibri"/>
    </w:rPr>
  </w:style>
  <w:style w:type="character" w:customStyle="1" w:styleId="ListLabel527">
    <w:name w:val="ListLabel 527"/>
    <w:qFormat/>
    <w:rPr>
      <w:rFonts w:ascii="Arial" w:hAnsi="Arial" w:cs="Arial"/>
    </w:rPr>
  </w:style>
  <w:style w:type="character" w:customStyle="1" w:styleId="ListLabel528">
    <w:name w:val="ListLabel 528"/>
    <w:qFormat/>
    <w:rPr>
      <w:rFonts w:cs="Wingdings"/>
    </w:rPr>
  </w:style>
  <w:style w:type="character" w:customStyle="1" w:styleId="ListLabel529">
    <w:name w:val="ListLabel 529"/>
    <w:qFormat/>
    <w:rPr>
      <w:rFonts w:cs="Ericsson Capital TT"/>
    </w:rPr>
  </w:style>
  <w:style w:type="character" w:customStyle="1" w:styleId="ListLabel530">
    <w:name w:val="ListLabel 530"/>
    <w:qFormat/>
    <w:rPr>
      <w:rFonts w:cs="SimSun"/>
      <w:sz w:val="22"/>
    </w:rPr>
  </w:style>
  <w:style w:type="character" w:customStyle="1" w:styleId="ListLabel531">
    <w:name w:val="ListLabel 531"/>
    <w:qFormat/>
    <w:rPr>
      <w:rFonts w:cs="Arial"/>
    </w:rPr>
  </w:style>
  <w:style w:type="character" w:customStyle="1" w:styleId="ListLabel532">
    <w:name w:val="ListLabel 532"/>
    <w:qFormat/>
    <w:rPr>
      <w:rFonts w:cs="Wingdings"/>
    </w:rPr>
  </w:style>
  <w:style w:type="character" w:customStyle="1" w:styleId="ListLabel533">
    <w:name w:val="ListLabel 533"/>
    <w:qFormat/>
    <w:rPr>
      <w:rFonts w:cs="Wingdings"/>
    </w:rPr>
  </w:style>
  <w:style w:type="character" w:customStyle="1" w:styleId="ListLabel534">
    <w:name w:val="ListLabel 534"/>
    <w:qFormat/>
    <w:rPr>
      <w:rFonts w:eastAsia="SimSun"/>
    </w:rPr>
  </w:style>
  <w:style w:type="character" w:customStyle="1" w:styleId="ListLabel535">
    <w:name w:val="ListLabel 535"/>
    <w:qFormat/>
    <w:rPr>
      <w:rFonts w:ascii="Calibri" w:hAnsi="Calibri" w:cs="Courier New"/>
      <w:sz w:val="22"/>
    </w:rPr>
  </w:style>
  <w:style w:type="character" w:customStyle="1" w:styleId="ListLabel536">
    <w:name w:val="ListLabel 536"/>
    <w:qFormat/>
    <w:rPr>
      <w:rFonts w:cs="Courier New"/>
    </w:rPr>
  </w:style>
  <w:style w:type="character" w:customStyle="1" w:styleId="ListLabel537">
    <w:name w:val="ListLabel 537"/>
    <w:qFormat/>
    <w:rPr>
      <w:rFonts w:cs="Courier New"/>
    </w:rPr>
  </w:style>
  <w:style w:type="character" w:customStyle="1" w:styleId="ListLabel538">
    <w:name w:val="ListLabel 538"/>
    <w:qFormat/>
    <w:rPr>
      <w:rFonts w:ascii="Calibri" w:hAnsi="Calibri" w:cs="Courier New"/>
      <w:sz w:val="22"/>
    </w:rPr>
  </w:style>
  <w:style w:type="character" w:customStyle="1" w:styleId="ListLabel539">
    <w:name w:val="ListLabel 539"/>
    <w:qFormat/>
    <w:rPr>
      <w:rFonts w:ascii="Calibri" w:hAnsi="Calibri" w:cs="Courier New"/>
      <w:sz w:val="22"/>
    </w:rPr>
  </w:style>
  <w:style w:type="character" w:customStyle="1" w:styleId="ListLabel540">
    <w:name w:val="ListLabel 540"/>
    <w:qFormat/>
    <w:rPr>
      <w:rFonts w:cs="Courier New"/>
    </w:rPr>
  </w:style>
  <w:style w:type="character" w:customStyle="1" w:styleId="ListLabel541">
    <w:name w:val="ListLabel 541"/>
    <w:qFormat/>
    <w:rPr>
      <w:rFonts w:cs="Courier New"/>
    </w:rPr>
  </w:style>
  <w:style w:type="character" w:customStyle="1" w:styleId="ListLabel542">
    <w:name w:val="ListLabel 542"/>
    <w:qFormat/>
    <w:rPr>
      <w:rFonts w:ascii="Calibri" w:hAnsi="Calibri" w:cs="Courier New"/>
      <w:sz w:val="22"/>
    </w:rPr>
  </w:style>
  <w:style w:type="character" w:customStyle="1" w:styleId="ListLabel543">
    <w:name w:val="ListLabel 543"/>
    <w:qFormat/>
    <w:rPr>
      <w:rFonts w:ascii="Calibri" w:hAnsi="Calibri" w:cs="Courier New"/>
      <w:sz w:val="22"/>
    </w:rPr>
  </w:style>
  <w:style w:type="character" w:customStyle="1" w:styleId="ListLabel544">
    <w:name w:val="ListLabel 544"/>
    <w:qFormat/>
    <w:rPr>
      <w:rFonts w:cs="Courier New"/>
    </w:rPr>
  </w:style>
  <w:style w:type="character" w:customStyle="1" w:styleId="ListLabel545">
    <w:name w:val="ListLabel 545"/>
    <w:qFormat/>
    <w:rPr>
      <w:rFonts w:ascii="Calibri" w:hAnsi="Calibri" w:cs="Courier New"/>
      <w:sz w:val="22"/>
    </w:rPr>
  </w:style>
  <w:style w:type="character" w:customStyle="1" w:styleId="ListLabel546">
    <w:name w:val="ListLabel 546"/>
    <w:qFormat/>
    <w:rPr>
      <w:rFonts w:ascii="Calibri" w:hAnsi="Calibri" w:cs="Courier New"/>
      <w:sz w:val="22"/>
    </w:rPr>
  </w:style>
  <w:style w:type="character" w:customStyle="1" w:styleId="ListLabel547">
    <w:name w:val="ListLabel 547"/>
    <w:qFormat/>
    <w:rPr>
      <w:rFonts w:cs="Courier New"/>
    </w:rPr>
  </w:style>
  <w:style w:type="character" w:customStyle="1" w:styleId="ListLabel548">
    <w:name w:val="ListLabel 548"/>
    <w:qFormat/>
    <w:rPr>
      <w:rFonts w:cs="Courier New"/>
    </w:rPr>
  </w:style>
  <w:style w:type="character" w:styleId="af9">
    <w:name w:val="Placeholder Text"/>
    <w:basedOn w:val="a1"/>
    <w:uiPriority w:val="99"/>
    <w:semiHidden/>
    <w:qFormat/>
    <w:rsid w:val="00D055B8"/>
    <w:rPr>
      <w:color w:val="808080"/>
    </w:rPr>
  </w:style>
  <w:style w:type="character" w:customStyle="1" w:styleId="B1Zchn">
    <w:name w:val="B1 Zchn"/>
    <w:link w:val="B10"/>
    <w:qFormat/>
    <w:rsid w:val="00CA3E40"/>
    <w:rPr>
      <w:rFonts w:ascii="Times New Roman" w:eastAsia="SimSun" w:hAnsi="Times New Roman" w:cs="Times New Roman"/>
      <w:color w:val="00000A"/>
      <w:szCs w:val="20"/>
      <w:lang w:val="en-GB" w:eastAsia="en-US"/>
    </w:rPr>
  </w:style>
  <w:style w:type="character" w:customStyle="1" w:styleId="ListLabel549">
    <w:name w:val="ListLabel 549"/>
    <w:qFormat/>
    <w:rPr>
      <w:rFonts w:ascii="Times New Roman" w:hAnsi="Times New Roman" w:cs="Wingdings"/>
      <w:b/>
      <w:sz w:val="21"/>
    </w:rPr>
  </w:style>
  <w:style w:type="character" w:customStyle="1" w:styleId="ListLabel550">
    <w:name w:val="ListLabel 550"/>
    <w:qFormat/>
    <w:rPr>
      <w:rFonts w:ascii="Times New Roman" w:hAnsi="Times New Roman" w:cs="Calibri"/>
      <w:sz w:val="21"/>
    </w:rPr>
  </w:style>
  <w:style w:type="character" w:customStyle="1" w:styleId="ListLabel551">
    <w:name w:val="ListLabel 551"/>
    <w:qFormat/>
    <w:rPr>
      <w:rFonts w:ascii="Times New Roman" w:hAnsi="Times New Roman" w:cs="Arial"/>
      <w:sz w:val="21"/>
    </w:rPr>
  </w:style>
  <w:style w:type="character" w:customStyle="1" w:styleId="ListLabel552">
    <w:name w:val="ListLabel 552"/>
    <w:qFormat/>
    <w:rPr>
      <w:rFonts w:ascii="Times New Roman" w:hAnsi="Times New Roman" w:cs="Wingdings"/>
      <w:strike w:val="0"/>
      <w:dstrike w:val="0"/>
      <w:color w:val="00000A"/>
      <w:sz w:val="21"/>
    </w:rPr>
  </w:style>
  <w:style w:type="character" w:customStyle="1" w:styleId="ListLabel553">
    <w:name w:val="ListLabel 553"/>
    <w:qFormat/>
    <w:rPr>
      <w:rFonts w:ascii="Times New Roman" w:hAnsi="Times New Roman" w:cs="Ericsson Capital TT"/>
      <w:sz w:val="21"/>
    </w:rPr>
  </w:style>
  <w:style w:type="character" w:customStyle="1" w:styleId="ListLabel554">
    <w:name w:val="ListLabel 554"/>
    <w:qFormat/>
    <w:rPr>
      <w:rFonts w:ascii="Times New Roman" w:hAnsi="Times New Roman" w:cs="SimSun"/>
      <w:sz w:val="21"/>
    </w:rPr>
  </w:style>
  <w:style w:type="character" w:customStyle="1" w:styleId="ListLabel555">
    <w:name w:val="ListLabel 555"/>
    <w:qFormat/>
    <w:rPr>
      <w:rFonts w:ascii="Times New Roman" w:hAnsi="Times New Roman" w:cs="Arial"/>
      <w:sz w:val="21"/>
    </w:rPr>
  </w:style>
  <w:style w:type="character" w:customStyle="1" w:styleId="ListLabel556">
    <w:name w:val="ListLabel 556"/>
    <w:qFormat/>
    <w:rPr>
      <w:rFonts w:ascii="Calibri" w:eastAsia="SimSun" w:hAnsi="Calibri"/>
      <w:sz w:val="21"/>
    </w:rPr>
  </w:style>
  <w:style w:type="character" w:customStyle="1" w:styleId="ListLabel557">
    <w:name w:val="ListLabel 557"/>
    <w:qFormat/>
    <w:rPr>
      <w:rFonts w:ascii="Calibri" w:hAnsi="Calibri"/>
      <w:b/>
      <w:sz w:val="28"/>
    </w:rPr>
  </w:style>
  <w:style w:type="character" w:customStyle="1" w:styleId="ListLabel558">
    <w:name w:val="ListLabel 558"/>
    <w:qFormat/>
    <w:rPr>
      <w:rFonts w:ascii="Calibri" w:hAnsi="Calibri"/>
      <w:b/>
      <w:color w:val="00000A"/>
      <w:sz w:val="28"/>
    </w:rPr>
  </w:style>
  <w:style w:type="character" w:customStyle="1" w:styleId="ListLabel559">
    <w:name w:val="ListLabel 559"/>
    <w:qFormat/>
    <w:rPr>
      <w:sz w:val="22"/>
    </w:rPr>
  </w:style>
  <w:style w:type="character" w:customStyle="1" w:styleId="ListLabel560">
    <w:name w:val="ListLabel 560"/>
    <w:qFormat/>
    <w:rPr>
      <w:rFonts w:ascii="Calibri" w:eastAsia="바탕" w:hAnsi="Calibri" w:cs="Times New Roman"/>
      <w:sz w:val="22"/>
    </w:rPr>
  </w:style>
  <w:style w:type="character" w:customStyle="1" w:styleId="ListLabel561">
    <w:name w:val="ListLabel 561"/>
    <w:qFormat/>
    <w:rPr>
      <w:rFonts w:cs="Courier New"/>
    </w:rPr>
  </w:style>
  <w:style w:type="character" w:customStyle="1" w:styleId="ListLabel562">
    <w:name w:val="ListLabel 562"/>
    <w:qFormat/>
    <w:rPr>
      <w:rFonts w:cs="Courier New"/>
    </w:rPr>
  </w:style>
  <w:style w:type="character" w:customStyle="1" w:styleId="ListLabel563">
    <w:name w:val="ListLabel 563"/>
    <w:qFormat/>
    <w:rPr>
      <w:rFonts w:cs="Courier New"/>
    </w:rPr>
  </w:style>
  <w:style w:type="character" w:customStyle="1" w:styleId="ListLabel564">
    <w:name w:val="ListLabel 564"/>
    <w:qFormat/>
    <w:rPr>
      <w:rFonts w:ascii="Times New Roman" w:hAnsi="Times New Roman" w:cs="Courier New"/>
    </w:rPr>
  </w:style>
  <w:style w:type="character" w:customStyle="1" w:styleId="ListLabel565">
    <w:name w:val="ListLabel 565"/>
    <w:qFormat/>
    <w:rPr>
      <w:rFonts w:cs="Courier New"/>
    </w:rPr>
  </w:style>
  <w:style w:type="character" w:customStyle="1" w:styleId="ListLabel566">
    <w:name w:val="ListLabel 566"/>
    <w:qFormat/>
    <w:rPr>
      <w:rFonts w:cs="Courier New"/>
    </w:rPr>
  </w:style>
  <w:style w:type="character" w:customStyle="1" w:styleId="ListLabel567">
    <w:name w:val="ListLabel 567"/>
    <w:qFormat/>
    <w:rPr>
      <w:rFonts w:eastAsia="SimSun" w:cs="Times New Roman"/>
      <w:b/>
      <w:bCs/>
      <w:i/>
      <w:iCs/>
    </w:rPr>
  </w:style>
  <w:style w:type="character" w:customStyle="1" w:styleId="ListLabel568">
    <w:name w:val="ListLabel 568"/>
    <w:qFormat/>
    <w:rPr>
      <w:rFonts w:eastAsia="SimSun" w:cs="Arial"/>
      <w:b/>
      <w:bCs/>
      <w:i/>
      <w:iCs/>
    </w:rPr>
  </w:style>
  <w:style w:type="character" w:customStyle="1" w:styleId="ListLabel569">
    <w:name w:val="ListLabel 569"/>
    <w:qFormat/>
    <w:rPr>
      <w:rFonts w:eastAsia="바탕" w:cs="Times New Roman"/>
    </w:rPr>
  </w:style>
  <w:style w:type="character" w:customStyle="1" w:styleId="ListLabel570">
    <w:name w:val="ListLabel 570"/>
    <w:qFormat/>
    <w:rPr>
      <w:rFonts w:ascii="Times New Roman" w:eastAsia="SimSun" w:hAnsi="Times New Roman" w:cs="Times New Roman"/>
      <w:sz w:val="21"/>
    </w:rPr>
  </w:style>
  <w:style w:type="character" w:customStyle="1" w:styleId="ListLabel571">
    <w:name w:val="ListLabel 571"/>
    <w:qFormat/>
    <w:rPr>
      <w:rFonts w:cs="Courier New"/>
    </w:rPr>
  </w:style>
  <w:style w:type="character" w:customStyle="1" w:styleId="ListLabel572">
    <w:name w:val="ListLabel 572"/>
    <w:qFormat/>
    <w:rPr>
      <w:rFonts w:cs="Courier New"/>
    </w:rPr>
  </w:style>
  <w:style w:type="character" w:customStyle="1" w:styleId="ListLabel573">
    <w:name w:val="ListLabel 573"/>
    <w:qFormat/>
    <w:rPr>
      <w:rFonts w:cs="Courier New"/>
    </w:rPr>
  </w:style>
  <w:style w:type="character" w:customStyle="1" w:styleId="ListLabel574">
    <w:name w:val="ListLabel 574"/>
    <w:qFormat/>
    <w:rPr>
      <w:rFonts w:ascii="Times New Roman" w:eastAsia="DengXian" w:hAnsi="Times New Roman"/>
    </w:rPr>
  </w:style>
  <w:style w:type="character" w:customStyle="1" w:styleId="ListLabel575">
    <w:name w:val="ListLabel 575"/>
    <w:qFormat/>
    <w:rPr>
      <w:rFonts w:ascii="Calibri" w:eastAsia="바탕" w:hAnsi="Calibri" w:cs="Times New Roman"/>
      <w:sz w:val="22"/>
    </w:rPr>
  </w:style>
  <w:style w:type="character" w:customStyle="1" w:styleId="ListLabel576">
    <w:name w:val="ListLabel 576"/>
    <w:qFormat/>
    <w:rPr>
      <w:rFonts w:ascii="Times New Roman" w:eastAsia="SimSun" w:hAnsi="Times New Roman" w:cs="Times New Roman"/>
    </w:rPr>
  </w:style>
  <w:style w:type="character" w:customStyle="1" w:styleId="ListLabel577">
    <w:name w:val="ListLabel 577"/>
    <w:qFormat/>
    <w:rPr>
      <w:rFonts w:ascii="Times New Roman" w:hAnsi="Times New Roman" w:cs="Courier New"/>
    </w:rPr>
  </w:style>
  <w:style w:type="character" w:customStyle="1" w:styleId="ListLabel578">
    <w:name w:val="ListLabel 578"/>
    <w:qFormat/>
    <w:rPr>
      <w:rFonts w:cs="Courier New"/>
    </w:rPr>
  </w:style>
  <w:style w:type="character" w:customStyle="1" w:styleId="ListLabel579">
    <w:name w:val="ListLabel 579"/>
    <w:qFormat/>
    <w:rPr>
      <w:rFonts w:cs="Courier New"/>
    </w:rPr>
  </w:style>
  <w:style w:type="character" w:customStyle="1" w:styleId="ListLabel580">
    <w:name w:val="ListLabel 580"/>
    <w:qFormat/>
    <w:rPr>
      <w:rFonts w:cs="Courier New"/>
    </w:rPr>
  </w:style>
  <w:style w:type="character" w:customStyle="1" w:styleId="ListLabel581">
    <w:name w:val="ListLabel 581"/>
    <w:qFormat/>
    <w:rPr>
      <w:rFonts w:cs="Courier New"/>
    </w:rPr>
  </w:style>
  <w:style w:type="character" w:customStyle="1" w:styleId="ListLabel582">
    <w:name w:val="ListLabel 582"/>
    <w:qFormat/>
    <w:rPr>
      <w:rFonts w:cs="Courier New"/>
    </w:rPr>
  </w:style>
  <w:style w:type="character" w:customStyle="1" w:styleId="Char">
    <w:name w:val="목록 단락 Char"/>
    <w:aliases w:val="- Bullets Char,Lista1 Char,?? ?? Char,????? Char,???? Char,列出段落1 Char,中等深浅网格 1 - 着色 21 Char,¥¡¡¡¡ì¬º¥¹¥È¶ÎÂä Char,ÁÐ³ö¶ÎÂä Char,列表段落1 Char,—ño’i—Ž Char,¥ê¥¹¥È¶ÎÂä Char,1st level - Bullet List Paragraph Char,Lettre d'introduction Char,列 Char"/>
    <w:link w:val="afa"/>
    <w:uiPriority w:val="34"/>
    <w:qFormat/>
    <w:rsid w:val="009B1088"/>
    <w:rPr>
      <w:rFonts w:ascii="맑은 고딕" w:eastAsia="맑은 고딕" w:hAnsi="맑은 고딕" w:cs="Times New Roman"/>
      <w:color w:val="00000A"/>
    </w:rPr>
  </w:style>
  <w:style w:type="character" w:customStyle="1" w:styleId="B3Char">
    <w:name w:val="B3 Char"/>
    <w:link w:val="B3"/>
    <w:qFormat/>
    <w:rsid w:val="003E1964"/>
    <w:rPr>
      <w:rFonts w:ascii="Times New Roman" w:eastAsia="Times New Roman" w:hAnsi="Times New Roman" w:cs="Times New Roman"/>
      <w:szCs w:val="20"/>
      <w:lang w:val="en-GB" w:eastAsia="ja-JP"/>
    </w:rPr>
  </w:style>
  <w:style w:type="character" w:customStyle="1" w:styleId="B4Char">
    <w:name w:val="B4 Char"/>
    <w:link w:val="B4"/>
    <w:qFormat/>
    <w:rsid w:val="003E1964"/>
    <w:rPr>
      <w:rFonts w:ascii="Times New Roman" w:eastAsia="Times New Roman" w:hAnsi="Times New Roman" w:cs="Times New Roman"/>
      <w:szCs w:val="20"/>
      <w:lang w:val="en-GB" w:eastAsia="ja-JP"/>
    </w:rPr>
  </w:style>
  <w:style w:type="character" w:customStyle="1" w:styleId="ListLabel583">
    <w:name w:val="ListLabel 583"/>
    <w:qFormat/>
    <w:rPr>
      <w:rFonts w:ascii="Times New Roman" w:hAnsi="Times New Roman" w:cs="Wingdings"/>
      <w:b/>
      <w:sz w:val="21"/>
    </w:rPr>
  </w:style>
  <w:style w:type="character" w:customStyle="1" w:styleId="ListLabel584">
    <w:name w:val="ListLabel 584"/>
    <w:qFormat/>
    <w:rPr>
      <w:rFonts w:ascii="Times New Roman" w:hAnsi="Times New Roman" w:cs="Calibri"/>
      <w:sz w:val="21"/>
    </w:rPr>
  </w:style>
  <w:style w:type="character" w:customStyle="1" w:styleId="ListLabel585">
    <w:name w:val="ListLabel 585"/>
    <w:qFormat/>
    <w:rPr>
      <w:rFonts w:ascii="Times New Roman" w:hAnsi="Times New Roman" w:cs="Arial"/>
      <w:b/>
      <w:sz w:val="21"/>
    </w:rPr>
  </w:style>
  <w:style w:type="character" w:customStyle="1" w:styleId="ListLabel586">
    <w:name w:val="ListLabel 586"/>
    <w:qFormat/>
    <w:rPr>
      <w:rFonts w:ascii="Times New Roman" w:hAnsi="Times New Roman" w:cs="Wingdings"/>
      <w:b/>
      <w:strike w:val="0"/>
      <w:dstrike w:val="0"/>
      <w:color w:val="00000A"/>
      <w:sz w:val="21"/>
    </w:rPr>
  </w:style>
  <w:style w:type="character" w:customStyle="1" w:styleId="ListLabel587">
    <w:name w:val="ListLabel 587"/>
    <w:qFormat/>
    <w:rPr>
      <w:rFonts w:ascii="Times New Roman" w:hAnsi="Times New Roman" w:cs="Ericsson Capital TT"/>
      <w:sz w:val="21"/>
    </w:rPr>
  </w:style>
  <w:style w:type="character" w:customStyle="1" w:styleId="ListLabel588">
    <w:name w:val="ListLabel 588"/>
    <w:qFormat/>
    <w:rPr>
      <w:rFonts w:ascii="Times New Roman" w:hAnsi="Times New Roman" w:cs="SimSun"/>
      <w:sz w:val="21"/>
    </w:rPr>
  </w:style>
  <w:style w:type="character" w:customStyle="1" w:styleId="ListLabel589">
    <w:name w:val="ListLabel 589"/>
    <w:qFormat/>
    <w:rPr>
      <w:rFonts w:ascii="Times New Roman" w:hAnsi="Times New Roman" w:cs="Arial"/>
      <w:sz w:val="21"/>
    </w:rPr>
  </w:style>
  <w:style w:type="character" w:customStyle="1" w:styleId="ListLabel590">
    <w:name w:val="ListLabel 590"/>
    <w:qFormat/>
    <w:rPr>
      <w:rFonts w:ascii="Calibri" w:hAnsi="Calibri" w:cs="Ericsson Capital TT"/>
      <w:sz w:val="21"/>
    </w:rPr>
  </w:style>
  <w:style w:type="character" w:customStyle="1" w:styleId="ListLabel591">
    <w:name w:val="ListLabel 591"/>
    <w:qFormat/>
    <w:rPr>
      <w:rFonts w:ascii="Calibri" w:hAnsi="Calibri" w:cs="SimSun"/>
      <w:sz w:val="21"/>
    </w:rPr>
  </w:style>
  <w:style w:type="character" w:customStyle="1" w:styleId="ListLabel592">
    <w:name w:val="ListLabel 592"/>
    <w:qFormat/>
    <w:rPr>
      <w:rFonts w:ascii="Calibri" w:hAnsi="Calibri"/>
      <w:b/>
      <w:sz w:val="28"/>
    </w:rPr>
  </w:style>
  <w:style w:type="character" w:customStyle="1" w:styleId="ListLabel593">
    <w:name w:val="ListLabel 593"/>
    <w:qFormat/>
    <w:rPr>
      <w:rFonts w:ascii="Calibri" w:hAnsi="Calibri"/>
      <w:b/>
      <w:color w:val="00000A"/>
      <w:sz w:val="28"/>
    </w:rPr>
  </w:style>
  <w:style w:type="character" w:customStyle="1" w:styleId="ListLabel594">
    <w:name w:val="ListLabel 594"/>
    <w:qFormat/>
    <w:rPr>
      <w:sz w:val="22"/>
    </w:rPr>
  </w:style>
  <w:style w:type="character" w:customStyle="1" w:styleId="ListLabel595">
    <w:name w:val="ListLabel 595"/>
    <w:qFormat/>
    <w:rPr>
      <w:rFonts w:cs="Arial"/>
    </w:rPr>
  </w:style>
  <w:style w:type="character" w:customStyle="1" w:styleId="ListLabel596">
    <w:name w:val="ListLabel 596"/>
    <w:qFormat/>
    <w:rPr>
      <w:rFonts w:cs="Wingdings"/>
    </w:rPr>
  </w:style>
  <w:style w:type="character" w:customStyle="1" w:styleId="ListLabel597">
    <w:name w:val="ListLabel 597"/>
    <w:qFormat/>
    <w:rPr>
      <w:rFonts w:cs="Wingdings"/>
    </w:rPr>
  </w:style>
  <w:style w:type="character" w:customStyle="1" w:styleId="ListLabel598">
    <w:name w:val="ListLabel 598"/>
    <w:qFormat/>
    <w:rPr>
      <w:rFonts w:cs="Wingdings"/>
    </w:rPr>
  </w:style>
  <w:style w:type="character" w:customStyle="1" w:styleId="ListLabel599">
    <w:name w:val="ListLabel 599"/>
    <w:qFormat/>
    <w:rPr>
      <w:rFonts w:cs="Wingdings"/>
    </w:rPr>
  </w:style>
  <w:style w:type="character" w:customStyle="1" w:styleId="ListLabel600">
    <w:name w:val="ListLabel 600"/>
    <w:qFormat/>
    <w:rPr>
      <w:rFonts w:cs="Wingdings"/>
    </w:rPr>
  </w:style>
  <w:style w:type="character" w:customStyle="1" w:styleId="ListLabel601">
    <w:name w:val="ListLabel 601"/>
    <w:qFormat/>
    <w:rPr>
      <w:rFonts w:cs="Wingdings"/>
    </w:rPr>
  </w:style>
  <w:style w:type="character" w:customStyle="1" w:styleId="ListLabel602">
    <w:name w:val="ListLabel 602"/>
    <w:qFormat/>
    <w:rPr>
      <w:rFonts w:cs="Wingdings"/>
    </w:rPr>
  </w:style>
  <w:style w:type="character" w:customStyle="1" w:styleId="ListLabel603">
    <w:name w:val="ListLabel 603"/>
    <w:qFormat/>
    <w:rPr>
      <w:rFonts w:cs="Wingdings"/>
    </w:rPr>
  </w:style>
  <w:style w:type="character" w:customStyle="1" w:styleId="ListLabel604">
    <w:name w:val="ListLabel 604"/>
    <w:qFormat/>
    <w:rPr>
      <w:rFonts w:ascii="Calibri" w:hAnsi="Calibri"/>
      <w:b/>
      <w:sz w:val="21"/>
    </w:rPr>
  </w:style>
  <w:style w:type="character" w:customStyle="1" w:styleId="ListLabel605">
    <w:name w:val="ListLabel 605"/>
    <w:qFormat/>
    <w:rPr>
      <w:rFonts w:ascii="Calibri" w:hAnsi="Calibri" w:cs="Calibri"/>
      <w:b/>
      <w:sz w:val="21"/>
    </w:rPr>
  </w:style>
  <w:style w:type="character" w:customStyle="1" w:styleId="ListLabel606">
    <w:name w:val="ListLabel 606"/>
    <w:qFormat/>
    <w:rPr>
      <w:rFonts w:cs="Times New Roman"/>
    </w:rPr>
  </w:style>
  <w:style w:type="character" w:customStyle="1" w:styleId="ListLabel607">
    <w:name w:val="ListLabel 607"/>
    <w:qFormat/>
    <w:rPr>
      <w:rFonts w:cs="Wingdings"/>
    </w:rPr>
  </w:style>
  <w:style w:type="character" w:customStyle="1" w:styleId="ListLabel608">
    <w:name w:val="ListLabel 608"/>
    <w:qFormat/>
    <w:rPr>
      <w:rFonts w:cs="Wingdings"/>
    </w:rPr>
  </w:style>
  <w:style w:type="character" w:customStyle="1" w:styleId="ListLabel609">
    <w:name w:val="ListLabel 609"/>
    <w:qFormat/>
    <w:rPr>
      <w:rFonts w:cs="Wingdings"/>
    </w:rPr>
  </w:style>
  <w:style w:type="character" w:customStyle="1" w:styleId="ListLabel610">
    <w:name w:val="ListLabel 610"/>
    <w:qFormat/>
    <w:rPr>
      <w:rFonts w:cs="Wingdings"/>
    </w:rPr>
  </w:style>
  <w:style w:type="character" w:customStyle="1" w:styleId="ListLabel611">
    <w:name w:val="ListLabel 611"/>
    <w:qFormat/>
    <w:rPr>
      <w:rFonts w:cs="Wingdings"/>
    </w:rPr>
  </w:style>
  <w:style w:type="character" w:customStyle="1" w:styleId="ListLabel612">
    <w:name w:val="ListLabel 612"/>
    <w:qFormat/>
    <w:rPr>
      <w:rFonts w:cs="Wingdings"/>
    </w:rPr>
  </w:style>
  <w:style w:type="character" w:customStyle="1" w:styleId="ListLabel613">
    <w:name w:val="ListLabel 613"/>
    <w:qFormat/>
    <w:rPr>
      <w:rFonts w:cs="Symbol"/>
    </w:rPr>
  </w:style>
  <w:style w:type="character" w:customStyle="1" w:styleId="ListLabel614">
    <w:name w:val="ListLabel 614"/>
    <w:qFormat/>
    <w:rPr>
      <w:rFonts w:cs="Courier New"/>
    </w:rPr>
  </w:style>
  <w:style w:type="character" w:customStyle="1" w:styleId="ListLabel615">
    <w:name w:val="ListLabel 615"/>
    <w:qFormat/>
    <w:rPr>
      <w:rFonts w:cs="Wingdings"/>
    </w:rPr>
  </w:style>
  <w:style w:type="character" w:customStyle="1" w:styleId="ListLabel616">
    <w:name w:val="ListLabel 616"/>
    <w:qFormat/>
    <w:rPr>
      <w:rFonts w:cs="Symbol"/>
    </w:rPr>
  </w:style>
  <w:style w:type="character" w:customStyle="1" w:styleId="ListLabel617">
    <w:name w:val="ListLabel 617"/>
    <w:qFormat/>
    <w:rPr>
      <w:rFonts w:cs="Courier New"/>
    </w:rPr>
  </w:style>
  <w:style w:type="character" w:customStyle="1" w:styleId="ListLabel618">
    <w:name w:val="ListLabel 618"/>
    <w:qFormat/>
    <w:rPr>
      <w:rFonts w:cs="Wingdings"/>
    </w:rPr>
  </w:style>
  <w:style w:type="character" w:customStyle="1" w:styleId="ListLabel619">
    <w:name w:val="ListLabel 619"/>
    <w:qFormat/>
    <w:rPr>
      <w:rFonts w:cs="Symbol"/>
    </w:rPr>
  </w:style>
  <w:style w:type="character" w:customStyle="1" w:styleId="ListLabel620">
    <w:name w:val="ListLabel 620"/>
    <w:qFormat/>
    <w:rPr>
      <w:rFonts w:cs="Courier New"/>
    </w:rPr>
  </w:style>
  <w:style w:type="character" w:customStyle="1" w:styleId="ListLabel621">
    <w:name w:val="ListLabel 621"/>
    <w:qFormat/>
    <w:rPr>
      <w:rFonts w:cs="Wingdings"/>
    </w:rPr>
  </w:style>
  <w:style w:type="character" w:customStyle="1" w:styleId="ListLabel622">
    <w:name w:val="ListLabel 622"/>
    <w:qFormat/>
    <w:rPr>
      <w:rFonts w:cs="Symbol"/>
    </w:rPr>
  </w:style>
  <w:style w:type="character" w:customStyle="1" w:styleId="ListLabel623">
    <w:name w:val="ListLabel 623"/>
    <w:qFormat/>
    <w:rPr>
      <w:rFonts w:cs="Courier New"/>
    </w:rPr>
  </w:style>
  <w:style w:type="character" w:customStyle="1" w:styleId="ListLabel624">
    <w:name w:val="ListLabel 624"/>
    <w:qFormat/>
    <w:rPr>
      <w:rFonts w:cs="Wingdings"/>
    </w:rPr>
  </w:style>
  <w:style w:type="character" w:customStyle="1" w:styleId="ListLabel625">
    <w:name w:val="ListLabel 625"/>
    <w:qFormat/>
    <w:rPr>
      <w:rFonts w:cs="Symbol"/>
    </w:rPr>
  </w:style>
  <w:style w:type="character" w:customStyle="1" w:styleId="ListLabel626">
    <w:name w:val="ListLabel 626"/>
    <w:qFormat/>
    <w:rPr>
      <w:rFonts w:cs="Courier New"/>
    </w:rPr>
  </w:style>
  <w:style w:type="character" w:customStyle="1" w:styleId="ListLabel627">
    <w:name w:val="ListLabel 627"/>
    <w:qFormat/>
    <w:rPr>
      <w:rFonts w:cs="Wingdings"/>
    </w:rPr>
  </w:style>
  <w:style w:type="character" w:customStyle="1" w:styleId="ListLabel628">
    <w:name w:val="ListLabel 628"/>
    <w:qFormat/>
    <w:rPr>
      <w:rFonts w:cs="Symbol"/>
    </w:rPr>
  </w:style>
  <w:style w:type="character" w:customStyle="1" w:styleId="ListLabel629">
    <w:name w:val="ListLabel 629"/>
    <w:qFormat/>
    <w:rPr>
      <w:rFonts w:cs="Courier New"/>
    </w:rPr>
  </w:style>
  <w:style w:type="character" w:customStyle="1" w:styleId="ListLabel630">
    <w:name w:val="ListLabel 630"/>
    <w:qFormat/>
    <w:rPr>
      <w:rFonts w:cs="Wingdings"/>
    </w:rPr>
  </w:style>
  <w:style w:type="character" w:customStyle="1" w:styleId="ListLabel631">
    <w:name w:val="ListLabel 631"/>
    <w:qFormat/>
    <w:rPr>
      <w:rFonts w:eastAsia="SimSun" w:cs="Times New Roman"/>
      <w:b/>
      <w:bCs/>
      <w:i/>
      <w:iCs/>
    </w:rPr>
  </w:style>
  <w:style w:type="character" w:customStyle="1" w:styleId="ListLabel632">
    <w:name w:val="ListLabel 632"/>
    <w:qFormat/>
    <w:rPr>
      <w:rFonts w:cs="Arial"/>
      <w:b/>
      <w:bCs/>
      <w:i/>
      <w:iCs/>
    </w:rPr>
  </w:style>
  <w:style w:type="character" w:customStyle="1" w:styleId="ListLabel633">
    <w:name w:val="ListLabel 633"/>
    <w:qFormat/>
    <w:rPr>
      <w:rFonts w:cs="Times New Roman"/>
    </w:rPr>
  </w:style>
  <w:style w:type="character" w:customStyle="1" w:styleId="ListLabel634">
    <w:name w:val="ListLabel 634"/>
    <w:qFormat/>
    <w:rPr>
      <w:rFonts w:cs="Calibri"/>
    </w:rPr>
  </w:style>
  <w:style w:type="character" w:customStyle="1" w:styleId="ListLabel635">
    <w:name w:val="ListLabel 635"/>
    <w:qFormat/>
    <w:rPr>
      <w:rFonts w:cs="Times New Roman"/>
    </w:rPr>
  </w:style>
  <w:style w:type="character" w:customStyle="1" w:styleId="ListLabel636">
    <w:name w:val="ListLabel 636"/>
    <w:qFormat/>
    <w:rPr>
      <w:rFonts w:cs="Wingdings"/>
    </w:rPr>
  </w:style>
  <w:style w:type="character" w:customStyle="1" w:styleId="ListLabel637">
    <w:name w:val="ListLabel 637"/>
    <w:qFormat/>
    <w:rPr>
      <w:rFonts w:cs="Wingdings"/>
    </w:rPr>
  </w:style>
  <w:style w:type="character" w:customStyle="1" w:styleId="ListLabel638">
    <w:name w:val="ListLabel 638"/>
    <w:qFormat/>
    <w:rPr>
      <w:rFonts w:cs="Wingdings"/>
    </w:rPr>
  </w:style>
  <w:style w:type="character" w:customStyle="1" w:styleId="ListLabel639">
    <w:name w:val="ListLabel 639"/>
    <w:qFormat/>
    <w:rPr>
      <w:rFonts w:cs="Wingdings"/>
    </w:rPr>
  </w:style>
  <w:style w:type="character" w:customStyle="1" w:styleId="ListLabel640">
    <w:name w:val="ListLabel 640"/>
    <w:qFormat/>
    <w:rPr>
      <w:rFonts w:cs="Wingdings"/>
    </w:rPr>
  </w:style>
  <w:style w:type="character" w:customStyle="1" w:styleId="ListLabel641">
    <w:name w:val="ListLabel 641"/>
    <w:qFormat/>
    <w:rPr>
      <w:rFonts w:cs="Wingdings"/>
    </w:rPr>
  </w:style>
  <w:style w:type="character" w:customStyle="1" w:styleId="ListLabel642">
    <w:name w:val="ListLabel 642"/>
    <w:qFormat/>
    <w:rPr>
      <w:rFonts w:cs="Times New Roman"/>
      <w:sz w:val="21"/>
    </w:rPr>
  </w:style>
  <w:style w:type="character" w:customStyle="1" w:styleId="ListLabel643">
    <w:name w:val="ListLabel 643"/>
    <w:qFormat/>
    <w:rPr>
      <w:rFonts w:cs="Courier New"/>
    </w:rPr>
  </w:style>
  <w:style w:type="character" w:customStyle="1" w:styleId="ListLabel644">
    <w:name w:val="ListLabel 644"/>
    <w:qFormat/>
    <w:rPr>
      <w:rFonts w:cs="Wingdings"/>
    </w:rPr>
  </w:style>
  <w:style w:type="character" w:customStyle="1" w:styleId="ListLabel645">
    <w:name w:val="ListLabel 645"/>
    <w:qFormat/>
    <w:rPr>
      <w:rFonts w:cs="Symbol"/>
    </w:rPr>
  </w:style>
  <w:style w:type="character" w:customStyle="1" w:styleId="ListLabel646">
    <w:name w:val="ListLabel 646"/>
    <w:qFormat/>
    <w:rPr>
      <w:rFonts w:cs="Courier New"/>
    </w:rPr>
  </w:style>
  <w:style w:type="character" w:customStyle="1" w:styleId="ListLabel647">
    <w:name w:val="ListLabel 647"/>
    <w:qFormat/>
    <w:rPr>
      <w:rFonts w:cs="Wingdings"/>
    </w:rPr>
  </w:style>
  <w:style w:type="character" w:customStyle="1" w:styleId="ListLabel648">
    <w:name w:val="ListLabel 648"/>
    <w:qFormat/>
    <w:rPr>
      <w:rFonts w:cs="Symbol"/>
    </w:rPr>
  </w:style>
  <w:style w:type="character" w:customStyle="1" w:styleId="ListLabel649">
    <w:name w:val="ListLabel 649"/>
    <w:qFormat/>
    <w:rPr>
      <w:rFonts w:cs="Courier New"/>
    </w:rPr>
  </w:style>
  <w:style w:type="character" w:customStyle="1" w:styleId="ListLabel650">
    <w:name w:val="ListLabel 650"/>
    <w:qFormat/>
    <w:rPr>
      <w:rFonts w:cs="Wingdings"/>
    </w:rPr>
  </w:style>
  <w:style w:type="character" w:customStyle="1" w:styleId="ListLabel651">
    <w:name w:val="ListLabel 651"/>
    <w:qFormat/>
    <w:rPr>
      <w:rFonts w:cs="Wingdings"/>
      <w:sz w:val="20"/>
    </w:rPr>
  </w:style>
  <w:style w:type="character" w:customStyle="1" w:styleId="ListLabel652">
    <w:name w:val="ListLabel 652"/>
    <w:qFormat/>
    <w:rPr>
      <w:rFonts w:cs="Wingdings"/>
    </w:rPr>
  </w:style>
  <w:style w:type="character" w:customStyle="1" w:styleId="ListLabel653">
    <w:name w:val="ListLabel 653"/>
    <w:qFormat/>
    <w:rPr>
      <w:rFonts w:cs="Wingdings"/>
    </w:rPr>
  </w:style>
  <w:style w:type="character" w:customStyle="1" w:styleId="ListLabel654">
    <w:name w:val="ListLabel 654"/>
    <w:qFormat/>
    <w:rPr>
      <w:rFonts w:cs="Wingdings"/>
    </w:rPr>
  </w:style>
  <w:style w:type="character" w:customStyle="1" w:styleId="ListLabel655">
    <w:name w:val="ListLabel 655"/>
    <w:qFormat/>
    <w:rPr>
      <w:rFonts w:cs="Wingdings"/>
    </w:rPr>
  </w:style>
  <w:style w:type="character" w:customStyle="1" w:styleId="ListLabel656">
    <w:name w:val="ListLabel 656"/>
    <w:qFormat/>
    <w:rPr>
      <w:rFonts w:cs="Wingdings"/>
    </w:rPr>
  </w:style>
  <w:style w:type="character" w:customStyle="1" w:styleId="ListLabel657">
    <w:name w:val="ListLabel 657"/>
    <w:qFormat/>
    <w:rPr>
      <w:rFonts w:cs="Wingdings"/>
    </w:rPr>
  </w:style>
  <w:style w:type="character" w:customStyle="1" w:styleId="ListLabel658">
    <w:name w:val="ListLabel 658"/>
    <w:qFormat/>
    <w:rPr>
      <w:rFonts w:cs="Wingdings"/>
    </w:rPr>
  </w:style>
  <w:style w:type="character" w:customStyle="1" w:styleId="ListLabel659">
    <w:name w:val="ListLabel 659"/>
    <w:qFormat/>
    <w:rPr>
      <w:rFonts w:cs="Wingdings"/>
    </w:rPr>
  </w:style>
  <w:style w:type="character" w:customStyle="1" w:styleId="ListLabel660">
    <w:name w:val="ListLabel 660"/>
    <w:qFormat/>
    <w:rPr>
      <w:rFonts w:cs="DengXian"/>
    </w:rPr>
  </w:style>
  <w:style w:type="character" w:customStyle="1" w:styleId="ListLabel661">
    <w:name w:val="ListLabel 661"/>
    <w:qFormat/>
    <w:rPr>
      <w:rFonts w:cs="Wingdings"/>
    </w:rPr>
  </w:style>
  <w:style w:type="character" w:customStyle="1" w:styleId="ListLabel662">
    <w:name w:val="ListLabel 662"/>
    <w:qFormat/>
    <w:rPr>
      <w:rFonts w:cs="Wingdings"/>
    </w:rPr>
  </w:style>
  <w:style w:type="character" w:customStyle="1" w:styleId="ListLabel663">
    <w:name w:val="ListLabel 663"/>
    <w:qFormat/>
    <w:rPr>
      <w:rFonts w:cs="Wingdings"/>
    </w:rPr>
  </w:style>
  <w:style w:type="character" w:customStyle="1" w:styleId="ListLabel664">
    <w:name w:val="ListLabel 664"/>
    <w:qFormat/>
    <w:rPr>
      <w:rFonts w:cs="Wingdings"/>
    </w:rPr>
  </w:style>
  <w:style w:type="character" w:customStyle="1" w:styleId="ListLabel665">
    <w:name w:val="ListLabel 665"/>
    <w:qFormat/>
    <w:rPr>
      <w:rFonts w:cs="Wingdings"/>
    </w:rPr>
  </w:style>
  <w:style w:type="character" w:customStyle="1" w:styleId="ListLabel666">
    <w:name w:val="ListLabel 666"/>
    <w:qFormat/>
    <w:rPr>
      <w:rFonts w:cs="Wingdings"/>
    </w:rPr>
  </w:style>
  <w:style w:type="character" w:customStyle="1" w:styleId="ListLabel667">
    <w:name w:val="ListLabel 667"/>
    <w:qFormat/>
    <w:rPr>
      <w:rFonts w:cs="Wingdings"/>
    </w:rPr>
  </w:style>
  <w:style w:type="character" w:customStyle="1" w:styleId="ListLabel668">
    <w:name w:val="ListLabel 668"/>
    <w:qFormat/>
    <w:rPr>
      <w:rFonts w:cs="Wingdings"/>
    </w:rPr>
  </w:style>
  <w:style w:type="character" w:customStyle="1" w:styleId="ListLabel669">
    <w:name w:val="ListLabel 669"/>
    <w:qFormat/>
    <w:rPr>
      <w:rFonts w:cs="Times New Roman"/>
      <w:sz w:val="22"/>
    </w:rPr>
  </w:style>
  <w:style w:type="character" w:customStyle="1" w:styleId="ListLabel670">
    <w:name w:val="ListLabel 670"/>
    <w:qFormat/>
    <w:rPr>
      <w:rFonts w:cs="Calibri"/>
    </w:rPr>
  </w:style>
  <w:style w:type="character" w:customStyle="1" w:styleId="ListLabel671">
    <w:name w:val="ListLabel 671"/>
    <w:qFormat/>
    <w:rPr>
      <w:rFonts w:cs="Times New Roman"/>
    </w:rPr>
  </w:style>
  <w:style w:type="character" w:customStyle="1" w:styleId="ListLabel672">
    <w:name w:val="ListLabel 672"/>
    <w:qFormat/>
    <w:rPr>
      <w:rFonts w:cs="Wingdings"/>
    </w:rPr>
  </w:style>
  <w:style w:type="character" w:customStyle="1" w:styleId="ListLabel673">
    <w:name w:val="ListLabel 673"/>
    <w:qFormat/>
    <w:rPr>
      <w:rFonts w:cs="Wingdings"/>
    </w:rPr>
  </w:style>
  <w:style w:type="character" w:customStyle="1" w:styleId="ListLabel674">
    <w:name w:val="ListLabel 674"/>
    <w:qFormat/>
    <w:rPr>
      <w:rFonts w:cs="Wingdings"/>
    </w:rPr>
  </w:style>
  <w:style w:type="character" w:customStyle="1" w:styleId="ListLabel675">
    <w:name w:val="ListLabel 675"/>
    <w:qFormat/>
    <w:rPr>
      <w:rFonts w:cs="Wingdings"/>
    </w:rPr>
  </w:style>
  <w:style w:type="character" w:customStyle="1" w:styleId="ListLabel676">
    <w:name w:val="ListLabel 676"/>
    <w:qFormat/>
    <w:rPr>
      <w:rFonts w:cs="Wingdings"/>
    </w:rPr>
  </w:style>
  <w:style w:type="character" w:customStyle="1" w:styleId="ListLabel677">
    <w:name w:val="ListLabel 677"/>
    <w:qFormat/>
    <w:rPr>
      <w:rFonts w:cs="Wingdings"/>
    </w:rPr>
  </w:style>
  <w:style w:type="character" w:customStyle="1" w:styleId="ListLabel678">
    <w:name w:val="ListLabel 678"/>
    <w:qFormat/>
    <w:rPr>
      <w:rFonts w:cs="Wingdings"/>
    </w:rPr>
  </w:style>
  <w:style w:type="character" w:customStyle="1" w:styleId="ListLabel679">
    <w:name w:val="ListLabel 679"/>
    <w:qFormat/>
    <w:rPr>
      <w:rFonts w:cs="Times New Roman"/>
    </w:rPr>
  </w:style>
  <w:style w:type="character" w:customStyle="1" w:styleId="ListLabel680">
    <w:name w:val="ListLabel 680"/>
    <w:qFormat/>
    <w:rPr>
      <w:rFonts w:cs="Courier New"/>
    </w:rPr>
  </w:style>
  <w:style w:type="character" w:customStyle="1" w:styleId="ListLabel681">
    <w:name w:val="ListLabel 681"/>
    <w:qFormat/>
    <w:rPr>
      <w:rFonts w:cs="Wingdings"/>
    </w:rPr>
  </w:style>
  <w:style w:type="character" w:customStyle="1" w:styleId="ListLabel682">
    <w:name w:val="ListLabel 682"/>
    <w:qFormat/>
    <w:rPr>
      <w:rFonts w:cs="Symbol"/>
    </w:rPr>
  </w:style>
  <w:style w:type="character" w:customStyle="1" w:styleId="ListLabel683">
    <w:name w:val="ListLabel 683"/>
    <w:qFormat/>
    <w:rPr>
      <w:rFonts w:cs="Courier New"/>
    </w:rPr>
  </w:style>
  <w:style w:type="character" w:customStyle="1" w:styleId="ListLabel684">
    <w:name w:val="ListLabel 684"/>
    <w:qFormat/>
    <w:rPr>
      <w:rFonts w:cs="Wingdings"/>
    </w:rPr>
  </w:style>
  <w:style w:type="character" w:customStyle="1" w:styleId="ListLabel685">
    <w:name w:val="ListLabel 685"/>
    <w:qFormat/>
    <w:rPr>
      <w:rFonts w:cs="Symbol"/>
    </w:rPr>
  </w:style>
  <w:style w:type="character" w:customStyle="1" w:styleId="ListLabel686">
    <w:name w:val="ListLabel 686"/>
    <w:qFormat/>
    <w:rPr>
      <w:rFonts w:cs="Courier New"/>
    </w:rPr>
  </w:style>
  <w:style w:type="character" w:customStyle="1" w:styleId="ListLabel687">
    <w:name w:val="ListLabel 687"/>
    <w:qFormat/>
    <w:rPr>
      <w:rFonts w:cs="Wingdings"/>
    </w:rPr>
  </w:style>
  <w:style w:type="character" w:customStyle="1" w:styleId="ListLabel688">
    <w:name w:val="ListLabel 688"/>
    <w:qFormat/>
    <w:rPr>
      <w:rFonts w:cs="Symbol"/>
    </w:rPr>
  </w:style>
  <w:style w:type="character" w:customStyle="1" w:styleId="ListLabel689">
    <w:name w:val="ListLabel 689"/>
    <w:qFormat/>
    <w:rPr>
      <w:rFonts w:cs="Courier New"/>
    </w:rPr>
  </w:style>
  <w:style w:type="character" w:customStyle="1" w:styleId="ListLabel690">
    <w:name w:val="ListLabel 690"/>
    <w:qFormat/>
    <w:rPr>
      <w:rFonts w:cs="Wingdings"/>
    </w:rPr>
  </w:style>
  <w:style w:type="character" w:customStyle="1" w:styleId="ListLabel691">
    <w:name w:val="ListLabel 691"/>
    <w:qFormat/>
    <w:rPr>
      <w:rFonts w:cs="Symbol"/>
    </w:rPr>
  </w:style>
  <w:style w:type="character" w:customStyle="1" w:styleId="ListLabel692">
    <w:name w:val="ListLabel 692"/>
    <w:qFormat/>
    <w:rPr>
      <w:rFonts w:cs="Courier New"/>
    </w:rPr>
  </w:style>
  <w:style w:type="character" w:customStyle="1" w:styleId="ListLabel693">
    <w:name w:val="ListLabel 693"/>
    <w:qFormat/>
    <w:rPr>
      <w:rFonts w:cs="Wingdings"/>
    </w:rPr>
  </w:style>
  <w:style w:type="character" w:customStyle="1" w:styleId="ListLabel694">
    <w:name w:val="ListLabel 694"/>
    <w:qFormat/>
    <w:rPr>
      <w:rFonts w:cs="Symbol"/>
    </w:rPr>
  </w:style>
  <w:style w:type="character" w:customStyle="1" w:styleId="ListLabel695">
    <w:name w:val="ListLabel 695"/>
    <w:qFormat/>
    <w:rPr>
      <w:rFonts w:cs="Courier New"/>
    </w:rPr>
  </w:style>
  <w:style w:type="character" w:customStyle="1" w:styleId="ListLabel696">
    <w:name w:val="ListLabel 696"/>
    <w:qFormat/>
    <w:rPr>
      <w:rFonts w:cs="Wingdings"/>
    </w:rPr>
  </w:style>
  <w:style w:type="character" w:customStyle="1" w:styleId="ListLabel697">
    <w:name w:val="ListLabel 697"/>
    <w:qFormat/>
    <w:rPr>
      <w:sz w:val="20"/>
    </w:rPr>
  </w:style>
  <w:style w:type="character" w:customStyle="1" w:styleId="ListLabel698">
    <w:name w:val="ListLabel 698"/>
    <w:qFormat/>
    <w:rPr>
      <w:rFonts w:cs="Times New Roman"/>
      <w:sz w:val="20"/>
    </w:rPr>
  </w:style>
  <w:style w:type="character" w:customStyle="1" w:styleId="ListLabel699">
    <w:name w:val="ListLabel 699"/>
    <w:qFormat/>
    <w:rPr>
      <w:sz w:val="20"/>
    </w:rPr>
  </w:style>
  <w:style w:type="character" w:customStyle="1" w:styleId="ListLabel700">
    <w:name w:val="ListLabel 700"/>
    <w:qFormat/>
    <w:rPr>
      <w:sz w:val="20"/>
    </w:rPr>
  </w:style>
  <w:style w:type="character" w:customStyle="1" w:styleId="ListLabel701">
    <w:name w:val="ListLabel 701"/>
    <w:qFormat/>
    <w:rPr>
      <w:sz w:val="20"/>
    </w:rPr>
  </w:style>
  <w:style w:type="character" w:customStyle="1" w:styleId="ListLabel702">
    <w:name w:val="ListLabel 702"/>
    <w:qFormat/>
    <w:rPr>
      <w:sz w:val="20"/>
    </w:rPr>
  </w:style>
  <w:style w:type="character" w:customStyle="1" w:styleId="ListLabel703">
    <w:name w:val="ListLabel 703"/>
    <w:qFormat/>
    <w:rPr>
      <w:sz w:val="20"/>
    </w:rPr>
  </w:style>
  <w:style w:type="character" w:customStyle="1" w:styleId="ListLabel704">
    <w:name w:val="ListLabel 704"/>
    <w:qFormat/>
    <w:rPr>
      <w:sz w:val="20"/>
    </w:rPr>
  </w:style>
  <w:style w:type="character" w:customStyle="1" w:styleId="ListLabel705">
    <w:name w:val="ListLabel 705"/>
    <w:qFormat/>
    <w:rPr>
      <w:sz w:val="20"/>
    </w:rPr>
  </w:style>
  <w:style w:type="character" w:customStyle="1" w:styleId="ListLabel706">
    <w:name w:val="ListLabel 706"/>
    <w:qFormat/>
    <w:rPr>
      <w:rFonts w:cs="Arial"/>
    </w:rPr>
  </w:style>
  <w:style w:type="character" w:customStyle="1" w:styleId="ListLabel707">
    <w:name w:val="ListLabel 707"/>
    <w:qFormat/>
    <w:rPr>
      <w:rFonts w:cs="Wingdings"/>
    </w:rPr>
  </w:style>
  <w:style w:type="character" w:customStyle="1" w:styleId="ListLabel708">
    <w:name w:val="ListLabel 708"/>
    <w:qFormat/>
    <w:rPr>
      <w:rFonts w:cs="Wingdings"/>
    </w:rPr>
  </w:style>
  <w:style w:type="character" w:customStyle="1" w:styleId="ListLabel709">
    <w:name w:val="ListLabel 709"/>
    <w:qFormat/>
    <w:rPr>
      <w:rFonts w:cs="Wingdings"/>
    </w:rPr>
  </w:style>
  <w:style w:type="character" w:customStyle="1" w:styleId="ListLabel710">
    <w:name w:val="ListLabel 710"/>
    <w:qFormat/>
    <w:rPr>
      <w:rFonts w:cs="Wingdings"/>
    </w:rPr>
  </w:style>
  <w:style w:type="character" w:customStyle="1" w:styleId="ListLabel711">
    <w:name w:val="ListLabel 711"/>
    <w:qFormat/>
    <w:rPr>
      <w:rFonts w:cs="Wingdings"/>
    </w:rPr>
  </w:style>
  <w:style w:type="character" w:customStyle="1" w:styleId="ListLabel712">
    <w:name w:val="ListLabel 712"/>
    <w:qFormat/>
    <w:rPr>
      <w:rFonts w:cs="Wingdings"/>
    </w:rPr>
  </w:style>
  <w:style w:type="character" w:customStyle="1" w:styleId="ListLabel713">
    <w:name w:val="ListLabel 713"/>
    <w:qFormat/>
    <w:rPr>
      <w:rFonts w:cs="Wingdings"/>
    </w:rPr>
  </w:style>
  <w:style w:type="character" w:customStyle="1" w:styleId="ListLabel714">
    <w:name w:val="ListLabel 714"/>
    <w:qFormat/>
    <w:rPr>
      <w:rFonts w:cs="Wingdings"/>
    </w:rPr>
  </w:style>
  <w:style w:type="character" w:customStyle="1" w:styleId="ListLabel715">
    <w:name w:val="ListLabel 715"/>
    <w:qFormat/>
    <w:rPr>
      <w:rFonts w:cs="Times New Roman"/>
      <w:sz w:val="22"/>
    </w:rPr>
  </w:style>
  <w:style w:type="character" w:customStyle="1" w:styleId="ListLabel716">
    <w:name w:val="ListLabel 716"/>
    <w:qFormat/>
    <w:rPr>
      <w:rFonts w:cs="Calibri"/>
    </w:rPr>
  </w:style>
  <w:style w:type="character" w:customStyle="1" w:styleId="ListLabel717">
    <w:name w:val="ListLabel 717"/>
    <w:qFormat/>
    <w:rPr>
      <w:rFonts w:cs="Times New Roman"/>
    </w:rPr>
  </w:style>
  <w:style w:type="character" w:customStyle="1" w:styleId="ListLabel718">
    <w:name w:val="ListLabel 718"/>
    <w:qFormat/>
    <w:rPr>
      <w:rFonts w:cs="Wingdings"/>
    </w:rPr>
  </w:style>
  <w:style w:type="character" w:customStyle="1" w:styleId="ListLabel719">
    <w:name w:val="ListLabel 719"/>
    <w:qFormat/>
    <w:rPr>
      <w:rFonts w:cs="Wingdings"/>
    </w:rPr>
  </w:style>
  <w:style w:type="character" w:customStyle="1" w:styleId="ListLabel720">
    <w:name w:val="ListLabel 720"/>
    <w:qFormat/>
    <w:rPr>
      <w:rFonts w:cs="Wingdings"/>
    </w:rPr>
  </w:style>
  <w:style w:type="character" w:customStyle="1" w:styleId="ListLabel721">
    <w:name w:val="ListLabel 721"/>
    <w:qFormat/>
    <w:rPr>
      <w:rFonts w:cs="Wingdings"/>
    </w:rPr>
  </w:style>
  <w:style w:type="character" w:customStyle="1" w:styleId="ListLabel722">
    <w:name w:val="ListLabel 722"/>
    <w:qFormat/>
    <w:rPr>
      <w:rFonts w:cs="Wingdings"/>
    </w:rPr>
  </w:style>
  <w:style w:type="character" w:customStyle="1" w:styleId="ListLabel723">
    <w:name w:val="ListLabel 723"/>
    <w:qFormat/>
    <w:rPr>
      <w:rFonts w:cs="Wingdings"/>
    </w:rPr>
  </w:style>
  <w:style w:type="character" w:customStyle="1" w:styleId="ListLabel724">
    <w:name w:val="ListLabel 724"/>
    <w:qFormat/>
    <w:rPr>
      <w:rFonts w:eastAsia="MS Mincho" w:cs="Times New Roman"/>
    </w:rPr>
  </w:style>
  <w:style w:type="character" w:customStyle="1" w:styleId="ListLabel725">
    <w:name w:val="ListLabel 725"/>
    <w:qFormat/>
    <w:rPr>
      <w:rFonts w:eastAsia="SimSun" w:cs="Times New Roman"/>
    </w:rPr>
  </w:style>
  <w:style w:type="character" w:customStyle="1" w:styleId="ListLabel726">
    <w:name w:val="ListLabel 726"/>
    <w:qFormat/>
    <w:rPr>
      <w:rFonts w:cs="Courier New"/>
    </w:rPr>
  </w:style>
  <w:style w:type="character" w:customStyle="1" w:styleId="ListLabel727">
    <w:name w:val="ListLabel 727"/>
    <w:qFormat/>
    <w:rPr>
      <w:rFonts w:cs="Courier New"/>
    </w:rPr>
  </w:style>
  <w:style w:type="character" w:customStyle="1" w:styleId="ListLabel728">
    <w:name w:val="ListLabel 728"/>
    <w:qFormat/>
    <w:rPr>
      <w:rFonts w:cs="Courier New"/>
    </w:rPr>
  </w:style>
  <w:style w:type="character" w:customStyle="1" w:styleId="ListLabel729">
    <w:name w:val="ListLabel 729"/>
    <w:qFormat/>
    <w:rPr>
      <w:rFonts w:eastAsia="MS Mincho" w:cs="Times New Roman"/>
    </w:rPr>
  </w:style>
  <w:style w:type="character" w:customStyle="1" w:styleId="ListLabel730">
    <w:name w:val="ListLabel 730"/>
    <w:qFormat/>
    <w:rPr>
      <w:rFonts w:eastAsia="SimSun" w:cs="Times New Roman"/>
    </w:rPr>
  </w:style>
  <w:style w:type="character" w:customStyle="1" w:styleId="ListLabel731">
    <w:name w:val="ListLabel 731"/>
    <w:qFormat/>
    <w:rPr>
      <w:rFonts w:eastAsia="바탕" w:cs="Times New Roman"/>
    </w:rPr>
  </w:style>
  <w:style w:type="character" w:customStyle="1" w:styleId="ListLabel732">
    <w:name w:val="ListLabel 732"/>
    <w:qFormat/>
    <w:rPr>
      <w:rFonts w:cs="Times New Roman"/>
    </w:rPr>
  </w:style>
  <w:style w:type="character" w:customStyle="1" w:styleId="ListLabel733">
    <w:name w:val="ListLabel 733"/>
    <w:qFormat/>
    <w:rPr>
      <w:rFonts w:eastAsia="SimSun" w:cs="Times New Roman"/>
    </w:rPr>
  </w:style>
  <w:style w:type="character" w:customStyle="1" w:styleId="ListLabel734">
    <w:name w:val="ListLabel 734"/>
    <w:qFormat/>
    <w:rPr>
      <w:rFonts w:cs="Courier New"/>
    </w:rPr>
  </w:style>
  <w:style w:type="character" w:customStyle="1" w:styleId="ListLabel735">
    <w:name w:val="ListLabel 735"/>
    <w:qFormat/>
    <w:rPr>
      <w:rFonts w:cs="Courier New"/>
    </w:rPr>
  </w:style>
  <w:style w:type="character" w:customStyle="1" w:styleId="ListLabel736">
    <w:name w:val="ListLabel 736"/>
    <w:qFormat/>
    <w:rPr>
      <w:rFonts w:cs="Courier New"/>
    </w:rPr>
  </w:style>
  <w:style w:type="character" w:customStyle="1" w:styleId="ListLabel737">
    <w:name w:val="ListLabel 737"/>
    <w:qFormat/>
    <w:rPr>
      <w:rFonts w:ascii="Times New Roman" w:eastAsia="MS Mincho" w:hAnsi="Times New Roman" w:cs="Times New Roman"/>
    </w:rPr>
  </w:style>
  <w:style w:type="character" w:customStyle="1" w:styleId="ListLabel738">
    <w:name w:val="ListLabel 738"/>
    <w:qFormat/>
    <w:rPr>
      <w:rFonts w:cs="Courier New"/>
    </w:rPr>
  </w:style>
  <w:style w:type="character" w:customStyle="1" w:styleId="ListLabel739">
    <w:name w:val="ListLabel 739"/>
    <w:qFormat/>
    <w:rPr>
      <w:rFonts w:cs="Courier New"/>
    </w:rPr>
  </w:style>
  <w:style w:type="character" w:customStyle="1" w:styleId="ListLabel740">
    <w:name w:val="ListLabel 740"/>
    <w:qFormat/>
    <w:rPr>
      <w:rFonts w:cs="Courier New"/>
    </w:rPr>
  </w:style>
  <w:style w:type="paragraph" w:customStyle="1" w:styleId="Heading">
    <w:name w:val="Heading"/>
    <w:basedOn w:val="a0"/>
    <w:next w:val="afb"/>
    <w:qFormat/>
    <w:rsid w:val="001829A6"/>
    <w:pPr>
      <w:keepNext/>
      <w:widowControl w:val="0"/>
      <w:spacing w:before="240"/>
      <w:jc w:val="both"/>
    </w:pPr>
    <w:rPr>
      <w:rFonts w:ascii="Liberation Sans" w:eastAsia="Noto Sans CJK SC Regular" w:hAnsi="Liberation Sans" w:cs="FreeSans"/>
      <w:sz w:val="28"/>
      <w:szCs w:val="28"/>
      <w:lang w:val="en-US" w:eastAsia="ko-KR"/>
    </w:rPr>
  </w:style>
  <w:style w:type="paragraph" w:styleId="afb">
    <w:name w:val="Body Text"/>
    <w:basedOn w:val="a0"/>
    <w:rsid w:val="001829A6"/>
    <w:pPr>
      <w:spacing w:after="0"/>
      <w:jc w:val="both"/>
    </w:pPr>
    <w:rPr>
      <w:rFonts w:eastAsia="바탕"/>
      <w:sz w:val="22"/>
      <w:lang w:val="en-US" w:eastAsia="ko-KR"/>
    </w:rPr>
  </w:style>
  <w:style w:type="paragraph" w:styleId="afc">
    <w:name w:val="List"/>
    <w:basedOn w:val="a0"/>
    <w:rsid w:val="001829A6"/>
    <w:pPr>
      <w:widowControl w:val="0"/>
      <w:spacing w:after="0"/>
      <w:ind w:left="100" w:hanging="200"/>
      <w:contextualSpacing/>
      <w:jc w:val="both"/>
    </w:pPr>
    <w:rPr>
      <w:rFonts w:ascii="바탕" w:eastAsia="바탕" w:hAnsi="바탕"/>
      <w:szCs w:val="24"/>
      <w:lang w:val="en-US" w:eastAsia="ko-KR"/>
    </w:rPr>
  </w:style>
  <w:style w:type="paragraph" w:styleId="afd">
    <w:name w:val="caption"/>
    <w:basedOn w:val="a0"/>
    <w:qFormat/>
    <w:rsid w:val="001829A6"/>
    <w:pPr>
      <w:spacing w:before="120"/>
      <w:textAlignment w:val="baseline"/>
    </w:pPr>
    <w:rPr>
      <w:rFonts w:eastAsia="바탕"/>
      <w:b/>
    </w:rPr>
  </w:style>
  <w:style w:type="paragraph" w:customStyle="1" w:styleId="Index">
    <w:name w:val="Index"/>
    <w:basedOn w:val="a0"/>
    <w:qFormat/>
    <w:rsid w:val="001829A6"/>
    <w:pPr>
      <w:widowControl w:val="0"/>
      <w:suppressLineNumbers/>
      <w:spacing w:after="0"/>
      <w:jc w:val="both"/>
    </w:pPr>
    <w:rPr>
      <w:rFonts w:ascii="바탕" w:eastAsia="바탕" w:hAnsi="바탕" w:cs="FreeSans"/>
      <w:szCs w:val="24"/>
      <w:lang w:val="en-US" w:eastAsia="ko-KR"/>
    </w:rPr>
  </w:style>
  <w:style w:type="paragraph" w:styleId="afa">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ñ弌’i,列表段,P,列出段落,リスト段落"/>
    <w:basedOn w:val="a0"/>
    <w:link w:val="Char"/>
    <w:uiPriority w:val="34"/>
    <w:qFormat/>
    <w:rsid w:val="001829A6"/>
    <w:pPr>
      <w:widowControl w:val="0"/>
      <w:spacing w:before="120" w:after="360" w:line="264" w:lineRule="auto"/>
      <w:ind w:left="800" w:firstLine="425"/>
      <w:jc w:val="both"/>
    </w:pPr>
    <w:rPr>
      <w:rFonts w:ascii="맑은 고딕" w:eastAsia="맑은 고딕" w:hAnsi="맑은 고딕"/>
      <w:szCs w:val="22"/>
      <w:lang w:val="en-US" w:eastAsia="ko-KR"/>
    </w:rPr>
  </w:style>
  <w:style w:type="paragraph" w:customStyle="1" w:styleId="TAL">
    <w:name w:val="TAL"/>
    <w:basedOn w:val="a0"/>
    <w:link w:val="TALCar"/>
    <w:qFormat/>
    <w:rsid w:val="001829A6"/>
    <w:pPr>
      <w:keepNext/>
      <w:keepLines/>
      <w:spacing w:after="0"/>
    </w:pPr>
    <w:rPr>
      <w:rFonts w:ascii="Arial" w:eastAsia="MS Mincho" w:hAnsi="Arial" w:cstheme="minorBidi"/>
      <w:sz w:val="18"/>
      <w:szCs w:val="22"/>
    </w:rPr>
  </w:style>
  <w:style w:type="paragraph" w:customStyle="1" w:styleId="TH">
    <w:name w:val="TH"/>
    <w:basedOn w:val="a0"/>
    <w:link w:val="THChar"/>
    <w:qFormat/>
    <w:rsid w:val="001829A6"/>
    <w:pPr>
      <w:keepNext/>
      <w:keepLines/>
      <w:spacing w:before="60" w:after="180"/>
      <w:jc w:val="center"/>
    </w:pPr>
    <w:rPr>
      <w:rFonts w:ascii="Arial" w:eastAsia="MS Mincho" w:hAnsi="Arial" w:cstheme="minorBidi"/>
      <w:b/>
      <w:szCs w:val="22"/>
    </w:rPr>
  </w:style>
  <w:style w:type="paragraph" w:customStyle="1" w:styleId="TF">
    <w:name w:val="TF"/>
    <w:basedOn w:val="TH"/>
    <w:link w:val="TFChar"/>
    <w:qFormat/>
    <w:rsid w:val="001829A6"/>
    <w:pPr>
      <w:spacing w:before="0" w:after="240"/>
      <w:textAlignment w:val="baseline"/>
    </w:pPr>
    <w:rPr>
      <w:rFonts w:eastAsia="맑은 고딕"/>
    </w:rPr>
  </w:style>
  <w:style w:type="paragraph" w:customStyle="1" w:styleId="IvDbodytext">
    <w:name w:val="IvD bodytext"/>
    <w:basedOn w:val="afb"/>
    <w:link w:val="IvDbodytextChar"/>
    <w:qFormat/>
    <w:rsid w:val="001829A6"/>
    <w:pPr>
      <w:keepLines/>
      <w:tabs>
        <w:tab w:val="left" w:pos="2552"/>
        <w:tab w:val="left" w:pos="3856"/>
        <w:tab w:val="left" w:pos="5216"/>
        <w:tab w:val="left" w:pos="6464"/>
        <w:tab w:val="left" w:pos="7768"/>
        <w:tab w:val="left" w:pos="9072"/>
        <w:tab w:val="left" w:pos="9639"/>
      </w:tabs>
      <w:spacing w:before="240"/>
      <w:jc w:val="left"/>
    </w:pPr>
    <w:rPr>
      <w:rFonts w:ascii="Arial" w:eastAsia="Times New Roman" w:hAnsi="Arial" w:cstheme="minorBidi"/>
      <w:spacing w:val="2"/>
      <w:sz w:val="20"/>
      <w:szCs w:val="22"/>
      <w:lang w:eastAsia="en-US"/>
    </w:rPr>
  </w:style>
  <w:style w:type="paragraph" w:customStyle="1" w:styleId="TAH">
    <w:name w:val="TAH"/>
    <w:link w:val="TAHCar"/>
    <w:qFormat/>
    <w:rsid w:val="001829A6"/>
    <w:pPr>
      <w:widowControl w:val="0"/>
    </w:pPr>
    <w:rPr>
      <w:rFonts w:ascii="Arial" w:eastAsia="MS Mincho" w:hAnsi="Arial"/>
      <w:b/>
      <w:color w:val="00000A"/>
      <w:sz w:val="18"/>
      <w:lang w:val="en-GB" w:eastAsia="en-US"/>
    </w:rPr>
  </w:style>
  <w:style w:type="paragraph" w:customStyle="1" w:styleId="LGTdoc">
    <w:name w:val="LGTdoc_본문"/>
    <w:basedOn w:val="a0"/>
    <w:link w:val="LGTdocChar"/>
    <w:qFormat/>
    <w:rsid w:val="001829A6"/>
    <w:pPr>
      <w:widowControl w:val="0"/>
      <w:snapToGrid w:val="0"/>
      <w:spacing w:line="264" w:lineRule="auto"/>
      <w:jc w:val="both"/>
    </w:pPr>
    <w:rPr>
      <w:rFonts w:asciiTheme="minorHAnsi" w:eastAsiaTheme="minorEastAsia" w:hAnsiTheme="minorHAnsi" w:cstheme="minorBidi"/>
      <w:sz w:val="22"/>
      <w:szCs w:val="24"/>
      <w:lang w:eastAsia="ko-KR"/>
    </w:rPr>
  </w:style>
  <w:style w:type="paragraph" w:customStyle="1" w:styleId="EditorsNote">
    <w:name w:val="Editor's Note"/>
    <w:basedOn w:val="a0"/>
    <w:link w:val="EditorsNoteChar"/>
    <w:qFormat/>
    <w:rsid w:val="001829A6"/>
    <w:pPr>
      <w:keepLines/>
      <w:spacing w:after="180"/>
      <w:ind w:left="1135" w:hanging="851"/>
    </w:pPr>
    <w:rPr>
      <w:rFonts w:asciiTheme="minorHAnsi" w:eastAsia="맑은 고딕" w:hAnsiTheme="minorHAnsi" w:cstheme="minorBidi"/>
      <w:color w:val="FF0000"/>
      <w:szCs w:val="22"/>
    </w:rPr>
  </w:style>
  <w:style w:type="paragraph" w:customStyle="1" w:styleId="3GPPText">
    <w:name w:val="3GPP Text"/>
    <w:basedOn w:val="a0"/>
    <w:link w:val="3GPPTextChar"/>
    <w:qFormat/>
    <w:rsid w:val="001829A6"/>
    <w:pPr>
      <w:spacing w:before="120"/>
      <w:jc w:val="both"/>
    </w:pPr>
    <w:rPr>
      <w:rFonts w:asciiTheme="minorHAnsi" w:eastAsiaTheme="minorEastAsia" w:hAnsiTheme="minorHAnsi" w:cstheme="minorBidi"/>
      <w:szCs w:val="22"/>
      <w:lang w:val="en-US"/>
    </w:rPr>
  </w:style>
  <w:style w:type="paragraph" w:customStyle="1" w:styleId="LGTdoc1">
    <w:name w:val="LGTdoc_제목1"/>
    <w:basedOn w:val="a0"/>
    <w:qFormat/>
    <w:rsid w:val="001829A6"/>
    <w:pPr>
      <w:snapToGrid w:val="0"/>
      <w:spacing w:before="120" w:afterAutospacing="1"/>
      <w:jc w:val="both"/>
    </w:pPr>
    <w:rPr>
      <w:rFonts w:eastAsia="바탕"/>
      <w:b/>
      <w:sz w:val="28"/>
      <w:lang w:eastAsia="ko-KR"/>
    </w:rPr>
  </w:style>
  <w:style w:type="paragraph" w:customStyle="1" w:styleId="LGTdoc11">
    <w:name w:val="LGTdoc_제목1.1"/>
    <w:basedOn w:val="a0"/>
    <w:qFormat/>
    <w:rsid w:val="001829A6"/>
    <w:pPr>
      <w:widowControl w:val="0"/>
      <w:snapToGrid w:val="0"/>
      <w:spacing w:before="240"/>
      <w:ind w:left="391" w:hanging="391"/>
      <w:jc w:val="both"/>
    </w:pPr>
    <w:rPr>
      <w:rFonts w:eastAsia="바탕"/>
      <w:b/>
      <w:bCs/>
      <w:sz w:val="24"/>
      <w:szCs w:val="24"/>
      <w:lang w:eastAsia="ko-KR"/>
    </w:rPr>
  </w:style>
  <w:style w:type="paragraph" w:customStyle="1" w:styleId="LGTdoc111">
    <w:name w:val="LGTdoc_제목1.1.1"/>
    <w:basedOn w:val="a0"/>
    <w:qFormat/>
    <w:rsid w:val="001829A6"/>
    <w:pPr>
      <w:widowControl w:val="0"/>
      <w:snapToGrid w:val="0"/>
      <w:spacing w:before="120" w:after="0" w:line="264" w:lineRule="auto"/>
      <w:ind w:firstLine="220"/>
      <w:jc w:val="both"/>
    </w:pPr>
    <w:rPr>
      <w:rFonts w:eastAsia="바탕"/>
      <w:b/>
      <w:bCs/>
      <w:sz w:val="22"/>
      <w:szCs w:val="24"/>
      <w:lang w:eastAsia="ko-KR"/>
    </w:rPr>
  </w:style>
  <w:style w:type="paragraph" w:customStyle="1" w:styleId="TAC">
    <w:name w:val="TAC"/>
    <w:basedOn w:val="TAL"/>
    <w:qFormat/>
    <w:rsid w:val="001829A6"/>
    <w:pPr>
      <w:jc w:val="center"/>
    </w:pPr>
  </w:style>
  <w:style w:type="paragraph" w:styleId="afe">
    <w:name w:val="Balloon Text"/>
    <w:basedOn w:val="a0"/>
    <w:semiHidden/>
    <w:qFormat/>
    <w:rsid w:val="001829A6"/>
    <w:pPr>
      <w:widowControl w:val="0"/>
      <w:spacing w:after="0"/>
      <w:jc w:val="both"/>
    </w:pPr>
    <w:rPr>
      <w:rFonts w:ascii="Arial" w:eastAsia="돋움" w:hAnsi="Arial"/>
      <w:sz w:val="18"/>
      <w:szCs w:val="18"/>
      <w:lang w:val="en-US" w:eastAsia="ko-KR"/>
    </w:rPr>
  </w:style>
  <w:style w:type="paragraph" w:customStyle="1" w:styleId="12">
    <w:name w:val="랜1회의_본문"/>
    <w:basedOn w:val="a0"/>
    <w:qFormat/>
    <w:rsid w:val="001829A6"/>
    <w:pPr>
      <w:widowControl w:val="0"/>
      <w:tabs>
        <w:tab w:val="left" w:pos="720"/>
      </w:tabs>
      <w:spacing w:after="48"/>
      <w:ind w:left="720" w:hanging="181"/>
      <w:jc w:val="both"/>
    </w:pPr>
    <w:rPr>
      <w:rFonts w:ascii="Arial" w:eastAsia="굴림" w:hAnsi="Arial"/>
      <w:lang w:eastAsia="ko-KR"/>
    </w:rPr>
  </w:style>
  <w:style w:type="paragraph" w:styleId="aff">
    <w:name w:val="footer"/>
    <w:basedOn w:val="a0"/>
    <w:uiPriority w:val="99"/>
    <w:rsid w:val="001829A6"/>
    <w:pPr>
      <w:widowControl w:val="0"/>
      <w:tabs>
        <w:tab w:val="center" w:pos="4252"/>
        <w:tab w:val="right" w:pos="8504"/>
      </w:tabs>
      <w:snapToGrid w:val="0"/>
      <w:spacing w:after="0"/>
      <w:jc w:val="both"/>
    </w:pPr>
    <w:rPr>
      <w:rFonts w:ascii="바탕" w:eastAsia="바탕" w:hAnsi="바탕"/>
      <w:szCs w:val="24"/>
      <w:lang w:val="en-US" w:eastAsia="ko-KR"/>
    </w:rPr>
  </w:style>
  <w:style w:type="paragraph" w:customStyle="1" w:styleId="LGTdoc0">
    <w:name w:val="LGTdoc_소제목"/>
    <w:basedOn w:val="LGTdoc"/>
    <w:qFormat/>
    <w:rsid w:val="001829A6"/>
    <w:pPr>
      <w:tabs>
        <w:tab w:val="left" w:pos="400"/>
      </w:tabs>
      <w:ind w:hanging="800"/>
    </w:pPr>
    <w:rPr>
      <w:b/>
      <w:sz w:val="24"/>
    </w:rPr>
  </w:style>
  <w:style w:type="paragraph" w:customStyle="1" w:styleId="LGTdoc2">
    <w:name w:val="LGTdoc_레퍼런스"/>
    <w:basedOn w:val="LGTdoc"/>
    <w:qFormat/>
    <w:rsid w:val="001829A6"/>
    <w:pPr>
      <w:ind w:left="299" w:hanging="299"/>
    </w:pPr>
  </w:style>
  <w:style w:type="paragraph" w:customStyle="1" w:styleId="Text">
    <w:name w:val="Text"/>
    <w:basedOn w:val="a0"/>
    <w:qFormat/>
    <w:rsid w:val="001829A6"/>
    <w:pPr>
      <w:widowControl w:val="0"/>
      <w:spacing w:after="0" w:line="252" w:lineRule="auto"/>
      <w:ind w:firstLine="202"/>
      <w:jc w:val="both"/>
    </w:pPr>
    <w:rPr>
      <w:rFonts w:eastAsia="바탕"/>
      <w:lang w:val="en-US"/>
    </w:rPr>
  </w:style>
  <w:style w:type="paragraph" w:styleId="aff0">
    <w:name w:val="List Bullet"/>
    <w:basedOn w:val="a0"/>
    <w:qFormat/>
    <w:rsid w:val="001829A6"/>
    <w:pPr>
      <w:widowControl w:val="0"/>
      <w:spacing w:after="0"/>
      <w:ind w:hanging="200"/>
      <w:jc w:val="both"/>
    </w:pPr>
    <w:rPr>
      <w:rFonts w:eastAsia="MS Gothic"/>
      <w:lang w:val="en-US" w:eastAsia="ja-JP"/>
    </w:rPr>
  </w:style>
  <w:style w:type="paragraph" w:customStyle="1" w:styleId="address">
    <w:name w:val="address"/>
    <w:qFormat/>
    <w:rsid w:val="001829A6"/>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cs="Times New Roman"/>
      <w:b/>
      <w:color w:val="00000A"/>
      <w:szCs w:val="20"/>
      <w:lang w:val="en-GB" w:eastAsia="en-US"/>
    </w:rPr>
  </w:style>
  <w:style w:type="paragraph" w:customStyle="1" w:styleId="PaperTableCell">
    <w:name w:val="PaperTableCell"/>
    <w:basedOn w:val="a0"/>
    <w:qFormat/>
    <w:rsid w:val="001829A6"/>
    <w:pPr>
      <w:spacing w:after="0"/>
      <w:jc w:val="both"/>
    </w:pPr>
    <w:rPr>
      <w:rFonts w:eastAsia="Times New Roman"/>
      <w:sz w:val="16"/>
      <w:szCs w:val="24"/>
      <w:lang w:val="en-US"/>
    </w:rPr>
  </w:style>
  <w:style w:type="paragraph" w:styleId="aff1">
    <w:name w:val="Document Map"/>
    <w:basedOn w:val="a0"/>
    <w:semiHidden/>
    <w:qFormat/>
    <w:rsid w:val="001829A6"/>
    <w:pPr>
      <w:widowControl w:val="0"/>
      <w:shd w:val="clear" w:color="auto" w:fill="000080"/>
      <w:spacing w:after="0"/>
      <w:jc w:val="both"/>
    </w:pPr>
    <w:rPr>
      <w:rFonts w:ascii="Arial" w:eastAsia="돋움" w:hAnsi="Arial"/>
      <w:szCs w:val="24"/>
      <w:lang w:val="en-US" w:eastAsia="ko-KR"/>
    </w:rPr>
  </w:style>
  <w:style w:type="paragraph" w:styleId="aff2">
    <w:name w:val="header"/>
    <w:basedOn w:val="a0"/>
    <w:rsid w:val="001829A6"/>
    <w:pPr>
      <w:widowControl w:val="0"/>
      <w:tabs>
        <w:tab w:val="center" w:pos="4252"/>
        <w:tab w:val="right" w:pos="8504"/>
      </w:tabs>
      <w:snapToGrid w:val="0"/>
      <w:spacing w:after="0"/>
      <w:jc w:val="both"/>
    </w:pPr>
    <w:rPr>
      <w:rFonts w:ascii="바탕" w:eastAsia="바탕" w:hAnsi="바탕"/>
      <w:szCs w:val="24"/>
      <w:lang w:val="en-US" w:eastAsia="ko-KR"/>
    </w:rPr>
  </w:style>
  <w:style w:type="paragraph" w:styleId="aff3">
    <w:name w:val="annotation text"/>
    <w:basedOn w:val="a0"/>
    <w:semiHidden/>
    <w:qFormat/>
    <w:rsid w:val="001829A6"/>
    <w:pPr>
      <w:widowControl w:val="0"/>
      <w:spacing w:after="0"/>
    </w:pPr>
    <w:rPr>
      <w:rFonts w:ascii="바탕" w:eastAsia="바탕" w:hAnsi="바탕"/>
      <w:szCs w:val="24"/>
      <w:lang w:val="en-US" w:eastAsia="ko-KR"/>
    </w:rPr>
  </w:style>
  <w:style w:type="paragraph" w:customStyle="1" w:styleId="ZT">
    <w:name w:val="ZT"/>
    <w:qFormat/>
    <w:rsid w:val="001829A6"/>
    <w:pPr>
      <w:widowControl w:val="0"/>
      <w:spacing w:line="240" w:lineRule="atLeast"/>
      <w:jc w:val="right"/>
      <w:textAlignment w:val="baseline"/>
    </w:pPr>
    <w:rPr>
      <w:rFonts w:ascii="Arial" w:eastAsia="Times New Roman" w:hAnsi="Arial" w:cs="Times New Roman"/>
      <w:b/>
      <w:color w:val="00000A"/>
      <w:sz w:val="34"/>
      <w:szCs w:val="20"/>
      <w:lang w:val="en-GB" w:eastAsia="en-US"/>
    </w:rPr>
  </w:style>
  <w:style w:type="paragraph" w:styleId="aff4">
    <w:name w:val="annotation subject"/>
    <w:basedOn w:val="aff3"/>
    <w:semiHidden/>
    <w:qFormat/>
    <w:rsid w:val="001829A6"/>
    <w:rPr>
      <w:b/>
      <w:bCs/>
    </w:rPr>
  </w:style>
  <w:style w:type="paragraph" w:styleId="aff5">
    <w:name w:val="footnote text"/>
    <w:basedOn w:val="a0"/>
    <w:qFormat/>
    <w:rsid w:val="001829A6"/>
    <w:pPr>
      <w:widowControl w:val="0"/>
      <w:snapToGrid w:val="0"/>
      <w:spacing w:after="0"/>
    </w:pPr>
    <w:rPr>
      <w:rFonts w:ascii="바탕" w:eastAsia="바탕" w:hAnsi="바탕"/>
      <w:szCs w:val="24"/>
      <w:lang w:val="en-US" w:eastAsia="ko-KR"/>
    </w:rPr>
  </w:style>
  <w:style w:type="paragraph" w:styleId="aff6">
    <w:name w:val="Normal (Web)"/>
    <w:basedOn w:val="a0"/>
    <w:uiPriority w:val="99"/>
    <w:unhideWhenUsed/>
    <w:qFormat/>
    <w:rsid w:val="001829A6"/>
    <w:pPr>
      <w:spacing w:beforeAutospacing="1" w:afterAutospacing="1"/>
    </w:pPr>
    <w:rPr>
      <w:rFonts w:ascii="굴림" w:eastAsia="굴림" w:hAnsi="굴림" w:cs="굴림"/>
      <w:sz w:val="24"/>
      <w:szCs w:val="24"/>
      <w:lang w:val="en-US" w:eastAsia="ko-KR"/>
    </w:rPr>
  </w:style>
  <w:style w:type="paragraph" w:customStyle="1" w:styleId="CharChar5Char">
    <w:name w:val="Char Char5 Char"/>
    <w:autoRedefine/>
    <w:qFormat/>
    <w:rsid w:val="001829A6"/>
    <w:pPr>
      <w:widowControl w:val="0"/>
      <w:spacing w:line="300" w:lineRule="auto"/>
      <w:ind w:firstLine="480"/>
    </w:pPr>
    <w:rPr>
      <w:rFonts w:ascii="Times New Roman" w:eastAsia="FangSong_GB2312" w:hAnsi="Times New Roman" w:cs="Times New Roman"/>
      <w:color w:val="00000A"/>
      <w:sz w:val="24"/>
      <w:szCs w:val="24"/>
      <w:lang w:eastAsia="zh-CN"/>
    </w:rPr>
  </w:style>
  <w:style w:type="paragraph" w:customStyle="1" w:styleId="TdocHeader2">
    <w:name w:val="Tdoc_Header_2"/>
    <w:basedOn w:val="a0"/>
    <w:qFormat/>
    <w:rsid w:val="001829A6"/>
    <w:pPr>
      <w:widowControl w:val="0"/>
      <w:tabs>
        <w:tab w:val="left" w:pos="1701"/>
        <w:tab w:val="right" w:pos="9072"/>
        <w:tab w:val="right" w:pos="10206"/>
      </w:tabs>
      <w:spacing w:after="0"/>
      <w:ind w:left="1440" w:hanging="1440"/>
      <w:jc w:val="both"/>
    </w:pPr>
    <w:rPr>
      <w:rFonts w:ascii="Arial" w:eastAsia="바탕" w:hAnsi="Arial"/>
      <w:b/>
      <w:sz w:val="18"/>
    </w:rPr>
  </w:style>
  <w:style w:type="paragraph" w:customStyle="1" w:styleId="TdocHeading1">
    <w:name w:val="Tdoc_Heading_1"/>
    <w:basedOn w:val="1"/>
    <w:autoRedefine/>
    <w:qFormat/>
    <w:rsid w:val="001829A6"/>
    <w:pPr>
      <w:keepLines w:val="0"/>
      <w:tabs>
        <w:tab w:val="left" w:pos="360"/>
      </w:tabs>
      <w:spacing w:after="120"/>
      <w:ind w:left="357" w:hanging="357"/>
      <w:jc w:val="both"/>
      <w:textAlignment w:val="auto"/>
    </w:pPr>
    <w:rPr>
      <w:b/>
      <w:sz w:val="24"/>
      <w:lang w:val="en-US"/>
    </w:rPr>
  </w:style>
  <w:style w:type="paragraph" w:customStyle="1" w:styleId="B10">
    <w:name w:val="B1"/>
    <w:basedOn w:val="afc"/>
    <w:link w:val="B1Zchn"/>
    <w:qFormat/>
    <w:rsid w:val="001829A6"/>
    <w:pPr>
      <w:widowControl/>
      <w:spacing w:after="180"/>
      <w:ind w:left="568" w:hanging="284"/>
      <w:jc w:val="left"/>
    </w:pPr>
    <w:rPr>
      <w:rFonts w:ascii="Times New Roman" w:eastAsia="SimSun" w:hAnsi="Times New Roman"/>
      <w:szCs w:val="20"/>
      <w:lang w:val="en-GB" w:eastAsia="en-US"/>
    </w:rPr>
  </w:style>
  <w:style w:type="paragraph" w:customStyle="1" w:styleId="Reference">
    <w:name w:val="Reference"/>
    <w:basedOn w:val="a0"/>
    <w:qFormat/>
    <w:rsid w:val="001829A6"/>
    <w:pPr>
      <w:keepLines/>
      <w:spacing w:after="180"/>
    </w:pPr>
    <w:rPr>
      <w:rFonts w:eastAsia="MS Mincho"/>
    </w:rPr>
  </w:style>
  <w:style w:type="paragraph" w:customStyle="1" w:styleId="References">
    <w:name w:val="References"/>
    <w:basedOn w:val="a0"/>
    <w:qFormat/>
    <w:rsid w:val="001829A6"/>
    <w:pPr>
      <w:spacing w:before="60" w:after="60" w:line="360" w:lineRule="atLeast"/>
      <w:jc w:val="both"/>
    </w:pPr>
    <w:rPr>
      <w:sz w:val="22"/>
      <w:szCs w:val="16"/>
      <w:lang w:val="en-US"/>
    </w:rPr>
  </w:style>
  <w:style w:type="paragraph" w:customStyle="1" w:styleId="B2">
    <w:name w:val="B2"/>
    <w:qFormat/>
    <w:rsid w:val="001829A6"/>
    <w:pPr>
      <w:spacing w:after="180"/>
      <w:ind w:left="851" w:hanging="284"/>
    </w:pPr>
    <w:rPr>
      <w:rFonts w:ascii="Times New Roman" w:eastAsia="맑은 고딕" w:hAnsi="Times New Roman" w:cs="Times New Roman"/>
      <w:color w:val="00000A"/>
      <w:szCs w:val="20"/>
      <w:lang w:val="en-GB" w:eastAsia="en-US"/>
    </w:rPr>
  </w:style>
  <w:style w:type="paragraph" w:styleId="32">
    <w:name w:val="List Bullet 3"/>
    <w:basedOn w:val="a0"/>
    <w:qFormat/>
    <w:rsid w:val="001829A6"/>
    <w:pPr>
      <w:widowControl w:val="0"/>
      <w:spacing w:after="0"/>
      <w:ind w:left="100" w:hanging="200"/>
      <w:contextualSpacing/>
      <w:jc w:val="both"/>
    </w:pPr>
    <w:rPr>
      <w:rFonts w:ascii="바탕" w:eastAsia="바탕" w:hAnsi="바탕"/>
      <w:szCs w:val="24"/>
      <w:lang w:val="en-US" w:eastAsia="ko-KR"/>
    </w:rPr>
  </w:style>
  <w:style w:type="paragraph" w:customStyle="1" w:styleId="NO">
    <w:name w:val="NO"/>
    <w:basedOn w:val="a0"/>
    <w:qFormat/>
    <w:rsid w:val="001829A6"/>
    <w:pPr>
      <w:keepLines/>
      <w:spacing w:after="180"/>
      <w:ind w:left="1135" w:hanging="851"/>
    </w:pPr>
    <w:rPr>
      <w:rFonts w:eastAsia="맑은 고딕"/>
    </w:rPr>
  </w:style>
  <w:style w:type="paragraph" w:customStyle="1" w:styleId="RAN1bullet2">
    <w:name w:val="RAN1 bullet2"/>
    <w:basedOn w:val="a0"/>
    <w:qFormat/>
    <w:rsid w:val="001829A6"/>
    <w:pPr>
      <w:tabs>
        <w:tab w:val="left" w:pos="1440"/>
      </w:tabs>
      <w:spacing w:after="0"/>
    </w:pPr>
    <w:rPr>
      <w:rFonts w:ascii="Times" w:eastAsia="바탕" w:hAnsi="Times"/>
      <w:lang w:val="en-US"/>
    </w:rPr>
  </w:style>
  <w:style w:type="paragraph" w:customStyle="1" w:styleId="xmsonormal">
    <w:name w:val="xmsonormal"/>
    <w:basedOn w:val="a0"/>
    <w:uiPriority w:val="99"/>
    <w:qFormat/>
    <w:rsid w:val="001829A6"/>
    <w:pPr>
      <w:spacing w:beforeAutospacing="1" w:afterAutospacing="1"/>
    </w:pPr>
    <w:rPr>
      <w:rFonts w:ascii="Calibri" w:eastAsia="굴림" w:hAnsi="Calibri" w:cs="Calibri"/>
      <w:sz w:val="22"/>
      <w:szCs w:val="22"/>
      <w:lang w:val="en-US" w:eastAsia="ko-KR"/>
    </w:rPr>
  </w:style>
  <w:style w:type="paragraph" w:customStyle="1" w:styleId="FrameContents">
    <w:name w:val="Frame Contents"/>
    <w:basedOn w:val="a0"/>
    <w:qFormat/>
    <w:rsid w:val="001829A6"/>
    <w:pPr>
      <w:widowControl w:val="0"/>
      <w:spacing w:after="0"/>
      <w:jc w:val="both"/>
    </w:pPr>
    <w:rPr>
      <w:rFonts w:ascii="바탕" w:eastAsia="바탕" w:hAnsi="바탕"/>
      <w:szCs w:val="24"/>
      <w:lang w:val="en-US" w:eastAsia="ko-KR"/>
    </w:rPr>
  </w:style>
  <w:style w:type="paragraph" w:customStyle="1" w:styleId="xmsonormal0">
    <w:name w:val="x_msonormal"/>
    <w:basedOn w:val="a0"/>
    <w:qFormat/>
    <w:rsid w:val="001829A6"/>
    <w:pPr>
      <w:spacing w:after="0"/>
    </w:pPr>
    <w:rPr>
      <w:rFonts w:ascii="Calibri" w:eastAsiaTheme="minorEastAsia" w:hAnsi="Calibri"/>
      <w:sz w:val="22"/>
      <w:szCs w:val="22"/>
      <w:lang w:val="en-US" w:eastAsia="zh-CN"/>
    </w:rPr>
  </w:style>
  <w:style w:type="paragraph" w:customStyle="1" w:styleId="xmsolistparagraph">
    <w:name w:val="x_msolistparagraph"/>
    <w:basedOn w:val="a0"/>
    <w:qFormat/>
    <w:rsid w:val="00CD6EC3"/>
    <w:pPr>
      <w:spacing w:after="0"/>
      <w:ind w:left="720"/>
    </w:pPr>
    <w:rPr>
      <w:rFonts w:ascii="Calibri" w:eastAsiaTheme="minorEastAsia" w:hAnsi="Calibri" w:cs="Calibri"/>
      <w:sz w:val="22"/>
      <w:szCs w:val="22"/>
      <w:lang w:val="en-US" w:eastAsia="zh-CN"/>
    </w:rPr>
  </w:style>
  <w:style w:type="paragraph" w:customStyle="1" w:styleId="TableContents">
    <w:name w:val="Table Contents"/>
    <w:basedOn w:val="a0"/>
    <w:qFormat/>
  </w:style>
  <w:style w:type="paragraph" w:customStyle="1" w:styleId="TableHeading">
    <w:name w:val="Table Heading"/>
    <w:basedOn w:val="TableContents"/>
    <w:qFormat/>
  </w:style>
  <w:style w:type="paragraph" w:customStyle="1" w:styleId="YJ-Proposal">
    <w:name w:val="YJ-Proposal"/>
    <w:basedOn w:val="a0"/>
    <w:qFormat/>
    <w:rsid w:val="00F163BF"/>
    <w:pPr>
      <w:spacing w:before="120" w:after="0" w:line="276" w:lineRule="auto"/>
    </w:pPr>
    <w:rPr>
      <w:rFonts w:eastAsiaTheme="minorEastAsia"/>
      <w:b/>
      <w:bCs/>
      <w:i/>
      <w:iCs/>
    </w:rPr>
  </w:style>
  <w:style w:type="paragraph" w:customStyle="1" w:styleId="B3">
    <w:name w:val="B3"/>
    <w:basedOn w:val="41"/>
    <w:link w:val="B3Char"/>
    <w:qFormat/>
    <w:rsid w:val="003E1964"/>
    <w:pPr>
      <w:spacing w:after="180"/>
      <w:ind w:left="1135" w:hanging="284"/>
      <w:textAlignment w:val="baseline"/>
    </w:pPr>
    <w:rPr>
      <w:rFonts w:eastAsia="Times New Roman"/>
      <w:lang w:eastAsia="ja-JP"/>
    </w:rPr>
  </w:style>
  <w:style w:type="paragraph" w:styleId="41">
    <w:name w:val="List Bullet 4"/>
    <w:basedOn w:val="a0"/>
    <w:uiPriority w:val="99"/>
    <w:semiHidden/>
    <w:unhideWhenUsed/>
    <w:qFormat/>
    <w:rsid w:val="003E1964"/>
    <w:pPr>
      <w:ind w:left="100" w:hanging="200"/>
      <w:contextualSpacing/>
    </w:pPr>
  </w:style>
  <w:style w:type="paragraph" w:customStyle="1" w:styleId="B4">
    <w:name w:val="B4"/>
    <w:basedOn w:val="51"/>
    <w:link w:val="B4Char"/>
    <w:qFormat/>
    <w:rsid w:val="003E1964"/>
    <w:pPr>
      <w:spacing w:after="180"/>
      <w:ind w:left="1418" w:hanging="284"/>
      <w:textAlignment w:val="baseline"/>
    </w:pPr>
    <w:rPr>
      <w:rFonts w:eastAsia="Times New Roman"/>
      <w:lang w:eastAsia="ja-JP"/>
    </w:rPr>
  </w:style>
  <w:style w:type="paragraph" w:styleId="51">
    <w:name w:val="List Bullet 5"/>
    <w:basedOn w:val="a0"/>
    <w:uiPriority w:val="99"/>
    <w:semiHidden/>
    <w:unhideWhenUsed/>
    <w:qFormat/>
    <w:rsid w:val="003E1964"/>
    <w:pPr>
      <w:ind w:left="100" w:hanging="200"/>
      <w:contextualSpacing/>
    </w:pPr>
  </w:style>
  <w:style w:type="table" w:styleId="aff7">
    <w:name w:val="Table Grid"/>
    <w:basedOn w:val="a2"/>
    <w:uiPriority w:val="59"/>
    <w:qFormat/>
    <w:rsid w:val="001829A6"/>
    <w:rPr>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Label741">
    <w:name w:val="ListLabel 741"/>
    <w:qFormat/>
    <w:rsid w:val="00125D07"/>
    <w:rPr>
      <w:rFonts w:ascii="Times New Roman" w:hAnsi="Times New Roman" w:cs="Wingdings"/>
      <w:b/>
      <w:sz w:val="21"/>
    </w:rPr>
  </w:style>
  <w:style w:type="character" w:customStyle="1" w:styleId="ListLabel742">
    <w:name w:val="ListLabel 742"/>
    <w:qFormat/>
    <w:rsid w:val="00125D07"/>
    <w:rPr>
      <w:rFonts w:ascii="Times New Roman" w:hAnsi="Times New Roman" w:cs="Calibri"/>
      <w:sz w:val="21"/>
    </w:rPr>
  </w:style>
  <w:style w:type="character" w:customStyle="1" w:styleId="ListLabel743">
    <w:name w:val="ListLabel 743"/>
    <w:qFormat/>
    <w:rsid w:val="00125D07"/>
    <w:rPr>
      <w:rFonts w:ascii="Times New Roman" w:hAnsi="Times New Roman" w:cs="Arial"/>
      <w:b/>
      <w:sz w:val="21"/>
    </w:rPr>
  </w:style>
  <w:style w:type="character" w:customStyle="1" w:styleId="ListLabel744">
    <w:name w:val="ListLabel 744"/>
    <w:qFormat/>
    <w:rsid w:val="00125D07"/>
    <w:rPr>
      <w:rFonts w:ascii="Times New Roman" w:hAnsi="Times New Roman" w:cs="Wingdings"/>
      <w:b/>
      <w:strike w:val="0"/>
      <w:dstrike w:val="0"/>
      <w:color w:val="00000A"/>
      <w:sz w:val="21"/>
    </w:rPr>
  </w:style>
  <w:style w:type="character" w:customStyle="1" w:styleId="ListLabel745">
    <w:name w:val="ListLabel 745"/>
    <w:qFormat/>
    <w:rsid w:val="00125D07"/>
    <w:rPr>
      <w:rFonts w:ascii="Times New Roman" w:hAnsi="Times New Roman" w:cs="Ericsson Capital TT"/>
      <w:sz w:val="21"/>
    </w:rPr>
  </w:style>
  <w:style w:type="character" w:customStyle="1" w:styleId="ListLabel746">
    <w:name w:val="ListLabel 746"/>
    <w:qFormat/>
    <w:rsid w:val="00125D07"/>
    <w:rPr>
      <w:rFonts w:ascii="Times New Roman" w:hAnsi="Times New Roman" w:cs="SimSun"/>
      <w:sz w:val="21"/>
    </w:rPr>
  </w:style>
  <w:style w:type="character" w:customStyle="1" w:styleId="ListLabel747">
    <w:name w:val="ListLabel 747"/>
    <w:qFormat/>
    <w:rsid w:val="00125D07"/>
    <w:rPr>
      <w:rFonts w:ascii="Times New Roman" w:hAnsi="Times New Roman" w:cs="Arial"/>
      <w:sz w:val="21"/>
    </w:rPr>
  </w:style>
  <w:style w:type="character" w:customStyle="1" w:styleId="ListLabel748">
    <w:name w:val="ListLabel 748"/>
    <w:qFormat/>
    <w:rsid w:val="00125D07"/>
    <w:rPr>
      <w:rFonts w:ascii="Calibri" w:hAnsi="Calibri" w:cs="Ericsson Capital TT"/>
      <w:sz w:val="21"/>
    </w:rPr>
  </w:style>
  <w:style w:type="character" w:customStyle="1" w:styleId="ListLabel749">
    <w:name w:val="ListLabel 749"/>
    <w:qFormat/>
    <w:rsid w:val="00125D07"/>
    <w:rPr>
      <w:rFonts w:ascii="Calibri" w:hAnsi="Calibri" w:cs="SimSun"/>
      <w:sz w:val="21"/>
    </w:rPr>
  </w:style>
  <w:style w:type="character" w:customStyle="1" w:styleId="ListLabel750">
    <w:name w:val="ListLabel 750"/>
    <w:qFormat/>
    <w:rsid w:val="00125D07"/>
    <w:rPr>
      <w:rFonts w:ascii="Calibri" w:hAnsi="Calibri"/>
      <w:b/>
      <w:sz w:val="28"/>
    </w:rPr>
  </w:style>
  <w:style w:type="character" w:customStyle="1" w:styleId="ListLabel751">
    <w:name w:val="ListLabel 751"/>
    <w:qFormat/>
    <w:rsid w:val="00125D07"/>
    <w:rPr>
      <w:rFonts w:ascii="Calibri" w:hAnsi="Calibri"/>
      <w:b/>
      <w:color w:val="00000A"/>
      <w:sz w:val="28"/>
    </w:rPr>
  </w:style>
  <w:style w:type="character" w:customStyle="1" w:styleId="ListLabel752">
    <w:name w:val="ListLabel 752"/>
    <w:qFormat/>
    <w:rsid w:val="00125D07"/>
    <w:rPr>
      <w:sz w:val="22"/>
    </w:rPr>
  </w:style>
  <w:style w:type="character" w:customStyle="1" w:styleId="ListLabel753">
    <w:name w:val="ListLabel 753"/>
    <w:qFormat/>
    <w:rsid w:val="00125D07"/>
    <w:rPr>
      <w:rFonts w:ascii="Calibri" w:hAnsi="Calibri" w:cs="Arial"/>
      <w:b/>
      <w:sz w:val="21"/>
    </w:rPr>
  </w:style>
  <w:style w:type="character" w:customStyle="1" w:styleId="ListLabel754">
    <w:name w:val="ListLabel 754"/>
    <w:qFormat/>
    <w:rsid w:val="00125D07"/>
    <w:rPr>
      <w:rFonts w:ascii="Calibri" w:hAnsi="Calibri" w:cs="Calibri"/>
      <w:b/>
      <w:sz w:val="21"/>
    </w:rPr>
  </w:style>
  <w:style w:type="character" w:customStyle="1" w:styleId="ListLabel755">
    <w:name w:val="ListLabel 755"/>
    <w:qFormat/>
    <w:rsid w:val="00125D07"/>
    <w:rPr>
      <w:rFonts w:cs="Times New Roman"/>
    </w:rPr>
  </w:style>
  <w:style w:type="character" w:customStyle="1" w:styleId="ListLabel756">
    <w:name w:val="ListLabel 756"/>
    <w:qFormat/>
    <w:rsid w:val="00125D07"/>
    <w:rPr>
      <w:rFonts w:cs="Wingdings"/>
    </w:rPr>
  </w:style>
  <w:style w:type="character" w:customStyle="1" w:styleId="ListLabel757">
    <w:name w:val="ListLabel 757"/>
    <w:qFormat/>
    <w:rsid w:val="00125D07"/>
    <w:rPr>
      <w:rFonts w:cs="Wingdings"/>
    </w:rPr>
  </w:style>
  <w:style w:type="character" w:customStyle="1" w:styleId="ListLabel758">
    <w:name w:val="ListLabel 758"/>
    <w:qFormat/>
    <w:rsid w:val="00125D07"/>
    <w:rPr>
      <w:rFonts w:cs="Wingdings"/>
    </w:rPr>
  </w:style>
  <w:style w:type="character" w:customStyle="1" w:styleId="ListLabel759">
    <w:name w:val="ListLabel 759"/>
    <w:qFormat/>
    <w:rsid w:val="00125D07"/>
    <w:rPr>
      <w:rFonts w:cs="Wingdings"/>
    </w:rPr>
  </w:style>
  <w:style w:type="character" w:customStyle="1" w:styleId="ListLabel760">
    <w:name w:val="ListLabel 760"/>
    <w:qFormat/>
    <w:rsid w:val="00125D07"/>
    <w:rPr>
      <w:rFonts w:cs="Wingdings"/>
    </w:rPr>
  </w:style>
  <w:style w:type="character" w:customStyle="1" w:styleId="ListLabel761">
    <w:name w:val="ListLabel 761"/>
    <w:qFormat/>
    <w:rsid w:val="00125D07"/>
    <w:rPr>
      <w:rFonts w:cs="Wingdings"/>
    </w:rPr>
  </w:style>
  <w:style w:type="character" w:customStyle="1" w:styleId="ListLabel762">
    <w:name w:val="ListLabel 762"/>
    <w:qFormat/>
    <w:rsid w:val="00125D07"/>
    <w:rPr>
      <w:rFonts w:cs="Wingdings"/>
      <w:sz w:val="20"/>
    </w:rPr>
  </w:style>
  <w:style w:type="character" w:customStyle="1" w:styleId="ListLabel763">
    <w:name w:val="ListLabel 763"/>
    <w:qFormat/>
    <w:rsid w:val="00125D07"/>
    <w:rPr>
      <w:rFonts w:cs="Wingdings"/>
    </w:rPr>
  </w:style>
  <w:style w:type="character" w:customStyle="1" w:styleId="ListLabel764">
    <w:name w:val="ListLabel 764"/>
    <w:qFormat/>
    <w:rsid w:val="00125D07"/>
    <w:rPr>
      <w:rFonts w:cs="Wingdings"/>
    </w:rPr>
  </w:style>
  <w:style w:type="character" w:customStyle="1" w:styleId="ListLabel765">
    <w:name w:val="ListLabel 765"/>
    <w:qFormat/>
    <w:rsid w:val="00125D07"/>
    <w:rPr>
      <w:rFonts w:cs="Wingdings"/>
    </w:rPr>
  </w:style>
  <w:style w:type="character" w:customStyle="1" w:styleId="ListLabel766">
    <w:name w:val="ListLabel 766"/>
    <w:qFormat/>
    <w:rsid w:val="00125D07"/>
    <w:rPr>
      <w:rFonts w:cs="Wingdings"/>
    </w:rPr>
  </w:style>
  <w:style w:type="character" w:customStyle="1" w:styleId="ListLabel767">
    <w:name w:val="ListLabel 767"/>
    <w:qFormat/>
    <w:rsid w:val="00125D07"/>
    <w:rPr>
      <w:rFonts w:cs="Wingdings"/>
    </w:rPr>
  </w:style>
  <w:style w:type="character" w:customStyle="1" w:styleId="ListLabel768">
    <w:name w:val="ListLabel 768"/>
    <w:qFormat/>
    <w:rsid w:val="00125D07"/>
    <w:rPr>
      <w:rFonts w:cs="Wingdings"/>
    </w:rPr>
  </w:style>
  <w:style w:type="character" w:customStyle="1" w:styleId="ListLabel769">
    <w:name w:val="ListLabel 769"/>
    <w:qFormat/>
    <w:rsid w:val="00125D07"/>
    <w:rPr>
      <w:rFonts w:cs="Wingdings"/>
    </w:rPr>
  </w:style>
  <w:style w:type="character" w:customStyle="1" w:styleId="ListLabel770">
    <w:name w:val="ListLabel 770"/>
    <w:qFormat/>
    <w:rsid w:val="00125D07"/>
    <w:rPr>
      <w:rFonts w:cs="Wingdings"/>
    </w:rPr>
  </w:style>
  <w:style w:type="character" w:customStyle="1" w:styleId="ListLabel771">
    <w:name w:val="ListLabel 771"/>
    <w:qFormat/>
    <w:rsid w:val="00125D07"/>
    <w:rPr>
      <w:rFonts w:ascii="Calibri" w:hAnsi="Calibri" w:cs="Arial"/>
      <w:sz w:val="22"/>
    </w:rPr>
  </w:style>
  <w:style w:type="character" w:customStyle="1" w:styleId="ListLabel772">
    <w:name w:val="ListLabel 772"/>
    <w:qFormat/>
    <w:rsid w:val="00125D07"/>
    <w:rPr>
      <w:rFonts w:ascii="Calibri" w:hAnsi="Calibri" w:cs="Calibri"/>
      <w:sz w:val="22"/>
    </w:rPr>
  </w:style>
  <w:style w:type="character" w:customStyle="1" w:styleId="ListLabel773">
    <w:name w:val="ListLabel 773"/>
    <w:qFormat/>
    <w:rsid w:val="00125D07"/>
    <w:rPr>
      <w:rFonts w:ascii="Calibri" w:hAnsi="Calibri" w:cs="Wingdings"/>
      <w:b/>
      <w:sz w:val="22"/>
    </w:rPr>
  </w:style>
  <w:style w:type="character" w:customStyle="1" w:styleId="ListLabel774">
    <w:name w:val="ListLabel 774"/>
    <w:qFormat/>
    <w:rsid w:val="00125D07"/>
    <w:rPr>
      <w:rFonts w:ascii="Calibri" w:hAnsi="Calibri" w:cs="Ericsson Capital TT"/>
      <w:sz w:val="22"/>
    </w:rPr>
  </w:style>
  <w:style w:type="character" w:customStyle="1" w:styleId="ListLabel775">
    <w:name w:val="ListLabel 775"/>
    <w:qFormat/>
    <w:rsid w:val="00125D07"/>
    <w:rPr>
      <w:rFonts w:ascii="Calibri" w:hAnsi="Calibri" w:cs="Wingdings"/>
      <w:sz w:val="22"/>
    </w:rPr>
  </w:style>
  <w:style w:type="character" w:customStyle="1" w:styleId="ListLabel776">
    <w:name w:val="ListLabel 776"/>
    <w:qFormat/>
    <w:rsid w:val="00125D07"/>
    <w:rPr>
      <w:rFonts w:cs="Wingdings"/>
    </w:rPr>
  </w:style>
  <w:style w:type="character" w:customStyle="1" w:styleId="ListLabel777">
    <w:name w:val="ListLabel 777"/>
    <w:qFormat/>
    <w:rsid w:val="00125D07"/>
    <w:rPr>
      <w:rFonts w:cs="Wingdings"/>
    </w:rPr>
  </w:style>
  <w:style w:type="character" w:customStyle="1" w:styleId="ListLabel778">
    <w:name w:val="ListLabel 778"/>
    <w:qFormat/>
    <w:rsid w:val="00125D07"/>
    <w:rPr>
      <w:rFonts w:cs="Wingdings"/>
    </w:rPr>
  </w:style>
  <w:style w:type="character" w:customStyle="1" w:styleId="ListLabel779">
    <w:name w:val="ListLabel 779"/>
    <w:qFormat/>
    <w:rsid w:val="00125D07"/>
    <w:rPr>
      <w:rFonts w:cs="Wingdings"/>
    </w:rPr>
  </w:style>
  <w:style w:type="character" w:customStyle="1" w:styleId="ListLabel780">
    <w:name w:val="ListLabel 780"/>
    <w:qFormat/>
    <w:rsid w:val="00125D07"/>
    <w:rPr>
      <w:rFonts w:cs="Arial"/>
    </w:rPr>
  </w:style>
  <w:style w:type="character" w:customStyle="1" w:styleId="ListLabel781">
    <w:name w:val="ListLabel 781"/>
    <w:qFormat/>
    <w:rsid w:val="00125D07"/>
    <w:rPr>
      <w:rFonts w:cs="Times New Roman"/>
    </w:rPr>
  </w:style>
  <w:style w:type="character" w:customStyle="1" w:styleId="ListLabel782">
    <w:name w:val="ListLabel 782"/>
    <w:qFormat/>
    <w:rsid w:val="00125D07"/>
    <w:rPr>
      <w:rFonts w:ascii="Calibri" w:hAnsi="Calibri" w:cs="Wingdings"/>
      <w:sz w:val="22"/>
    </w:rPr>
  </w:style>
  <w:style w:type="character" w:customStyle="1" w:styleId="ListLabel783">
    <w:name w:val="ListLabel 783"/>
    <w:qFormat/>
    <w:rsid w:val="00125D07"/>
    <w:rPr>
      <w:rFonts w:cs="Wingdings"/>
    </w:rPr>
  </w:style>
  <w:style w:type="character" w:customStyle="1" w:styleId="ListLabel784">
    <w:name w:val="ListLabel 784"/>
    <w:qFormat/>
    <w:rsid w:val="00125D07"/>
    <w:rPr>
      <w:rFonts w:cs="Wingdings"/>
    </w:rPr>
  </w:style>
  <w:style w:type="character" w:customStyle="1" w:styleId="ListLabel785">
    <w:name w:val="ListLabel 785"/>
    <w:qFormat/>
    <w:rsid w:val="00125D07"/>
    <w:rPr>
      <w:rFonts w:cs="Wingdings"/>
    </w:rPr>
  </w:style>
  <w:style w:type="character" w:customStyle="1" w:styleId="ListLabel786">
    <w:name w:val="ListLabel 786"/>
    <w:qFormat/>
    <w:rsid w:val="00125D07"/>
    <w:rPr>
      <w:rFonts w:cs="Wingdings"/>
    </w:rPr>
  </w:style>
  <w:style w:type="character" w:customStyle="1" w:styleId="ListLabel787">
    <w:name w:val="ListLabel 787"/>
    <w:qFormat/>
    <w:rsid w:val="00125D07"/>
    <w:rPr>
      <w:rFonts w:cs="Wingdings"/>
    </w:rPr>
  </w:style>
  <w:style w:type="character" w:customStyle="1" w:styleId="ListLabel788">
    <w:name w:val="ListLabel 788"/>
    <w:qFormat/>
    <w:rsid w:val="00125D07"/>
    <w:rPr>
      <w:rFonts w:cs="Wingdings"/>
    </w:rPr>
  </w:style>
  <w:style w:type="character" w:customStyle="1" w:styleId="ListLabel789">
    <w:name w:val="ListLabel 789"/>
    <w:qFormat/>
    <w:rsid w:val="00125D07"/>
    <w:rPr>
      <w:rFonts w:cs="Arial"/>
    </w:rPr>
  </w:style>
  <w:style w:type="character" w:customStyle="1" w:styleId="ListLabel790">
    <w:name w:val="ListLabel 790"/>
    <w:qFormat/>
    <w:rsid w:val="00125D07"/>
    <w:rPr>
      <w:rFonts w:cs="Times New Roman"/>
    </w:rPr>
  </w:style>
  <w:style w:type="character" w:customStyle="1" w:styleId="ListLabel791">
    <w:name w:val="ListLabel 791"/>
    <w:qFormat/>
    <w:rsid w:val="00125D07"/>
    <w:rPr>
      <w:rFonts w:ascii="Calibri" w:hAnsi="Calibri" w:cs="Wingdings"/>
      <w:sz w:val="22"/>
    </w:rPr>
  </w:style>
  <w:style w:type="character" w:customStyle="1" w:styleId="ListLabel792">
    <w:name w:val="ListLabel 792"/>
    <w:qFormat/>
    <w:rsid w:val="00125D07"/>
    <w:rPr>
      <w:rFonts w:cs="Wingdings"/>
    </w:rPr>
  </w:style>
  <w:style w:type="character" w:customStyle="1" w:styleId="ListLabel793">
    <w:name w:val="ListLabel 793"/>
    <w:qFormat/>
    <w:rsid w:val="00125D07"/>
    <w:rPr>
      <w:rFonts w:cs="Wingdings"/>
    </w:rPr>
  </w:style>
  <w:style w:type="character" w:customStyle="1" w:styleId="ListLabel794">
    <w:name w:val="ListLabel 794"/>
    <w:qFormat/>
    <w:rsid w:val="00125D07"/>
    <w:rPr>
      <w:rFonts w:cs="Wingdings"/>
    </w:rPr>
  </w:style>
  <w:style w:type="character" w:customStyle="1" w:styleId="ListLabel795">
    <w:name w:val="ListLabel 795"/>
    <w:qFormat/>
    <w:rsid w:val="00125D07"/>
    <w:rPr>
      <w:rFonts w:cs="Wingdings"/>
    </w:rPr>
  </w:style>
  <w:style w:type="character" w:customStyle="1" w:styleId="ListLabel796">
    <w:name w:val="ListLabel 796"/>
    <w:qFormat/>
    <w:rsid w:val="00125D07"/>
    <w:rPr>
      <w:rFonts w:cs="Wingdings"/>
    </w:rPr>
  </w:style>
  <w:style w:type="character" w:customStyle="1" w:styleId="ListLabel797">
    <w:name w:val="ListLabel 797"/>
    <w:qFormat/>
    <w:rsid w:val="00125D07"/>
    <w:rPr>
      <w:rFonts w:cs="Wingdings"/>
    </w:rPr>
  </w:style>
  <w:style w:type="character" w:customStyle="1" w:styleId="ListLabel798">
    <w:name w:val="ListLabel 798"/>
    <w:qFormat/>
    <w:rsid w:val="00125D07"/>
    <w:rPr>
      <w:rFonts w:cs="Times New Roman"/>
    </w:rPr>
  </w:style>
  <w:style w:type="character" w:customStyle="1" w:styleId="ListLabel799">
    <w:name w:val="ListLabel 799"/>
    <w:qFormat/>
    <w:rsid w:val="00125D07"/>
    <w:rPr>
      <w:rFonts w:cs="Courier New"/>
    </w:rPr>
  </w:style>
  <w:style w:type="character" w:customStyle="1" w:styleId="ListLabel800">
    <w:name w:val="ListLabel 800"/>
    <w:qFormat/>
    <w:rsid w:val="00125D07"/>
    <w:rPr>
      <w:rFonts w:cs="Wingdings"/>
    </w:rPr>
  </w:style>
  <w:style w:type="character" w:customStyle="1" w:styleId="ListLabel801">
    <w:name w:val="ListLabel 801"/>
    <w:qFormat/>
    <w:rsid w:val="00125D07"/>
    <w:rPr>
      <w:rFonts w:cs="Symbol"/>
    </w:rPr>
  </w:style>
  <w:style w:type="character" w:customStyle="1" w:styleId="ListLabel802">
    <w:name w:val="ListLabel 802"/>
    <w:qFormat/>
    <w:rsid w:val="00125D07"/>
    <w:rPr>
      <w:rFonts w:cs="Courier New"/>
    </w:rPr>
  </w:style>
  <w:style w:type="character" w:customStyle="1" w:styleId="ListLabel803">
    <w:name w:val="ListLabel 803"/>
    <w:qFormat/>
    <w:rsid w:val="00125D07"/>
    <w:rPr>
      <w:rFonts w:cs="Wingdings"/>
    </w:rPr>
  </w:style>
  <w:style w:type="character" w:customStyle="1" w:styleId="ListLabel804">
    <w:name w:val="ListLabel 804"/>
    <w:qFormat/>
    <w:rsid w:val="00125D07"/>
    <w:rPr>
      <w:rFonts w:cs="Symbol"/>
    </w:rPr>
  </w:style>
  <w:style w:type="character" w:customStyle="1" w:styleId="ListLabel805">
    <w:name w:val="ListLabel 805"/>
    <w:qFormat/>
    <w:rsid w:val="00125D07"/>
    <w:rPr>
      <w:rFonts w:cs="Courier New"/>
    </w:rPr>
  </w:style>
  <w:style w:type="character" w:customStyle="1" w:styleId="ListLabel806">
    <w:name w:val="ListLabel 806"/>
    <w:qFormat/>
    <w:rsid w:val="00125D07"/>
    <w:rPr>
      <w:rFonts w:cs="Wingdings"/>
    </w:rPr>
  </w:style>
  <w:style w:type="character" w:customStyle="1" w:styleId="ListLabel807">
    <w:name w:val="ListLabel 807"/>
    <w:qFormat/>
    <w:rsid w:val="00125D07"/>
    <w:rPr>
      <w:rFonts w:ascii="Times New Roman" w:hAnsi="Times New Roman" w:cs="Times New Roman"/>
    </w:rPr>
  </w:style>
  <w:style w:type="character" w:customStyle="1" w:styleId="ListLabel808">
    <w:name w:val="ListLabel 808"/>
    <w:qFormat/>
    <w:rsid w:val="00125D07"/>
    <w:rPr>
      <w:rFonts w:ascii="Times New Roman" w:hAnsi="Times New Roman" w:cs="Courier New"/>
    </w:rPr>
  </w:style>
  <w:style w:type="character" w:customStyle="1" w:styleId="ListLabel809">
    <w:name w:val="ListLabel 809"/>
    <w:qFormat/>
    <w:rsid w:val="00125D07"/>
    <w:rPr>
      <w:rFonts w:cs="Wingdings"/>
    </w:rPr>
  </w:style>
  <w:style w:type="character" w:customStyle="1" w:styleId="ListLabel810">
    <w:name w:val="ListLabel 810"/>
    <w:qFormat/>
    <w:rsid w:val="00125D07"/>
    <w:rPr>
      <w:rFonts w:cs="Symbol"/>
    </w:rPr>
  </w:style>
  <w:style w:type="character" w:customStyle="1" w:styleId="ListLabel811">
    <w:name w:val="ListLabel 811"/>
    <w:qFormat/>
    <w:rsid w:val="00125D07"/>
    <w:rPr>
      <w:rFonts w:cs="Courier New"/>
    </w:rPr>
  </w:style>
  <w:style w:type="character" w:customStyle="1" w:styleId="ListLabel812">
    <w:name w:val="ListLabel 812"/>
    <w:qFormat/>
    <w:rsid w:val="00125D07"/>
    <w:rPr>
      <w:rFonts w:cs="Wingdings"/>
    </w:rPr>
  </w:style>
  <w:style w:type="character" w:customStyle="1" w:styleId="ListLabel813">
    <w:name w:val="ListLabel 813"/>
    <w:qFormat/>
    <w:rsid w:val="00125D07"/>
    <w:rPr>
      <w:rFonts w:cs="Symbol"/>
    </w:rPr>
  </w:style>
  <w:style w:type="character" w:customStyle="1" w:styleId="ListLabel814">
    <w:name w:val="ListLabel 814"/>
    <w:qFormat/>
    <w:rsid w:val="00125D07"/>
    <w:rPr>
      <w:rFonts w:cs="Courier New"/>
    </w:rPr>
  </w:style>
  <w:style w:type="character" w:customStyle="1" w:styleId="ListLabel815">
    <w:name w:val="ListLabel 815"/>
    <w:qFormat/>
    <w:rsid w:val="00125D07"/>
    <w:rPr>
      <w:rFonts w:cs="Wingdings"/>
    </w:rPr>
  </w:style>
  <w:style w:type="character" w:customStyle="1" w:styleId="ListLabel816">
    <w:name w:val="ListLabel 816"/>
    <w:qFormat/>
    <w:rsid w:val="00125D07"/>
    <w:rPr>
      <w:rFonts w:ascii="Calibri" w:hAnsi="Calibri" w:cs="Courier New"/>
      <w:sz w:val="22"/>
    </w:rPr>
  </w:style>
  <w:style w:type="character" w:customStyle="1" w:styleId="ListLabel817">
    <w:name w:val="ListLabel 817"/>
    <w:qFormat/>
    <w:rsid w:val="00125D07"/>
    <w:rPr>
      <w:rFonts w:cs="Courier New"/>
    </w:rPr>
  </w:style>
  <w:style w:type="character" w:customStyle="1" w:styleId="ListLabel818">
    <w:name w:val="ListLabel 818"/>
    <w:qFormat/>
    <w:rsid w:val="00125D07"/>
    <w:rPr>
      <w:rFonts w:cs="Courier New"/>
    </w:rPr>
  </w:style>
  <w:style w:type="character" w:customStyle="1" w:styleId="ListLabel819">
    <w:name w:val="ListLabel 819"/>
    <w:qFormat/>
    <w:rsid w:val="00125D07"/>
    <w:rPr>
      <w:rFonts w:ascii="Times New Roman" w:eastAsia="SimSun" w:hAnsi="Times New Roman" w:cs="Times New Roman"/>
    </w:rPr>
  </w:style>
  <w:style w:type="character" w:customStyle="1" w:styleId="ListLabel820">
    <w:name w:val="ListLabel 820"/>
    <w:qFormat/>
    <w:rsid w:val="00125D07"/>
    <w:rPr>
      <w:rFonts w:cs="Courier New"/>
    </w:rPr>
  </w:style>
  <w:style w:type="character" w:customStyle="1" w:styleId="ListLabel821">
    <w:name w:val="ListLabel 821"/>
    <w:qFormat/>
    <w:rsid w:val="00125D07"/>
    <w:rPr>
      <w:rFonts w:cs="Courier New"/>
    </w:rPr>
  </w:style>
  <w:style w:type="character" w:customStyle="1" w:styleId="ListLabel822">
    <w:name w:val="ListLabel 822"/>
    <w:qFormat/>
    <w:rsid w:val="00125D07"/>
    <w:rPr>
      <w:rFonts w:cs="Courier New"/>
    </w:rPr>
  </w:style>
  <w:style w:type="character" w:customStyle="1" w:styleId="ListLabel823">
    <w:name w:val="ListLabel 823"/>
    <w:qFormat/>
    <w:rsid w:val="00125D07"/>
    <w:rPr>
      <w:rFonts w:ascii="Times New Roman" w:hAnsi="Times New Roman" w:cs="Wingdings"/>
      <w:b/>
      <w:sz w:val="21"/>
    </w:rPr>
  </w:style>
  <w:style w:type="character" w:customStyle="1" w:styleId="ListLabel824">
    <w:name w:val="ListLabel 824"/>
    <w:qFormat/>
    <w:rsid w:val="00125D07"/>
    <w:rPr>
      <w:rFonts w:ascii="Times New Roman" w:hAnsi="Times New Roman" w:cs="Calibri"/>
      <w:sz w:val="21"/>
    </w:rPr>
  </w:style>
  <w:style w:type="character" w:customStyle="1" w:styleId="ListLabel825">
    <w:name w:val="ListLabel 825"/>
    <w:qFormat/>
    <w:rsid w:val="00125D07"/>
    <w:rPr>
      <w:rFonts w:ascii="Times New Roman" w:hAnsi="Times New Roman" w:cs="Arial"/>
      <w:b/>
      <w:sz w:val="21"/>
    </w:rPr>
  </w:style>
  <w:style w:type="character" w:customStyle="1" w:styleId="ListLabel826">
    <w:name w:val="ListLabel 826"/>
    <w:qFormat/>
    <w:rsid w:val="00125D07"/>
    <w:rPr>
      <w:rFonts w:ascii="Times New Roman" w:hAnsi="Times New Roman" w:cs="Wingdings"/>
      <w:b/>
      <w:strike w:val="0"/>
      <w:dstrike w:val="0"/>
      <w:color w:val="00000A"/>
      <w:sz w:val="21"/>
    </w:rPr>
  </w:style>
  <w:style w:type="character" w:customStyle="1" w:styleId="ListLabel827">
    <w:name w:val="ListLabel 827"/>
    <w:qFormat/>
    <w:rsid w:val="00125D07"/>
    <w:rPr>
      <w:rFonts w:ascii="Times New Roman" w:hAnsi="Times New Roman" w:cs="Ericsson Capital TT"/>
      <w:sz w:val="21"/>
    </w:rPr>
  </w:style>
  <w:style w:type="character" w:customStyle="1" w:styleId="ListLabel828">
    <w:name w:val="ListLabel 828"/>
    <w:qFormat/>
    <w:rsid w:val="00125D07"/>
    <w:rPr>
      <w:rFonts w:cs="SimSun"/>
      <w:sz w:val="21"/>
    </w:rPr>
  </w:style>
  <w:style w:type="character" w:customStyle="1" w:styleId="ListLabel829">
    <w:name w:val="ListLabel 829"/>
    <w:qFormat/>
    <w:rsid w:val="00125D07"/>
    <w:rPr>
      <w:rFonts w:cs="Arial"/>
      <w:sz w:val="21"/>
    </w:rPr>
  </w:style>
  <w:style w:type="character" w:customStyle="1" w:styleId="ListLabel830">
    <w:name w:val="ListLabel 830"/>
    <w:qFormat/>
    <w:rsid w:val="00125D07"/>
    <w:rPr>
      <w:rFonts w:cs="Ericsson Capital TT"/>
    </w:rPr>
  </w:style>
  <w:style w:type="character" w:customStyle="1" w:styleId="ListLabel831">
    <w:name w:val="ListLabel 831"/>
    <w:qFormat/>
    <w:rsid w:val="00125D07"/>
    <w:rPr>
      <w:rFonts w:cs="SimSun"/>
      <w:sz w:val="21"/>
    </w:rPr>
  </w:style>
  <w:style w:type="character" w:customStyle="1" w:styleId="ListLabel832">
    <w:name w:val="ListLabel 832"/>
    <w:qFormat/>
    <w:rsid w:val="00125D07"/>
    <w:rPr>
      <w:b/>
      <w:sz w:val="28"/>
    </w:rPr>
  </w:style>
  <w:style w:type="character" w:customStyle="1" w:styleId="ListLabel833">
    <w:name w:val="ListLabel 833"/>
    <w:qFormat/>
    <w:rsid w:val="00125D07"/>
    <w:rPr>
      <w:b/>
      <w:color w:val="00000A"/>
      <w:sz w:val="28"/>
    </w:rPr>
  </w:style>
  <w:style w:type="character" w:customStyle="1" w:styleId="ListLabel834">
    <w:name w:val="ListLabel 834"/>
    <w:qFormat/>
    <w:rsid w:val="00125D07"/>
    <w:rPr>
      <w:sz w:val="22"/>
    </w:rPr>
  </w:style>
  <w:style w:type="character" w:customStyle="1" w:styleId="ListLabel835">
    <w:name w:val="ListLabel 835"/>
    <w:qFormat/>
    <w:rsid w:val="00125D07"/>
    <w:rPr>
      <w:rFonts w:eastAsia="SimSun" w:cs="Times New Roman"/>
    </w:rPr>
  </w:style>
  <w:style w:type="character" w:customStyle="1" w:styleId="ListLabel836">
    <w:name w:val="ListLabel 836"/>
    <w:qFormat/>
    <w:rsid w:val="00125D07"/>
    <w:rPr>
      <w:rFonts w:ascii="Calibri" w:hAnsi="Calibri"/>
      <w:b w:val="0"/>
      <w:sz w:val="22"/>
    </w:rPr>
  </w:style>
  <w:style w:type="character" w:customStyle="1" w:styleId="ListLabel837">
    <w:name w:val="ListLabel 837"/>
    <w:qFormat/>
    <w:rsid w:val="00125D07"/>
    <w:rPr>
      <w:rFonts w:ascii="Calibri" w:hAnsi="Calibri" w:cs="Calibri"/>
      <w:sz w:val="22"/>
    </w:rPr>
  </w:style>
  <w:style w:type="character" w:customStyle="1" w:styleId="ListLabel838">
    <w:name w:val="ListLabel 838"/>
    <w:qFormat/>
    <w:rsid w:val="00125D07"/>
    <w:rPr>
      <w:rFonts w:cs="Times New Roman"/>
    </w:rPr>
  </w:style>
  <w:style w:type="character" w:customStyle="1" w:styleId="ListLabel839">
    <w:name w:val="ListLabel 839"/>
    <w:qFormat/>
    <w:rsid w:val="00125D07"/>
    <w:rPr>
      <w:rFonts w:cs="Wingdings"/>
    </w:rPr>
  </w:style>
  <w:style w:type="character" w:customStyle="1" w:styleId="ListLabel840">
    <w:name w:val="ListLabel 840"/>
    <w:qFormat/>
    <w:rsid w:val="00125D07"/>
    <w:rPr>
      <w:rFonts w:cs="Wingdings"/>
    </w:rPr>
  </w:style>
  <w:style w:type="character" w:customStyle="1" w:styleId="ListLabel841">
    <w:name w:val="ListLabel 841"/>
    <w:qFormat/>
    <w:rsid w:val="00125D07"/>
    <w:rPr>
      <w:rFonts w:cs="Wingdings"/>
    </w:rPr>
  </w:style>
  <w:style w:type="character" w:customStyle="1" w:styleId="ListLabel842">
    <w:name w:val="ListLabel 842"/>
    <w:qFormat/>
    <w:rsid w:val="00125D07"/>
    <w:rPr>
      <w:rFonts w:cs="Wingdings"/>
    </w:rPr>
  </w:style>
  <w:style w:type="character" w:customStyle="1" w:styleId="ListLabel843">
    <w:name w:val="ListLabel 843"/>
    <w:qFormat/>
    <w:rsid w:val="00125D07"/>
    <w:rPr>
      <w:rFonts w:cs="Wingdings"/>
    </w:rPr>
  </w:style>
  <w:style w:type="character" w:customStyle="1" w:styleId="ListLabel844">
    <w:name w:val="ListLabel 844"/>
    <w:qFormat/>
    <w:rsid w:val="00125D07"/>
    <w:rPr>
      <w:rFonts w:cs="Wingdings"/>
    </w:rPr>
  </w:style>
  <w:style w:type="character" w:customStyle="1" w:styleId="ListLabel845">
    <w:name w:val="ListLabel 845"/>
    <w:qFormat/>
    <w:rsid w:val="00125D07"/>
    <w:rPr>
      <w:rFonts w:ascii="Times New Roman" w:hAnsi="Times New Roman" w:cs="Wingdings"/>
      <w:b/>
      <w:sz w:val="21"/>
    </w:rPr>
  </w:style>
  <w:style w:type="character" w:customStyle="1" w:styleId="ListLabel846">
    <w:name w:val="ListLabel 846"/>
    <w:qFormat/>
    <w:rsid w:val="00125D07"/>
    <w:rPr>
      <w:rFonts w:ascii="Times New Roman" w:hAnsi="Times New Roman" w:cs="Calibri"/>
      <w:sz w:val="21"/>
    </w:rPr>
  </w:style>
  <w:style w:type="character" w:customStyle="1" w:styleId="ListLabel847">
    <w:name w:val="ListLabel 847"/>
    <w:qFormat/>
    <w:rsid w:val="00125D07"/>
    <w:rPr>
      <w:rFonts w:ascii="Times New Roman" w:hAnsi="Times New Roman" w:cs="Arial"/>
      <w:b/>
      <w:sz w:val="21"/>
    </w:rPr>
  </w:style>
  <w:style w:type="character" w:customStyle="1" w:styleId="ListLabel848">
    <w:name w:val="ListLabel 848"/>
    <w:qFormat/>
    <w:rsid w:val="00125D07"/>
    <w:rPr>
      <w:rFonts w:ascii="Times New Roman" w:hAnsi="Times New Roman" w:cs="Wingdings"/>
      <w:b/>
      <w:strike w:val="0"/>
      <w:dstrike w:val="0"/>
      <w:color w:val="00000A"/>
      <w:sz w:val="21"/>
    </w:rPr>
  </w:style>
  <w:style w:type="character" w:customStyle="1" w:styleId="ListLabel849">
    <w:name w:val="ListLabel 849"/>
    <w:qFormat/>
    <w:rsid w:val="00125D07"/>
    <w:rPr>
      <w:rFonts w:ascii="Times New Roman" w:hAnsi="Times New Roman" w:cs="Ericsson Capital TT"/>
      <w:sz w:val="21"/>
    </w:rPr>
  </w:style>
  <w:style w:type="character" w:customStyle="1" w:styleId="ListLabel850">
    <w:name w:val="ListLabel 850"/>
    <w:qFormat/>
    <w:rsid w:val="00125D07"/>
    <w:rPr>
      <w:rFonts w:ascii="Times New Roman" w:hAnsi="Times New Roman" w:cs="SimSun"/>
      <w:sz w:val="21"/>
    </w:rPr>
  </w:style>
  <w:style w:type="character" w:customStyle="1" w:styleId="ListLabel851">
    <w:name w:val="ListLabel 851"/>
    <w:qFormat/>
    <w:rsid w:val="00125D07"/>
    <w:rPr>
      <w:rFonts w:ascii="Times New Roman" w:hAnsi="Times New Roman" w:cs="Arial"/>
      <w:sz w:val="21"/>
    </w:rPr>
  </w:style>
  <w:style w:type="character" w:customStyle="1" w:styleId="ListLabel852">
    <w:name w:val="ListLabel 852"/>
    <w:qFormat/>
    <w:rsid w:val="00125D07"/>
    <w:rPr>
      <w:rFonts w:ascii="Calibri" w:hAnsi="Calibri" w:cs="Ericsson Capital TT"/>
      <w:sz w:val="21"/>
    </w:rPr>
  </w:style>
  <w:style w:type="character" w:customStyle="1" w:styleId="ListLabel853">
    <w:name w:val="ListLabel 853"/>
    <w:qFormat/>
    <w:rsid w:val="00125D07"/>
    <w:rPr>
      <w:rFonts w:ascii="Calibri" w:hAnsi="Calibri" w:cs="SimSun"/>
      <w:sz w:val="21"/>
    </w:rPr>
  </w:style>
  <w:style w:type="character" w:customStyle="1" w:styleId="ListLabel854">
    <w:name w:val="ListLabel 854"/>
    <w:qFormat/>
    <w:rsid w:val="00125D07"/>
    <w:rPr>
      <w:rFonts w:ascii="Calibri" w:hAnsi="Calibri"/>
      <w:b/>
      <w:sz w:val="28"/>
    </w:rPr>
  </w:style>
  <w:style w:type="character" w:customStyle="1" w:styleId="ListLabel855">
    <w:name w:val="ListLabel 855"/>
    <w:qFormat/>
    <w:rsid w:val="00125D07"/>
    <w:rPr>
      <w:rFonts w:ascii="Calibri" w:hAnsi="Calibri"/>
      <w:b/>
      <w:color w:val="00000A"/>
      <w:sz w:val="28"/>
    </w:rPr>
  </w:style>
  <w:style w:type="character" w:customStyle="1" w:styleId="ListLabel856">
    <w:name w:val="ListLabel 856"/>
    <w:qFormat/>
    <w:rsid w:val="00125D07"/>
    <w:rPr>
      <w:sz w:val="22"/>
    </w:rPr>
  </w:style>
  <w:style w:type="character" w:customStyle="1" w:styleId="ListLabel857">
    <w:name w:val="ListLabel 857"/>
    <w:qFormat/>
    <w:rsid w:val="00125D07"/>
    <w:rPr>
      <w:rFonts w:ascii="Calibri" w:hAnsi="Calibri" w:cs="Arial"/>
      <w:b/>
      <w:sz w:val="21"/>
    </w:rPr>
  </w:style>
  <w:style w:type="character" w:customStyle="1" w:styleId="ListLabel858">
    <w:name w:val="ListLabel 858"/>
    <w:qFormat/>
    <w:rsid w:val="00125D07"/>
    <w:rPr>
      <w:rFonts w:ascii="Calibri" w:hAnsi="Calibri" w:cs="Calibri"/>
      <w:b/>
      <w:sz w:val="21"/>
    </w:rPr>
  </w:style>
  <w:style w:type="character" w:customStyle="1" w:styleId="ListLabel859">
    <w:name w:val="ListLabel 859"/>
    <w:qFormat/>
    <w:rsid w:val="00125D07"/>
    <w:rPr>
      <w:rFonts w:cs="Times New Roman"/>
    </w:rPr>
  </w:style>
  <w:style w:type="character" w:customStyle="1" w:styleId="ListLabel860">
    <w:name w:val="ListLabel 860"/>
    <w:qFormat/>
    <w:rsid w:val="00125D07"/>
    <w:rPr>
      <w:rFonts w:cs="Wingdings"/>
    </w:rPr>
  </w:style>
  <w:style w:type="character" w:customStyle="1" w:styleId="ListLabel861">
    <w:name w:val="ListLabel 861"/>
    <w:qFormat/>
    <w:rsid w:val="00125D07"/>
    <w:rPr>
      <w:rFonts w:cs="Wingdings"/>
    </w:rPr>
  </w:style>
  <w:style w:type="character" w:customStyle="1" w:styleId="ListLabel862">
    <w:name w:val="ListLabel 862"/>
    <w:qFormat/>
    <w:rsid w:val="00125D07"/>
    <w:rPr>
      <w:rFonts w:cs="Wingdings"/>
    </w:rPr>
  </w:style>
  <w:style w:type="character" w:customStyle="1" w:styleId="ListLabel863">
    <w:name w:val="ListLabel 863"/>
    <w:qFormat/>
    <w:rsid w:val="00125D07"/>
    <w:rPr>
      <w:rFonts w:cs="Wingdings"/>
    </w:rPr>
  </w:style>
  <w:style w:type="character" w:customStyle="1" w:styleId="ListLabel864">
    <w:name w:val="ListLabel 864"/>
    <w:qFormat/>
    <w:rsid w:val="00125D07"/>
    <w:rPr>
      <w:rFonts w:cs="Wingdings"/>
    </w:rPr>
  </w:style>
  <w:style w:type="character" w:customStyle="1" w:styleId="ListLabel865">
    <w:name w:val="ListLabel 865"/>
    <w:qFormat/>
    <w:rsid w:val="00125D07"/>
    <w:rPr>
      <w:rFonts w:cs="Wingdings"/>
    </w:rPr>
  </w:style>
  <w:style w:type="character" w:customStyle="1" w:styleId="ListLabel866">
    <w:name w:val="ListLabel 866"/>
    <w:qFormat/>
    <w:rsid w:val="00125D07"/>
    <w:rPr>
      <w:rFonts w:cs="Wingdings"/>
      <w:sz w:val="20"/>
    </w:rPr>
  </w:style>
  <w:style w:type="character" w:customStyle="1" w:styleId="ListLabel867">
    <w:name w:val="ListLabel 867"/>
    <w:qFormat/>
    <w:rsid w:val="00125D07"/>
    <w:rPr>
      <w:rFonts w:cs="Wingdings"/>
    </w:rPr>
  </w:style>
  <w:style w:type="character" w:customStyle="1" w:styleId="ListLabel868">
    <w:name w:val="ListLabel 868"/>
    <w:qFormat/>
    <w:rsid w:val="00125D07"/>
    <w:rPr>
      <w:rFonts w:cs="Wingdings"/>
    </w:rPr>
  </w:style>
  <w:style w:type="character" w:customStyle="1" w:styleId="ListLabel869">
    <w:name w:val="ListLabel 869"/>
    <w:qFormat/>
    <w:rsid w:val="00125D07"/>
    <w:rPr>
      <w:rFonts w:cs="Wingdings"/>
    </w:rPr>
  </w:style>
  <w:style w:type="character" w:customStyle="1" w:styleId="ListLabel870">
    <w:name w:val="ListLabel 870"/>
    <w:qFormat/>
    <w:rsid w:val="00125D07"/>
    <w:rPr>
      <w:rFonts w:cs="Wingdings"/>
    </w:rPr>
  </w:style>
  <w:style w:type="character" w:customStyle="1" w:styleId="ListLabel871">
    <w:name w:val="ListLabel 871"/>
    <w:qFormat/>
    <w:rsid w:val="00125D07"/>
    <w:rPr>
      <w:rFonts w:cs="Wingdings"/>
    </w:rPr>
  </w:style>
  <w:style w:type="character" w:customStyle="1" w:styleId="ListLabel872">
    <w:name w:val="ListLabel 872"/>
    <w:qFormat/>
    <w:rsid w:val="00125D07"/>
    <w:rPr>
      <w:rFonts w:cs="Wingdings"/>
    </w:rPr>
  </w:style>
  <w:style w:type="character" w:customStyle="1" w:styleId="ListLabel873">
    <w:name w:val="ListLabel 873"/>
    <w:qFormat/>
    <w:rsid w:val="00125D07"/>
    <w:rPr>
      <w:rFonts w:cs="Wingdings"/>
    </w:rPr>
  </w:style>
  <w:style w:type="character" w:customStyle="1" w:styleId="ListLabel874">
    <w:name w:val="ListLabel 874"/>
    <w:qFormat/>
    <w:rsid w:val="00125D07"/>
    <w:rPr>
      <w:rFonts w:cs="Wingdings"/>
    </w:rPr>
  </w:style>
  <w:style w:type="character" w:customStyle="1" w:styleId="ListLabel875">
    <w:name w:val="ListLabel 875"/>
    <w:qFormat/>
    <w:rsid w:val="00125D07"/>
    <w:rPr>
      <w:rFonts w:ascii="Calibri" w:hAnsi="Calibri" w:cs="Arial"/>
      <w:sz w:val="22"/>
    </w:rPr>
  </w:style>
  <w:style w:type="character" w:customStyle="1" w:styleId="ListLabel876">
    <w:name w:val="ListLabel 876"/>
    <w:qFormat/>
    <w:rsid w:val="00125D07"/>
    <w:rPr>
      <w:rFonts w:ascii="Calibri" w:hAnsi="Calibri" w:cs="Calibri"/>
      <w:sz w:val="22"/>
    </w:rPr>
  </w:style>
  <w:style w:type="character" w:customStyle="1" w:styleId="ListLabel877">
    <w:name w:val="ListLabel 877"/>
    <w:qFormat/>
    <w:rsid w:val="00125D07"/>
    <w:rPr>
      <w:rFonts w:ascii="Calibri" w:hAnsi="Calibri" w:cs="Wingdings"/>
      <w:b/>
      <w:sz w:val="22"/>
    </w:rPr>
  </w:style>
  <w:style w:type="character" w:customStyle="1" w:styleId="ListLabel878">
    <w:name w:val="ListLabel 878"/>
    <w:qFormat/>
    <w:rsid w:val="00125D07"/>
    <w:rPr>
      <w:rFonts w:ascii="Calibri" w:hAnsi="Calibri" w:cs="Ericsson Capital TT"/>
      <w:sz w:val="22"/>
    </w:rPr>
  </w:style>
  <w:style w:type="character" w:customStyle="1" w:styleId="ListLabel879">
    <w:name w:val="ListLabel 879"/>
    <w:qFormat/>
    <w:rsid w:val="00125D07"/>
    <w:rPr>
      <w:rFonts w:ascii="Calibri" w:hAnsi="Calibri" w:cs="Wingdings"/>
      <w:sz w:val="22"/>
    </w:rPr>
  </w:style>
  <w:style w:type="character" w:customStyle="1" w:styleId="ListLabel880">
    <w:name w:val="ListLabel 880"/>
    <w:qFormat/>
    <w:rsid w:val="00125D07"/>
    <w:rPr>
      <w:rFonts w:cs="Wingdings"/>
    </w:rPr>
  </w:style>
  <w:style w:type="character" w:customStyle="1" w:styleId="ListLabel881">
    <w:name w:val="ListLabel 881"/>
    <w:qFormat/>
    <w:rsid w:val="00125D07"/>
    <w:rPr>
      <w:rFonts w:cs="Wingdings"/>
    </w:rPr>
  </w:style>
  <w:style w:type="character" w:customStyle="1" w:styleId="ListLabel882">
    <w:name w:val="ListLabel 882"/>
    <w:qFormat/>
    <w:rsid w:val="00125D07"/>
    <w:rPr>
      <w:rFonts w:cs="Wingdings"/>
    </w:rPr>
  </w:style>
  <w:style w:type="character" w:customStyle="1" w:styleId="ListLabel883">
    <w:name w:val="ListLabel 883"/>
    <w:qFormat/>
    <w:rsid w:val="00125D07"/>
    <w:rPr>
      <w:rFonts w:cs="Wingdings"/>
    </w:rPr>
  </w:style>
  <w:style w:type="character" w:customStyle="1" w:styleId="ListLabel884">
    <w:name w:val="ListLabel 884"/>
    <w:qFormat/>
    <w:rsid w:val="00125D07"/>
    <w:rPr>
      <w:rFonts w:cs="Arial"/>
    </w:rPr>
  </w:style>
  <w:style w:type="character" w:customStyle="1" w:styleId="ListLabel885">
    <w:name w:val="ListLabel 885"/>
    <w:qFormat/>
    <w:rsid w:val="00125D07"/>
    <w:rPr>
      <w:rFonts w:cs="Times New Roman"/>
    </w:rPr>
  </w:style>
  <w:style w:type="character" w:customStyle="1" w:styleId="ListLabel886">
    <w:name w:val="ListLabel 886"/>
    <w:qFormat/>
    <w:rsid w:val="00125D07"/>
    <w:rPr>
      <w:rFonts w:ascii="Calibri" w:hAnsi="Calibri" w:cs="Wingdings"/>
      <w:sz w:val="22"/>
    </w:rPr>
  </w:style>
  <w:style w:type="character" w:customStyle="1" w:styleId="ListLabel887">
    <w:name w:val="ListLabel 887"/>
    <w:qFormat/>
    <w:rsid w:val="00125D07"/>
    <w:rPr>
      <w:rFonts w:cs="Wingdings"/>
    </w:rPr>
  </w:style>
  <w:style w:type="character" w:customStyle="1" w:styleId="ListLabel888">
    <w:name w:val="ListLabel 888"/>
    <w:qFormat/>
    <w:rsid w:val="00125D07"/>
    <w:rPr>
      <w:rFonts w:cs="Wingdings"/>
    </w:rPr>
  </w:style>
  <w:style w:type="character" w:customStyle="1" w:styleId="ListLabel889">
    <w:name w:val="ListLabel 889"/>
    <w:qFormat/>
    <w:rsid w:val="00125D07"/>
    <w:rPr>
      <w:rFonts w:cs="Wingdings"/>
    </w:rPr>
  </w:style>
  <w:style w:type="character" w:customStyle="1" w:styleId="ListLabel890">
    <w:name w:val="ListLabel 890"/>
    <w:qFormat/>
    <w:rsid w:val="00125D07"/>
    <w:rPr>
      <w:rFonts w:cs="Wingdings"/>
    </w:rPr>
  </w:style>
  <w:style w:type="character" w:customStyle="1" w:styleId="ListLabel891">
    <w:name w:val="ListLabel 891"/>
    <w:qFormat/>
    <w:rsid w:val="00125D07"/>
    <w:rPr>
      <w:rFonts w:cs="Wingdings"/>
    </w:rPr>
  </w:style>
  <w:style w:type="character" w:customStyle="1" w:styleId="ListLabel892">
    <w:name w:val="ListLabel 892"/>
    <w:qFormat/>
    <w:rsid w:val="00125D07"/>
    <w:rPr>
      <w:rFonts w:cs="Wingdings"/>
    </w:rPr>
  </w:style>
  <w:style w:type="character" w:customStyle="1" w:styleId="ListLabel893">
    <w:name w:val="ListLabel 893"/>
    <w:qFormat/>
    <w:rsid w:val="00125D07"/>
    <w:rPr>
      <w:rFonts w:cs="Arial"/>
    </w:rPr>
  </w:style>
  <w:style w:type="character" w:customStyle="1" w:styleId="ListLabel894">
    <w:name w:val="ListLabel 894"/>
    <w:qFormat/>
    <w:rsid w:val="00125D07"/>
    <w:rPr>
      <w:rFonts w:cs="Times New Roman"/>
    </w:rPr>
  </w:style>
  <w:style w:type="character" w:customStyle="1" w:styleId="ListLabel895">
    <w:name w:val="ListLabel 895"/>
    <w:qFormat/>
    <w:rsid w:val="00125D07"/>
    <w:rPr>
      <w:rFonts w:ascii="Calibri" w:hAnsi="Calibri" w:cs="Wingdings"/>
      <w:sz w:val="22"/>
    </w:rPr>
  </w:style>
  <w:style w:type="character" w:customStyle="1" w:styleId="ListLabel896">
    <w:name w:val="ListLabel 896"/>
    <w:qFormat/>
    <w:rsid w:val="00125D07"/>
    <w:rPr>
      <w:rFonts w:cs="Wingdings"/>
    </w:rPr>
  </w:style>
  <w:style w:type="character" w:customStyle="1" w:styleId="ListLabel897">
    <w:name w:val="ListLabel 897"/>
    <w:qFormat/>
    <w:rsid w:val="00125D07"/>
    <w:rPr>
      <w:rFonts w:cs="Wingdings"/>
    </w:rPr>
  </w:style>
  <w:style w:type="character" w:customStyle="1" w:styleId="ListLabel898">
    <w:name w:val="ListLabel 898"/>
    <w:qFormat/>
    <w:rsid w:val="00125D07"/>
    <w:rPr>
      <w:rFonts w:cs="Wingdings"/>
    </w:rPr>
  </w:style>
  <w:style w:type="character" w:customStyle="1" w:styleId="ListLabel899">
    <w:name w:val="ListLabel 899"/>
    <w:qFormat/>
    <w:rsid w:val="00125D07"/>
    <w:rPr>
      <w:rFonts w:cs="Wingdings"/>
    </w:rPr>
  </w:style>
  <w:style w:type="character" w:customStyle="1" w:styleId="ListLabel900">
    <w:name w:val="ListLabel 900"/>
    <w:qFormat/>
    <w:rsid w:val="00125D07"/>
    <w:rPr>
      <w:rFonts w:cs="Wingdings"/>
    </w:rPr>
  </w:style>
  <w:style w:type="character" w:customStyle="1" w:styleId="ListLabel901">
    <w:name w:val="ListLabel 901"/>
    <w:qFormat/>
    <w:rsid w:val="00125D07"/>
    <w:rPr>
      <w:rFonts w:cs="Wingdings"/>
    </w:rPr>
  </w:style>
  <w:style w:type="character" w:customStyle="1" w:styleId="ListLabel902">
    <w:name w:val="ListLabel 902"/>
    <w:qFormat/>
    <w:rsid w:val="00125D07"/>
    <w:rPr>
      <w:rFonts w:cs="Times New Roman"/>
    </w:rPr>
  </w:style>
  <w:style w:type="character" w:customStyle="1" w:styleId="ListLabel903">
    <w:name w:val="ListLabel 903"/>
    <w:qFormat/>
    <w:rsid w:val="00125D07"/>
    <w:rPr>
      <w:rFonts w:cs="Courier New"/>
    </w:rPr>
  </w:style>
  <w:style w:type="character" w:customStyle="1" w:styleId="ListLabel904">
    <w:name w:val="ListLabel 904"/>
    <w:qFormat/>
    <w:rsid w:val="00125D07"/>
    <w:rPr>
      <w:rFonts w:cs="Wingdings"/>
    </w:rPr>
  </w:style>
  <w:style w:type="character" w:customStyle="1" w:styleId="ListLabel905">
    <w:name w:val="ListLabel 905"/>
    <w:qFormat/>
    <w:rsid w:val="00125D07"/>
    <w:rPr>
      <w:rFonts w:cs="Symbol"/>
    </w:rPr>
  </w:style>
  <w:style w:type="character" w:customStyle="1" w:styleId="ListLabel906">
    <w:name w:val="ListLabel 906"/>
    <w:qFormat/>
    <w:rsid w:val="00125D07"/>
    <w:rPr>
      <w:rFonts w:cs="Courier New"/>
    </w:rPr>
  </w:style>
  <w:style w:type="character" w:customStyle="1" w:styleId="ListLabel907">
    <w:name w:val="ListLabel 907"/>
    <w:qFormat/>
    <w:rsid w:val="00125D07"/>
    <w:rPr>
      <w:rFonts w:cs="Wingdings"/>
    </w:rPr>
  </w:style>
  <w:style w:type="character" w:customStyle="1" w:styleId="ListLabel908">
    <w:name w:val="ListLabel 908"/>
    <w:qFormat/>
    <w:rsid w:val="00125D07"/>
    <w:rPr>
      <w:rFonts w:cs="Symbol"/>
    </w:rPr>
  </w:style>
  <w:style w:type="character" w:customStyle="1" w:styleId="ListLabel909">
    <w:name w:val="ListLabel 909"/>
    <w:qFormat/>
    <w:rsid w:val="00125D07"/>
    <w:rPr>
      <w:rFonts w:cs="Courier New"/>
    </w:rPr>
  </w:style>
  <w:style w:type="character" w:customStyle="1" w:styleId="ListLabel910">
    <w:name w:val="ListLabel 910"/>
    <w:qFormat/>
    <w:rsid w:val="00125D07"/>
    <w:rPr>
      <w:rFonts w:cs="Wingdings"/>
    </w:rPr>
  </w:style>
  <w:style w:type="character" w:customStyle="1" w:styleId="ListLabel911">
    <w:name w:val="ListLabel 911"/>
    <w:qFormat/>
    <w:rsid w:val="00125D07"/>
    <w:rPr>
      <w:rFonts w:ascii="Times New Roman" w:hAnsi="Times New Roman" w:cs="Times New Roman"/>
    </w:rPr>
  </w:style>
  <w:style w:type="character" w:customStyle="1" w:styleId="ListLabel912">
    <w:name w:val="ListLabel 912"/>
    <w:qFormat/>
    <w:rsid w:val="00125D07"/>
    <w:rPr>
      <w:rFonts w:ascii="Times New Roman" w:hAnsi="Times New Roman" w:cs="Courier New"/>
    </w:rPr>
  </w:style>
  <w:style w:type="character" w:customStyle="1" w:styleId="ListLabel913">
    <w:name w:val="ListLabel 913"/>
    <w:qFormat/>
    <w:rsid w:val="00125D07"/>
    <w:rPr>
      <w:rFonts w:cs="Wingdings"/>
    </w:rPr>
  </w:style>
  <w:style w:type="character" w:customStyle="1" w:styleId="ListLabel914">
    <w:name w:val="ListLabel 914"/>
    <w:qFormat/>
    <w:rsid w:val="00125D07"/>
    <w:rPr>
      <w:rFonts w:cs="Symbol"/>
    </w:rPr>
  </w:style>
  <w:style w:type="character" w:customStyle="1" w:styleId="ListLabel915">
    <w:name w:val="ListLabel 915"/>
    <w:qFormat/>
    <w:rsid w:val="00125D07"/>
    <w:rPr>
      <w:rFonts w:cs="Courier New"/>
    </w:rPr>
  </w:style>
  <w:style w:type="character" w:customStyle="1" w:styleId="ListLabel916">
    <w:name w:val="ListLabel 916"/>
    <w:qFormat/>
    <w:rsid w:val="00125D07"/>
    <w:rPr>
      <w:rFonts w:cs="Wingdings"/>
    </w:rPr>
  </w:style>
  <w:style w:type="character" w:customStyle="1" w:styleId="ListLabel917">
    <w:name w:val="ListLabel 917"/>
    <w:qFormat/>
    <w:rsid w:val="00125D07"/>
    <w:rPr>
      <w:rFonts w:cs="Symbol"/>
    </w:rPr>
  </w:style>
  <w:style w:type="character" w:customStyle="1" w:styleId="ListLabel918">
    <w:name w:val="ListLabel 918"/>
    <w:qFormat/>
    <w:rsid w:val="00125D07"/>
    <w:rPr>
      <w:rFonts w:cs="Courier New"/>
    </w:rPr>
  </w:style>
  <w:style w:type="character" w:customStyle="1" w:styleId="ListLabel919">
    <w:name w:val="ListLabel 919"/>
    <w:qFormat/>
    <w:rsid w:val="00125D07"/>
    <w:rPr>
      <w:rFonts w:cs="Wingdings"/>
    </w:rPr>
  </w:style>
  <w:style w:type="character" w:customStyle="1" w:styleId="ListLabel920">
    <w:name w:val="ListLabel 920"/>
    <w:qFormat/>
    <w:rsid w:val="00125D07"/>
    <w:rPr>
      <w:rFonts w:ascii="Calibri" w:hAnsi="Calibri" w:cs="Arial"/>
      <w:sz w:val="22"/>
    </w:rPr>
  </w:style>
  <w:style w:type="character" w:customStyle="1" w:styleId="ListLabel921">
    <w:name w:val="ListLabel 921"/>
    <w:qFormat/>
    <w:rsid w:val="00125D07"/>
    <w:rPr>
      <w:rFonts w:ascii="Calibri" w:hAnsi="Calibri" w:cs="Calibri"/>
      <w:sz w:val="22"/>
    </w:rPr>
  </w:style>
  <w:style w:type="character" w:customStyle="1" w:styleId="ListLabel922">
    <w:name w:val="ListLabel 922"/>
    <w:qFormat/>
    <w:rsid w:val="00125D07"/>
    <w:rPr>
      <w:rFonts w:ascii="Calibri" w:hAnsi="Calibri" w:cs="Wingdings"/>
      <w:sz w:val="22"/>
    </w:rPr>
  </w:style>
  <w:style w:type="character" w:customStyle="1" w:styleId="ListLabel923">
    <w:name w:val="ListLabel 923"/>
    <w:qFormat/>
    <w:rsid w:val="00125D07"/>
    <w:rPr>
      <w:rFonts w:ascii="Calibri" w:hAnsi="Calibri" w:cs="Ericsson Capital TT"/>
      <w:sz w:val="22"/>
    </w:rPr>
  </w:style>
  <w:style w:type="character" w:customStyle="1" w:styleId="ListLabel924">
    <w:name w:val="ListLabel 924"/>
    <w:qFormat/>
    <w:rsid w:val="00125D07"/>
    <w:rPr>
      <w:rFonts w:ascii="Calibri" w:hAnsi="Calibri" w:cs="Wingdings"/>
      <w:sz w:val="22"/>
    </w:rPr>
  </w:style>
  <w:style w:type="character" w:customStyle="1" w:styleId="ListLabel925">
    <w:name w:val="ListLabel 925"/>
    <w:qFormat/>
    <w:rsid w:val="00125D07"/>
    <w:rPr>
      <w:rFonts w:cs="Wingdings"/>
    </w:rPr>
  </w:style>
  <w:style w:type="character" w:customStyle="1" w:styleId="ListLabel926">
    <w:name w:val="ListLabel 926"/>
    <w:qFormat/>
    <w:rsid w:val="00125D07"/>
    <w:rPr>
      <w:rFonts w:cs="Wingdings"/>
    </w:rPr>
  </w:style>
  <w:style w:type="character" w:customStyle="1" w:styleId="ListLabel927">
    <w:name w:val="ListLabel 927"/>
    <w:qFormat/>
    <w:rsid w:val="00125D07"/>
    <w:rPr>
      <w:rFonts w:cs="Wingdings"/>
    </w:rPr>
  </w:style>
  <w:style w:type="character" w:customStyle="1" w:styleId="ListLabel928">
    <w:name w:val="ListLabel 928"/>
    <w:qFormat/>
    <w:rsid w:val="00125D07"/>
    <w:rPr>
      <w:rFonts w:cs="Wingdings"/>
    </w:rPr>
  </w:style>
  <w:style w:type="character" w:customStyle="1" w:styleId="ListLabel929">
    <w:name w:val="ListLabel 929"/>
    <w:qFormat/>
    <w:rsid w:val="00125D07"/>
    <w:rPr>
      <w:rFonts w:cs="Wingdings"/>
    </w:rPr>
  </w:style>
  <w:style w:type="character" w:customStyle="1" w:styleId="ListLabel930">
    <w:name w:val="ListLabel 930"/>
    <w:qFormat/>
    <w:rsid w:val="00125D07"/>
    <w:rPr>
      <w:rFonts w:cs="Wingdings"/>
    </w:rPr>
  </w:style>
  <w:style w:type="character" w:customStyle="1" w:styleId="ListLabel931">
    <w:name w:val="ListLabel 931"/>
    <w:qFormat/>
    <w:rsid w:val="00125D07"/>
    <w:rPr>
      <w:rFonts w:cs="Wingdings"/>
    </w:rPr>
  </w:style>
  <w:style w:type="character" w:customStyle="1" w:styleId="ListLabel932">
    <w:name w:val="ListLabel 932"/>
    <w:qFormat/>
    <w:rsid w:val="00125D07"/>
    <w:rPr>
      <w:rFonts w:cs="Wingdings"/>
    </w:rPr>
  </w:style>
  <w:style w:type="character" w:customStyle="1" w:styleId="ListLabel933">
    <w:name w:val="ListLabel 933"/>
    <w:qFormat/>
    <w:rsid w:val="00125D07"/>
    <w:rPr>
      <w:rFonts w:cs="Wingdings"/>
    </w:rPr>
  </w:style>
  <w:style w:type="character" w:customStyle="1" w:styleId="ListLabel934">
    <w:name w:val="ListLabel 934"/>
    <w:qFormat/>
    <w:rsid w:val="00125D07"/>
    <w:rPr>
      <w:rFonts w:cs="Wingdings"/>
    </w:rPr>
  </w:style>
  <w:style w:type="character" w:customStyle="1" w:styleId="ListLabel935">
    <w:name w:val="ListLabel 935"/>
    <w:qFormat/>
    <w:rsid w:val="00125D07"/>
    <w:rPr>
      <w:rFonts w:cs="Wingdings"/>
    </w:rPr>
  </w:style>
  <w:style w:type="character" w:customStyle="1" w:styleId="ListLabel936">
    <w:name w:val="ListLabel 936"/>
    <w:qFormat/>
    <w:rsid w:val="00125D07"/>
    <w:rPr>
      <w:rFonts w:cs="Wingdings"/>
    </w:rPr>
  </w:style>
  <w:style w:type="character" w:customStyle="1" w:styleId="ListLabel937">
    <w:name w:val="ListLabel 937"/>
    <w:qFormat/>
    <w:rsid w:val="00125D07"/>
    <w:rPr>
      <w:rFonts w:cs="Wingdings"/>
    </w:rPr>
  </w:style>
  <w:style w:type="character" w:customStyle="1" w:styleId="ListLabel938">
    <w:name w:val="ListLabel 938"/>
    <w:qFormat/>
    <w:rsid w:val="00125D07"/>
    <w:rPr>
      <w:rFonts w:ascii="Times New Roman" w:hAnsi="Times New Roman" w:cs="Wingdings"/>
    </w:rPr>
  </w:style>
  <w:style w:type="character" w:customStyle="1" w:styleId="ListLabel939">
    <w:name w:val="ListLabel 939"/>
    <w:qFormat/>
    <w:rsid w:val="00125D07"/>
    <w:rPr>
      <w:rFonts w:cs="Wingdings"/>
    </w:rPr>
  </w:style>
  <w:style w:type="character" w:customStyle="1" w:styleId="ListLabel940">
    <w:name w:val="ListLabel 940"/>
    <w:qFormat/>
    <w:rsid w:val="00125D07"/>
    <w:rPr>
      <w:rFonts w:cs="Wingdings"/>
    </w:rPr>
  </w:style>
  <w:style w:type="character" w:customStyle="1" w:styleId="ListLabel941">
    <w:name w:val="ListLabel 941"/>
    <w:qFormat/>
    <w:rsid w:val="00125D07"/>
    <w:rPr>
      <w:rFonts w:cs="Wingdings"/>
    </w:rPr>
  </w:style>
  <w:style w:type="character" w:customStyle="1" w:styleId="ListLabel942">
    <w:name w:val="ListLabel 942"/>
    <w:qFormat/>
    <w:rsid w:val="00125D07"/>
    <w:rPr>
      <w:rFonts w:cs="Wingdings"/>
    </w:rPr>
  </w:style>
  <w:style w:type="character" w:customStyle="1" w:styleId="ListLabel943">
    <w:name w:val="ListLabel 943"/>
    <w:qFormat/>
    <w:rsid w:val="00125D07"/>
    <w:rPr>
      <w:rFonts w:cs="Wingdings"/>
    </w:rPr>
  </w:style>
  <w:style w:type="character" w:customStyle="1" w:styleId="ListLabel944">
    <w:name w:val="ListLabel 944"/>
    <w:qFormat/>
    <w:rsid w:val="00125D07"/>
    <w:rPr>
      <w:rFonts w:cs="Wingdings"/>
    </w:rPr>
  </w:style>
  <w:style w:type="character" w:customStyle="1" w:styleId="ListLabel945">
    <w:name w:val="ListLabel 945"/>
    <w:qFormat/>
    <w:rsid w:val="00125D07"/>
    <w:rPr>
      <w:rFonts w:cs="Wingdings"/>
    </w:rPr>
  </w:style>
  <w:style w:type="character" w:customStyle="1" w:styleId="ListLabel946">
    <w:name w:val="ListLabel 946"/>
    <w:qFormat/>
    <w:rsid w:val="00125D07"/>
    <w:rPr>
      <w:rFonts w:cs="Wingdings"/>
    </w:rPr>
  </w:style>
  <w:style w:type="character" w:customStyle="1" w:styleId="ListLabel947">
    <w:name w:val="ListLabel 947"/>
    <w:qFormat/>
    <w:rsid w:val="00125D07"/>
    <w:rPr>
      <w:rFonts w:ascii="Calibri" w:hAnsi="Calibri" w:cs="Symbol"/>
      <w:sz w:val="22"/>
    </w:rPr>
  </w:style>
  <w:style w:type="character" w:customStyle="1" w:styleId="ListLabel948">
    <w:name w:val="ListLabel 948"/>
    <w:qFormat/>
    <w:rsid w:val="00125D07"/>
    <w:rPr>
      <w:rFonts w:ascii="Calibri" w:hAnsi="Calibri" w:cs="Courier New"/>
      <w:sz w:val="22"/>
    </w:rPr>
  </w:style>
  <w:style w:type="character" w:customStyle="1" w:styleId="ListLabel949">
    <w:name w:val="ListLabel 949"/>
    <w:qFormat/>
    <w:rsid w:val="00125D07"/>
    <w:rPr>
      <w:rFonts w:ascii="Calibri" w:hAnsi="Calibri" w:cs="Wingdings"/>
      <w:sz w:val="22"/>
    </w:rPr>
  </w:style>
  <w:style w:type="character" w:customStyle="1" w:styleId="ListLabel950">
    <w:name w:val="ListLabel 950"/>
    <w:qFormat/>
    <w:rsid w:val="00125D07"/>
    <w:rPr>
      <w:rFonts w:ascii="Calibri" w:hAnsi="Calibri" w:cs="Symbol"/>
      <w:sz w:val="22"/>
    </w:rPr>
  </w:style>
  <w:style w:type="character" w:customStyle="1" w:styleId="ListLabel951">
    <w:name w:val="ListLabel 951"/>
    <w:qFormat/>
    <w:rsid w:val="00125D07"/>
    <w:rPr>
      <w:rFonts w:cs="Courier New"/>
    </w:rPr>
  </w:style>
  <w:style w:type="character" w:customStyle="1" w:styleId="ListLabel952">
    <w:name w:val="ListLabel 952"/>
    <w:qFormat/>
    <w:rsid w:val="00125D07"/>
    <w:rPr>
      <w:rFonts w:cs="Wingdings"/>
    </w:rPr>
  </w:style>
  <w:style w:type="character" w:customStyle="1" w:styleId="ListLabel953">
    <w:name w:val="ListLabel 953"/>
    <w:qFormat/>
    <w:rsid w:val="00125D07"/>
    <w:rPr>
      <w:rFonts w:cs="Symbol"/>
    </w:rPr>
  </w:style>
  <w:style w:type="character" w:customStyle="1" w:styleId="ListLabel954">
    <w:name w:val="ListLabel 954"/>
    <w:qFormat/>
    <w:rsid w:val="00125D07"/>
    <w:rPr>
      <w:rFonts w:cs="Courier New"/>
    </w:rPr>
  </w:style>
  <w:style w:type="character" w:customStyle="1" w:styleId="ListLabel955">
    <w:name w:val="ListLabel 955"/>
    <w:qFormat/>
    <w:rsid w:val="00125D07"/>
    <w:rPr>
      <w:rFonts w:cs="Wingdings"/>
    </w:rPr>
  </w:style>
  <w:style w:type="character" w:customStyle="1" w:styleId="ListLabel956">
    <w:name w:val="ListLabel 956"/>
    <w:qFormat/>
    <w:rsid w:val="00125D07"/>
    <w:rPr>
      <w:rFonts w:ascii="Times New Roman" w:hAnsi="Times New Roman" w:cs="Times New Roman"/>
    </w:rPr>
  </w:style>
  <w:style w:type="character" w:customStyle="1" w:styleId="ListLabel957">
    <w:name w:val="ListLabel 957"/>
    <w:qFormat/>
    <w:rsid w:val="00125D07"/>
    <w:rPr>
      <w:rFonts w:cs="Courier New"/>
    </w:rPr>
  </w:style>
  <w:style w:type="character" w:customStyle="1" w:styleId="ListLabel958">
    <w:name w:val="ListLabel 958"/>
    <w:qFormat/>
    <w:rsid w:val="00125D07"/>
    <w:rPr>
      <w:rFonts w:cs="Wingdings"/>
    </w:rPr>
  </w:style>
  <w:style w:type="character" w:customStyle="1" w:styleId="ListLabel959">
    <w:name w:val="ListLabel 959"/>
    <w:qFormat/>
    <w:rsid w:val="00125D07"/>
    <w:rPr>
      <w:rFonts w:cs="Symbol"/>
    </w:rPr>
  </w:style>
  <w:style w:type="character" w:customStyle="1" w:styleId="ListLabel960">
    <w:name w:val="ListLabel 960"/>
    <w:qFormat/>
    <w:rsid w:val="00125D07"/>
    <w:rPr>
      <w:rFonts w:cs="Courier New"/>
    </w:rPr>
  </w:style>
  <w:style w:type="character" w:customStyle="1" w:styleId="ListLabel961">
    <w:name w:val="ListLabel 961"/>
    <w:qFormat/>
    <w:rsid w:val="00125D07"/>
    <w:rPr>
      <w:rFonts w:cs="Wingdings"/>
    </w:rPr>
  </w:style>
  <w:style w:type="character" w:customStyle="1" w:styleId="ListLabel962">
    <w:name w:val="ListLabel 962"/>
    <w:qFormat/>
    <w:rsid w:val="00125D07"/>
    <w:rPr>
      <w:rFonts w:cs="Symbol"/>
    </w:rPr>
  </w:style>
  <w:style w:type="character" w:customStyle="1" w:styleId="ListLabel963">
    <w:name w:val="ListLabel 963"/>
    <w:qFormat/>
    <w:rsid w:val="00125D07"/>
    <w:rPr>
      <w:rFonts w:cs="Courier New"/>
    </w:rPr>
  </w:style>
  <w:style w:type="character" w:customStyle="1" w:styleId="ListLabel964">
    <w:name w:val="ListLabel 964"/>
    <w:qFormat/>
    <w:rsid w:val="00125D07"/>
    <w:rPr>
      <w:rFonts w:cs="Wingdings"/>
    </w:rPr>
  </w:style>
  <w:style w:type="character" w:customStyle="1" w:styleId="ListLabel965">
    <w:name w:val="ListLabel 965"/>
    <w:qFormat/>
    <w:rsid w:val="00125D07"/>
    <w:rPr>
      <w:rFonts w:ascii="Calibri" w:hAnsi="Calibri" w:cs="Arial"/>
      <w:sz w:val="22"/>
    </w:rPr>
  </w:style>
  <w:style w:type="character" w:customStyle="1" w:styleId="ListLabel966">
    <w:name w:val="ListLabel 966"/>
    <w:qFormat/>
    <w:rsid w:val="00125D07"/>
    <w:rPr>
      <w:rFonts w:ascii="Calibri" w:hAnsi="Calibri" w:cs="Wingdings"/>
      <w:sz w:val="22"/>
    </w:rPr>
  </w:style>
  <w:style w:type="character" w:customStyle="1" w:styleId="ListLabel967">
    <w:name w:val="ListLabel 967"/>
    <w:qFormat/>
    <w:rsid w:val="00125D07"/>
    <w:rPr>
      <w:rFonts w:cs="Wingdings"/>
    </w:rPr>
  </w:style>
  <w:style w:type="character" w:customStyle="1" w:styleId="ListLabel968">
    <w:name w:val="ListLabel 968"/>
    <w:qFormat/>
    <w:rsid w:val="00125D07"/>
    <w:rPr>
      <w:rFonts w:cs="Wingdings"/>
    </w:rPr>
  </w:style>
  <w:style w:type="character" w:customStyle="1" w:styleId="ListLabel969">
    <w:name w:val="ListLabel 969"/>
    <w:qFormat/>
    <w:rsid w:val="00125D07"/>
    <w:rPr>
      <w:rFonts w:cs="Wingdings"/>
    </w:rPr>
  </w:style>
  <w:style w:type="character" w:customStyle="1" w:styleId="ListLabel970">
    <w:name w:val="ListLabel 970"/>
    <w:qFormat/>
    <w:rsid w:val="00125D07"/>
    <w:rPr>
      <w:rFonts w:cs="Wingdings"/>
    </w:rPr>
  </w:style>
  <w:style w:type="character" w:customStyle="1" w:styleId="ListLabel971">
    <w:name w:val="ListLabel 971"/>
    <w:qFormat/>
    <w:rsid w:val="00125D07"/>
    <w:rPr>
      <w:rFonts w:cs="Wingdings"/>
    </w:rPr>
  </w:style>
  <w:style w:type="character" w:customStyle="1" w:styleId="ListLabel972">
    <w:name w:val="ListLabel 972"/>
    <w:qFormat/>
    <w:rsid w:val="00125D07"/>
    <w:rPr>
      <w:rFonts w:cs="Wingdings"/>
    </w:rPr>
  </w:style>
  <w:style w:type="character" w:customStyle="1" w:styleId="ListLabel973">
    <w:name w:val="ListLabel 973"/>
    <w:qFormat/>
    <w:rsid w:val="00125D07"/>
    <w:rPr>
      <w:rFonts w:cs="Wingdings"/>
    </w:rPr>
  </w:style>
  <w:style w:type="character" w:customStyle="1" w:styleId="ListLabel974">
    <w:name w:val="ListLabel 974"/>
    <w:qFormat/>
    <w:rsid w:val="00125D07"/>
    <w:rPr>
      <w:rFonts w:ascii="Times New Roman" w:hAnsi="Times New Roman" w:cs="Wingdings"/>
      <w:b/>
      <w:sz w:val="21"/>
    </w:rPr>
  </w:style>
  <w:style w:type="character" w:customStyle="1" w:styleId="ListLabel975">
    <w:name w:val="ListLabel 975"/>
    <w:qFormat/>
    <w:rsid w:val="00125D07"/>
    <w:rPr>
      <w:rFonts w:ascii="Times New Roman" w:hAnsi="Times New Roman" w:cs="Calibri"/>
      <w:sz w:val="21"/>
    </w:rPr>
  </w:style>
  <w:style w:type="character" w:customStyle="1" w:styleId="ListLabel976">
    <w:name w:val="ListLabel 976"/>
    <w:qFormat/>
    <w:rsid w:val="00125D07"/>
    <w:rPr>
      <w:rFonts w:ascii="Times New Roman" w:hAnsi="Times New Roman" w:cs="Arial"/>
      <w:b/>
      <w:sz w:val="21"/>
    </w:rPr>
  </w:style>
  <w:style w:type="character" w:customStyle="1" w:styleId="ListLabel977">
    <w:name w:val="ListLabel 977"/>
    <w:qFormat/>
    <w:rsid w:val="00125D07"/>
    <w:rPr>
      <w:rFonts w:ascii="Times New Roman" w:hAnsi="Times New Roman" w:cs="Wingdings"/>
      <w:b/>
      <w:strike w:val="0"/>
      <w:dstrike w:val="0"/>
      <w:color w:val="00000A"/>
      <w:sz w:val="21"/>
    </w:rPr>
  </w:style>
  <w:style w:type="character" w:customStyle="1" w:styleId="ListLabel978">
    <w:name w:val="ListLabel 978"/>
    <w:qFormat/>
    <w:rsid w:val="00125D07"/>
    <w:rPr>
      <w:rFonts w:ascii="Times New Roman" w:hAnsi="Times New Roman" w:cs="Ericsson Capital TT"/>
      <w:sz w:val="21"/>
    </w:rPr>
  </w:style>
  <w:style w:type="character" w:customStyle="1" w:styleId="ListLabel979">
    <w:name w:val="ListLabel 979"/>
    <w:qFormat/>
    <w:rsid w:val="00125D07"/>
    <w:rPr>
      <w:rFonts w:cs="SimSun"/>
      <w:sz w:val="21"/>
    </w:rPr>
  </w:style>
  <w:style w:type="character" w:customStyle="1" w:styleId="ListLabel980">
    <w:name w:val="ListLabel 980"/>
    <w:qFormat/>
    <w:rsid w:val="00125D07"/>
    <w:rPr>
      <w:rFonts w:cs="Arial"/>
      <w:sz w:val="21"/>
    </w:rPr>
  </w:style>
  <w:style w:type="character" w:customStyle="1" w:styleId="ListLabel981">
    <w:name w:val="ListLabel 981"/>
    <w:qFormat/>
    <w:rsid w:val="00125D07"/>
    <w:rPr>
      <w:rFonts w:cs="Ericsson Capital TT"/>
    </w:rPr>
  </w:style>
  <w:style w:type="character" w:customStyle="1" w:styleId="ListLabel982">
    <w:name w:val="ListLabel 982"/>
    <w:qFormat/>
    <w:rsid w:val="00125D07"/>
    <w:rPr>
      <w:rFonts w:cs="SimSun"/>
      <w:sz w:val="21"/>
    </w:rPr>
  </w:style>
  <w:style w:type="character" w:customStyle="1" w:styleId="ListLabel983">
    <w:name w:val="ListLabel 983"/>
    <w:qFormat/>
    <w:rsid w:val="00125D07"/>
    <w:rPr>
      <w:rFonts w:cs="Arial"/>
    </w:rPr>
  </w:style>
  <w:style w:type="character" w:customStyle="1" w:styleId="ListLabel984">
    <w:name w:val="ListLabel 984"/>
    <w:qFormat/>
    <w:rsid w:val="00125D07"/>
    <w:rPr>
      <w:rFonts w:cs="Times New Roman"/>
    </w:rPr>
  </w:style>
  <w:style w:type="character" w:customStyle="1" w:styleId="ListLabel985">
    <w:name w:val="ListLabel 985"/>
    <w:qFormat/>
    <w:rsid w:val="00125D07"/>
    <w:rPr>
      <w:rFonts w:ascii="Calibri" w:hAnsi="Calibri" w:cs="Wingdings"/>
      <w:sz w:val="22"/>
    </w:rPr>
  </w:style>
  <w:style w:type="character" w:customStyle="1" w:styleId="ListLabel986">
    <w:name w:val="ListLabel 986"/>
    <w:qFormat/>
    <w:rsid w:val="00125D07"/>
    <w:rPr>
      <w:rFonts w:cs="Wingdings"/>
    </w:rPr>
  </w:style>
  <w:style w:type="character" w:customStyle="1" w:styleId="ListLabel987">
    <w:name w:val="ListLabel 987"/>
    <w:qFormat/>
    <w:rsid w:val="00125D07"/>
    <w:rPr>
      <w:rFonts w:cs="Wingdings"/>
    </w:rPr>
  </w:style>
  <w:style w:type="character" w:customStyle="1" w:styleId="ListLabel988">
    <w:name w:val="ListLabel 988"/>
    <w:qFormat/>
    <w:rsid w:val="00125D07"/>
    <w:rPr>
      <w:rFonts w:cs="Wingdings"/>
    </w:rPr>
  </w:style>
  <w:style w:type="character" w:customStyle="1" w:styleId="ListLabel989">
    <w:name w:val="ListLabel 989"/>
    <w:qFormat/>
    <w:rsid w:val="00125D07"/>
    <w:rPr>
      <w:rFonts w:cs="Wingdings"/>
    </w:rPr>
  </w:style>
  <w:style w:type="character" w:customStyle="1" w:styleId="ListLabel990">
    <w:name w:val="ListLabel 990"/>
    <w:qFormat/>
    <w:rsid w:val="00125D07"/>
    <w:rPr>
      <w:rFonts w:cs="Wingdings"/>
    </w:rPr>
  </w:style>
  <w:style w:type="character" w:customStyle="1" w:styleId="ListLabel991">
    <w:name w:val="ListLabel 991"/>
    <w:qFormat/>
    <w:rsid w:val="00125D07"/>
    <w:rPr>
      <w:rFonts w:cs="Wingdings"/>
    </w:rPr>
  </w:style>
  <w:style w:type="character" w:customStyle="1" w:styleId="ListLabel992">
    <w:name w:val="ListLabel 992"/>
    <w:qFormat/>
    <w:rsid w:val="00125D07"/>
    <w:rPr>
      <w:rFonts w:ascii="Calibri" w:hAnsi="Calibri" w:cs="Arial"/>
      <w:b w:val="0"/>
      <w:sz w:val="22"/>
    </w:rPr>
  </w:style>
  <w:style w:type="character" w:customStyle="1" w:styleId="ListLabel993">
    <w:name w:val="ListLabel 993"/>
    <w:qFormat/>
    <w:rsid w:val="00125D07"/>
    <w:rPr>
      <w:rFonts w:ascii="Calibri" w:hAnsi="Calibri" w:cs="Calibri"/>
      <w:sz w:val="22"/>
    </w:rPr>
  </w:style>
  <w:style w:type="character" w:customStyle="1" w:styleId="ListLabel994">
    <w:name w:val="ListLabel 994"/>
    <w:qFormat/>
    <w:rsid w:val="00125D07"/>
    <w:rPr>
      <w:rFonts w:cs="Times New Roman"/>
    </w:rPr>
  </w:style>
  <w:style w:type="character" w:customStyle="1" w:styleId="ListLabel995">
    <w:name w:val="ListLabel 995"/>
    <w:qFormat/>
    <w:rsid w:val="00125D07"/>
    <w:rPr>
      <w:rFonts w:cs="Wingdings"/>
    </w:rPr>
  </w:style>
  <w:style w:type="character" w:customStyle="1" w:styleId="ListLabel996">
    <w:name w:val="ListLabel 996"/>
    <w:qFormat/>
    <w:rsid w:val="00125D07"/>
    <w:rPr>
      <w:rFonts w:cs="Wingdings"/>
    </w:rPr>
  </w:style>
  <w:style w:type="character" w:customStyle="1" w:styleId="ListLabel997">
    <w:name w:val="ListLabel 997"/>
    <w:qFormat/>
    <w:rsid w:val="00125D07"/>
    <w:rPr>
      <w:rFonts w:cs="Wingdings"/>
    </w:rPr>
  </w:style>
  <w:style w:type="character" w:customStyle="1" w:styleId="ListLabel998">
    <w:name w:val="ListLabel 998"/>
    <w:qFormat/>
    <w:rsid w:val="00125D07"/>
    <w:rPr>
      <w:rFonts w:cs="Wingdings"/>
    </w:rPr>
  </w:style>
  <w:style w:type="character" w:customStyle="1" w:styleId="ListLabel999">
    <w:name w:val="ListLabel 999"/>
    <w:qFormat/>
    <w:rsid w:val="00125D07"/>
    <w:rPr>
      <w:rFonts w:cs="Wingdings"/>
    </w:rPr>
  </w:style>
  <w:style w:type="character" w:customStyle="1" w:styleId="ListLabel1000">
    <w:name w:val="ListLabel 1000"/>
    <w:qFormat/>
    <w:rsid w:val="00125D07"/>
    <w:rPr>
      <w:rFonts w:cs="Wingdings"/>
    </w:rPr>
  </w:style>
  <w:style w:type="character" w:styleId="aff8">
    <w:name w:val="Hyperlink"/>
    <w:basedOn w:val="a1"/>
    <w:uiPriority w:val="99"/>
    <w:unhideWhenUsed/>
    <w:rsid w:val="003D7B21"/>
    <w:rPr>
      <w:color w:val="0563C1" w:themeColor="hyperlink"/>
      <w:u w:val="single"/>
    </w:rPr>
  </w:style>
  <w:style w:type="paragraph" w:customStyle="1" w:styleId="3GPPAgreements">
    <w:name w:val="3GPP Agreements"/>
    <w:basedOn w:val="a0"/>
    <w:link w:val="3GPPAgreementsChar"/>
    <w:qFormat/>
    <w:rsid w:val="00063F31"/>
    <w:pPr>
      <w:numPr>
        <w:numId w:val="15"/>
      </w:numPr>
      <w:overflowPunct w:val="0"/>
      <w:autoSpaceDE w:val="0"/>
      <w:autoSpaceDN w:val="0"/>
      <w:adjustRightInd w:val="0"/>
      <w:spacing w:before="60" w:after="60"/>
      <w:jc w:val="both"/>
      <w:textAlignment w:val="baseline"/>
    </w:pPr>
    <w:rPr>
      <w:color w:val="auto"/>
      <w:lang w:val="en-US" w:eastAsia="zh-CN"/>
    </w:rPr>
  </w:style>
  <w:style w:type="character" w:customStyle="1" w:styleId="3GPPAgreementsChar">
    <w:name w:val="3GPP Agreements Char"/>
    <w:link w:val="3GPPAgreements"/>
    <w:qFormat/>
    <w:rsid w:val="00063F31"/>
    <w:rPr>
      <w:rFonts w:ascii="Times New Roman" w:eastAsia="SimSun" w:hAnsi="Times New Roman" w:cs="Times New Roman"/>
      <w:szCs w:val="20"/>
      <w:lang w:eastAsia="zh-CN"/>
    </w:rPr>
  </w:style>
  <w:style w:type="numbering" w:customStyle="1" w:styleId="StyleBulletedSymbolsymbolLeft025Hanging0254">
    <w:name w:val="Style Bulleted Symbol (symbol) Left:  0.25&quot; Hanging:  0.25&quot;4"/>
    <w:basedOn w:val="a3"/>
    <w:rsid w:val="00063F31"/>
    <w:pPr>
      <w:numPr>
        <w:numId w:val="16"/>
      </w:numPr>
    </w:pPr>
  </w:style>
  <w:style w:type="paragraph" w:customStyle="1" w:styleId="B5">
    <w:name w:val="B5"/>
    <w:basedOn w:val="52"/>
    <w:link w:val="B5Char"/>
    <w:rsid w:val="00C751EB"/>
    <w:pPr>
      <w:overflowPunct w:val="0"/>
      <w:autoSpaceDE w:val="0"/>
      <w:autoSpaceDN w:val="0"/>
      <w:adjustRightInd w:val="0"/>
      <w:spacing w:after="180"/>
      <w:ind w:leftChars="0" w:left="1702" w:firstLineChars="0" w:hanging="284"/>
      <w:contextualSpacing w:val="0"/>
      <w:textAlignment w:val="baseline"/>
    </w:pPr>
    <w:rPr>
      <w:rFonts w:eastAsia="Times New Roman"/>
      <w:color w:val="auto"/>
      <w:lang w:eastAsia="ja-JP"/>
    </w:rPr>
  </w:style>
  <w:style w:type="character" w:customStyle="1" w:styleId="B5Char">
    <w:name w:val="B5 Char"/>
    <w:link w:val="B5"/>
    <w:qFormat/>
    <w:locked/>
    <w:rsid w:val="00C751EB"/>
    <w:rPr>
      <w:rFonts w:ascii="Times New Roman" w:eastAsia="Times New Roman" w:hAnsi="Times New Roman" w:cs="Times New Roman"/>
      <w:szCs w:val="20"/>
      <w:lang w:val="en-GB" w:eastAsia="ja-JP"/>
    </w:rPr>
  </w:style>
  <w:style w:type="paragraph" w:styleId="52">
    <w:name w:val="List 5"/>
    <w:basedOn w:val="a0"/>
    <w:uiPriority w:val="99"/>
    <w:semiHidden/>
    <w:unhideWhenUsed/>
    <w:rsid w:val="00C751EB"/>
    <w:pPr>
      <w:ind w:leftChars="1000" w:left="100" w:hangingChars="200" w:hanging="200"/>
      <w:contextualSpacing/>
    </w:pPr>
  </w:style>
  <w:style w:type="numbering" w:styleId="111111">
    <w:name w:val="Outline List 2"/>
    <w:basedOn w:val="a3"/>
    <w:rsid w:val="009D225A"/>
    <w:pPr>
      <w:numPr>
        <w:numId w:val="36"/>
      </w:numPr>
    </w:pPr>
  </w:style>
  <w:style w:type="paragraph" w:customStyle="1" w:styleId="a">
    <w:name w:val="_제목"/>
    <w:basedOn w:val="a0"/>
    <w:rsid w:val="009D225A"/>
    <w:pPr>
      <w:widowControl w:val="0"/>
      <w:numPr>
        <w:numId w:val="36"/>
      </w:numPr>
      <w:wordWrap w:val="0"/>
      <w:autoSpaceDE w:val="0"/>
      <w:autoSpaceDN w:val="0"/>
      <w:spacing w:after="0"/>
      <w:jc w:val="both"/>
    </w:pPr>
    <w:rPr>
      <w:rFonts w:eastAsia="굴림"/>
      <w:color w:val="auto"/>
      <w:kern w:val="2"/>
      <w:szCs w:val="24"/>
      <w:lang w:val="it-IT"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258674">
      <w:bodyDiv w:val="1"/>
      <w:marLeft w:val="0"/>
      <w:marRight w:val="0"/>
      <w:marTop w:val="0"/>
      <w:marBottom w:val="0"/>
      <w:divBdr>
        <w:top w:val="none" w:sz="0" w:space="0" w:color="auto"/>
        <w:left w:val="none" w:sz="0" w:space="0" w:color="auto"/>
        <w:bottom w:val="none" w:sz="0" w:space="0" w:color="auto"/>
        <w:right w:val="none" w:sz="0" w:space="0" w:color="auto"/>
      </w:divBdr>
    </w:div>
    <w:div w:id="428545430">
      <w:bodyDiv w:val="1"/>
      <w:marLeft w:val="0"/>
      <w:marRight w:val="0"/>
      <w:marTop w:val="0"/>
      <w:marBottom w:val="0"/>
      <w:divBdr>
        <w:top w:val="none" w:sz="0" w:space="0" w:color="auto"/>
        <w:left w:val="none" w:sz="0" w:space="0" w:color="auto"/>
        <w:bottom w:val="none" w:sz="0" w:space="0" w:color="auto"/>
        <w:right w:val="none" w:sz="0" w:space="0" w:color="auto"/>
      </w:divBdr>
    </w:div>
    <w:div w:id="528177909">
      <w:bodyDiv w:val="1"/>
      <w:marLeft w:val="0"/>
      <w:marRight w:val="0"/>
      <w:marTop w:val="0"/>
      <w:marBottom w:val="0"/>
      <w:divBdr>
        <w:top w:val="none" w:sz="0" w:space="0" w:color="auto"/>
        <w:left w:val="none" w:sz="0" w:space="0" w:color="auto"/>
        <w:bottom w:val="none" w:sz="0" w:space="0" w:color="auto"/>
        <w:right w:val="none" w:sz="0" w:space="0" w:color="auto"/>
      </w:divBdr>
    </w:div>
    <w:div w:id="868419601">
      <w:bodyDiv w:val="1"/>
      <w:marLeft w:val="0"/>
      <w:marRight w:val="0"/>
      <w:marTop w:val="0"/>
      <w:marBottom w:val="0"/>
      <w:divBdr>
        <w:top w:val="none" w:sz="0" w:space="0" w:color="auto"/>
        <w:left w:val="none" w:sz="0" w:space="0" w:color="auto"/>
        <w:bottom w:val="none" w:sz="0" w:space="0" w:color="auto"/>
        <w:right w:val="none" w:sz="0" w:space="0" w:color="auto"/>
      </w:divBdr>
    </w:div>
    <w:div w:id="881333797">
      <w:bodyDiv w:val="1"/>
      <w:marLeft w:val="0"/>
      <w:marRight w:val="0"/>
      <w:marTop w:val="0"/>
      <w:marBottom w:val="0"/>
      <w:divBdr>
        <w:top w:val="none" w:sz="0" w:space="0" w:color="auto"/>
        <w:left w:val="none" w:sz="0" w:space="0" w:color="auto"/>
        <w:bottom w:val="none" w:sz="0" w:space="0" w:color="auto"/>
        <w:right w:val="none" w:sz="0" w:space="0" w:color="auto"/>
      </w:divBdr>
    </w:div>
    <w:div w:id="1024676059">
      <w:bodyDiv w:val="1"/>
      <w:marLeft w:val="0"/>
      <w:marRight w:val="0"/>
      <w:marTop w:val="0"/>
      <w:marBottom w:val="0"/>
      <w:divBdr>
        <w:top w:val="none" w:sz="0" w:space="0" w:color="auto"/>
        <w:left w:val="none" w:sz="0" w:space="0" w:color="auto"/>
        <w:bottom w:val="none" w:sz="0" w:space="0" w:color="auto"/>
        <w:right w:val="none" w:sz="0" w:space="0" w:color="auto"/>
      </w:divBdr>
    </w:div>
    <w:div w:id="1236357681">
      <w:bodyDiv w:val="1"/>
      <w:marLeft w:val="0"/>
      <w:marRight w:val="0"/>
      <w:marTop w:val="0"/>
      <w:marBottom w:val="0"/>
      <w:divBdr>
        <w:top w:val="none" w:sz="0" w:space="0" w:color="auto"/>
        <w:left w:val="none" w:sz="0" w:space="0" w:color="auto"/>
        <w:bottom w:val="none" w:sz="0" w:space="0" w:color="auto"/>
        <w:right w:val="none" w:sz="0" w:space="0" w:color="auto"/>
      </w:divBdr>
    </w:div>
    <w:div w:id="1355425383">
      <w:bodyDiv w:val="1"/>
      <w:marLeft w:val="0"/>
      <w:marRight w:val="0"/>
      <w:marTop w:val="0"/>
      <w:marBottom w:val="0"/>
      <w:divBdr>
        <w:top w:val="none" w:sz="0" w:space="0" w:color="auto"/>
        <w:left w:val="none" w:sz="0" w:space="0" w:color="auto"/>
        <w:bottom w:val="none" w:sz="0" w:space="0" w:color="auto"/>
        <w:right w:val="none" w:sz="0" w:space="0" w:color="auto"/>
      </w:divBdr>
    </w:div>
    <w:div w:id="1703093863">
      <w:bodyDiv w:val="1"/>
      <w:marLeft w:val="0"/>
      <w:marRight w:val="0"/>
      <w:marTop w:val="0"/>
      <w:marBottom w:val="0"/>
      <w:divBdr>
        <w:top w:val="none" w:sz="0" w:space="0" w:color="auto"/>
        <w:left w:val="none" w:sz="0" w:space="0" w:color="auto"/>
        <w:bottom w:val="none" w:sz="0" w:space="0" w:color="auto"/>
        <w:right w:val="none" w:sz="0" w:space="0" w:color="auto"/>
      </w:divBdr>
    </w:div>
    <w:div w:id="2026010094">
      <w:bodyDiv w:val="1"/>
      <w:marLeft w:val="0"/>
      <w:marRight w:val="0"/>
      <w:marTop w:val="0"/>
      <w:marBottom w:val="0"/>
      <w:divBdr>
        <w:top w:val="none" w:sz="0" w:space="0" w:color="auto"/>
        <w:left w:val="none" w:sz="0" w:space="0" w:color="auto"/>
        <w:bottom w:val="none" w:sz="0" w:space="0" w:color="auto"/>
        <w:right w:val="none" w:sz="0" w:space="0" w:color="auto"/>
      </w:divBdr>
      <w:divsChild>
        <w:div w:id="1966502176">
          <w:marLeft w:val="1224"/>
          <w:marRight w:val="0"/>
          <w:marTop w:val="86"/>
          <w:marBottom w:val="0"/>
          <w:divBdr>
            <w:top w:val="none" w:sz="0" w:space="0" w:color="auto"/>
            <w:left w:val="none" w:sz="0" w:space="0" w:color="auto"/>
            <w:bottom w:val="none" w:sz="0" w:space="0" w:color="auto"/>
            <w:right w:val="none" w:sz="0" w:space="0" w:color="auto"/>
          </w:divBdr>
        </w:div>
        <w:div w:id="1637178148">
          <w:marLeft w:val="1886"/>
          <w:marRight w:val="0"/>
          <w:marTop w:val="79"/>
          <w:marBottom w:val="0"/>
          <w:divBdr>
            <w:top w:val="none" w:sz="0" w:space="0" w:color="auto"/>
            <w:left w:val="none" w:sz="0" w:space="0" w:color="auto"/>
            <w:bottom w:val="none" w:sz="0" w:space="0" w:color="auto"/>
            <w:right w:val="none" w:sz="0" w:space="0" w:color="auto"/>
          </w:divBdr>
        </w:div>
        <w:div w:id="2001959751">
          <w:marLeft w:val="1224"/>
          <w:marRight w:val="0"/>
          <w:marTop w:val="86"/>
          <w:marBottom w:val="0"/>
          <w:divBdr>
            <w:top w:val="none" w:sz="0" w:space="0" w:color="auto"/>
            <w:left w:val="none" w:sz="0" w:space="0" w:color="auto"/>
            <w:bottom w:val="none" w:sz="0" w:space="0" w:color="auto"/>
            <w:right w:val="none" w:sz="0" w:space="0" w:color="auto"/>
          </w:divBdr>
        </w:div>
        <w:div w:id="1515799598">
          <w:marLeft w:val="1886"/>
          <w:marRight w:val="0"/>
          <w:marTop w:val="79"/>
          <w:marBottom w:val="0"/>
          <w:divBdr>
            <w:top w:val="none" w:sz="0" w:space="0" w:color="auto"/>
            <w:left w:val="none" w:sz="0" w:space="0" w:color="auto"/>
            <w:bottom w:val="none" w:sz="0" w:space="0" w:color="auto"/>
            <w:right w:val="none" w:sz="0" w:space="0" w:color="auto"/>
          </w:divBdr>
        </w:div>
        <w:div w:id="608127781">
          <w:marLeft w:val="1886"/>
          <w:marRight w:val="0"/>
          <w:marTop w:val="79"/>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file>

<file path=customXml/item2.xml><?xml version="1.0" encoding="utf-8"?>
<p:properties xmlns:p="http://schemas.microsoft.com/office/2006/metadata/properties" xmlns:xsi="http://www.w3.org/2001/XMLSchema-instance" xmlns:pc="http://schemas.microsoft.com/office/infopath/2007/PartnerControls">
  <documentManagement>
    <_dlc_DocIdPersistId xmlns="f55273f1-2627-41cc-a6fe-087c21777fed" xsi:nil="true"/>
    <_dlc_DocId xmlns="f55273f1-2627-41cc-a6fe-087c21777fed">SRVZ567275SS-390135139-4374</_dlc_DocId>
    <_dlc_DocIdUrl xmlns="f55273f1-2627-41cc-a6fe-087c21777fed">
      <Url>https://qualcomm.sharepoint.com/teams/libra/_layouts/15/DocIdRedir.aspx?ID=SRVZ567275SS-390135139-4374</Url>
      <Description>SRVZ567275SS-390135139-4374</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6E5E1FECA5E874AAA8489927143B5A3" ma:contentTypeVersion="21" ma:contentTypeDescription="Create a new document." ma:contentTypeScope="" ma:versionID="8af4c6b4ff04a5a741138770ddb7ed51">
  <xsd:schema xmlns:xsd="http://www.w3.org/2001/XMLSchema" xmlns:xs="http://www.w3.org/2001/XMLSchema" xmlns:p="http://schemas.microsoft.com/office/2006/metadata/properties" xmlns:ns2="f55273f1-2627-41cc-a6fe-087c21777fed" xmlns:ns3="f3216d01-48fc-4483-a085-8d42b4493e87" targetNamespace="http://schemas.microsoft.com/office/2006/metadata/properties" ma:root="true" ma:fieldsID="675028943ff86332035984ef5fd7c843" ns2:_="" ns3:_="">
    <xsd:import namespace="f55273f1-2627-41cc-a6fe-087c21777fed"/>
    <xsd:import namespace="f3216d01-48fc-4483-a085-8d42b4493e87"/>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5273f1-2627-41cc-a6fe-087c21777fe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3216d01-48fc-4483-a085-8d42b4493e8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E52D34-6B65-476B-A43D-0FDFF77EEC45}">
  <ds:schemaRefs>
    <ds:schemaRef ds:uri="http://schemas.microsoft.com/sharepoint/v3/contenttype/forms"/>
  </ds:schemaRefs>
</ds:datastoreItem>
</file>

<file path=customXml/itemProps2.xml><?xml version="1.0" encoding="utf-8"?>
<ds:datastoreItem xmlns:ds="http://schemas.openxmlformats.org/officeDocument/2006/customXml" ds:itemID="{5F61D79A-A202-4E60-AB0D-E5D3372989B9}">
  <ds:schemaRefs>
    <ds:schemaRef ds:uri="http://schemas.microsoft.com/office/2006/metadata/properties"/>
    <ds:schemaRef ds:uri="http://schemas.microsoft.com/office/infopath/2007/PartnerControls"/>
    <ds:schemaRef ds:uri="f55273f1-2627-41cc-a6fe-087c21777fed"/>
  </ds:schemaRefs>
</ds:datastoreItem>
</file>

<file path=customXml/itemProps3.xml><?xml version="1.0" encoding="utf-8"?>
<ds:datastoreItem xmlns:ds="http://schemas.openxmlformats.org/officeDocument/2006/customXml" ds:itemID="{2FED7478-F933-46A8-966A-0FD249BCEF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5273f1-2627-41cc-a6fe-087c21777fed"/>
    <ds:schemaRef ds:uri="f3216d01-48fc-4483-a085-8d42b4493e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37DED78-F144-4622-A281-1A1D90FD20F3}">
  <ds:schemaRefs>
    <ds:schemaRef ds:uri="http://schemas.microsoft.com/sharepoint/events"/>
  </ds:schemaRefs>
</ds:datastoreItem>
</file>

<file path=customXml/itemProps5.xml><?xml version="1.0" encoding="utf-8"?>
<ds:datastoreItem xmlns:ds="http://schemas.openxmlformats.org/officeDocument/2006/customXml" ds:itemID="{0EFB2642-B01C-4FF7-B0D2-7BEA11B386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7270</TotalTime>
  <Pages>36</Pages>
  <Words>14351</Words>
  <Characters>77932</Characters>
  <Application>Microsoft Office Word</Application>
  <DocSecurity>0</DocSecurity>
  <Lines>2513</Lines>
  <Paragraphs>1591</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
    </vt:vector>
  </TitlesOfParts>
  <Company/>
  <LinksUpToDate>false</LinksUpToDate>
  <CharactersWithSpaces>90692</CharactersWithSpaces>
  <SharedDoc>false</SharedDoc>
  <HLinks>
    <vt:vector size="12" baseType="variant">
      <vt:variant>
        <vt:i4>2424894</vt:i4>
      </vt:variant>
      <vt:variant>
        <vt:i4>3</vt:i4>
      </vt:variant>
      <vt:variant>
        <vt:i4>0</vt:i4>
      </vt:variant>
      <vt:variant>
        <vt:i4>5</vt:i4>
      </vt:variant>
      <vt:variant>
        <vt:lpwstr>http://www.youdao.com/w/flexibility/</vt:lpwstr>
      </vt:variant>
      <vt:variant>
        <vt:lpwstr>keyfrom=E2Ctranslation</vt:lpwstr>
      </vt:variant>
      <vt:variant>
        <vt:i4>2424894</vt:i4>
      </vt:variant>
      <vt:variant>
        <vt:i4>0</vt:i4>
      </vt:variant>
      <vt:variant>
        <vt:i4>0</vt:i4>
      </vt:variant>
      <vt:variant>
        <vt:i4>5</vt:i4>
      </vt:variant>
      <vt:variant>
        <vt:lpwstr>http://www.youdao.com/w/flexibility/</vt:lpwstr>
      </vt:variant>
      <vt:variant>
        <vt:lpwstr>keyfrom=E2Ctranslation</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Seungmin Lee</dc:creator>
  <cp:keywords/>
  <dc:description/>
  <cp:lastModifiedBy>Seungmin Lee</cp:lastModifiedBy>
  <cp:revision>343</cp:revision>
  <dcterms:created xsi:type="dcterms:W3CDTF">2021-11-18T16:16:00Z</dcterms:created>
  <dcterms:modified xsi:type="dcterms:W3CDTF">2022-01-17T11:03:00Z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WM87ef954823b74445b1f402948fbdabcd">
    <vt:lpwstr>CWMmcs7i7Rvn2wsJTBD0KXtoesIWi3mSAwZEWU6P6f+OyuNbr3MQ5BzrMoilUb1WbwjEL4H793e6XXNyOxqBX/18A==</vt:lpwstr>
  </property>
  <property fmtid="{D5CDD505-2E9C-101B-9397-08002B2CF9AE}" pid="4" name="ContentTypeId">
    <vt:lpwstr>0x010100C6E5E1FECA5E874AAA8489927143B5A3</vt:lpwstr>
  </property>
  <property fmtid="{D5CDD505-2E9C-101B-9397-08002B2CF9AE}" pid="5" name="DocSecurity">
    <vt:i4>0</vt:i4>
  </property>
  <property fmtid="{D5CDD505-2E9C-101B-9397-08002B2CF9AE}" pid="6" name="HyperlinksChanged">
    <vt:bool>false</vt:bool>
  </property>
  <property fmtid="{D5CDD505-2E9C-101B-9397-08002B2CF9AE}" pid="7" name="LinksUpToDate">
    <vt:bool>false</vt:bool>
  </property>
  <property fmtid="{D5CDD505-2E9C-101B-9397-08002B2CF9AE}" pid="8" name="ScaleCrop">
    <vt:bool>false</vt:bool>
  </property>
  <property fmtid="{D5CDD505-2E9C-101B-9397-08002B2CF9AE}" pid="9" name="ShareDoc">
    <vt:bool>false</vt:bool>
  </property>
  <property fmtid="{D5CDD505-2E9C-101B-9397-08002B2CF9AE}" pid="10" name="_2015_ms_pID_725343">
    <vt:lpwstr>(3)C7lPF8p0uk/GJjeoyJRX3qeDzPlOtYJDXKBahKLNleOnlAdPFxO0LTSwNNsEaZ8L2pvOdToy
A+uT3XSSIW9CcHAVHd2WoYpk6PSXluKJDTZJKUs4Dg1KWXkE11mAQEh2RGzkvfmlR8NCJlwy
22+atTor5fA/fKLfwXbUVojwoNKuu3vrAmA/f1XMZzk2x2EmCQklUB4XR27gmdtyAHNqG2QJ
tyy8uJy+J9CkOJdkvg</vt:lpwstr>
  </property>
  <property fmtid="{D5CDD505-2E9C-101B-9397-08002B2CF9AE}" pid="11" name="_2015_ms_pID_7253431">
    <vt:lpwstr>4l7EY+wKhKvwu69EYoHiRGbk9u1XRRdfvEgH1KOIvrQjgXYU6c13IE
DzhdQBjDN+EYUySrn1amMA4A4hW+jsohuAQ/l8aCKGWLqLWLiKThrwXBNOinkbc4hvsVeaW6
1kDWgi9E68G4v/fnJviRaHd6Hzb1cZcH7A/nckxPVURojzO9mtOJO0+lLB0Jo9Tef56q80Db
kIJicFhJCJVje6Y2KNMVuT1CFM6Pw6CwMzLF</vt:lpwstr>
  </property>
  <property fmtid="{D5CDD505-2E9C-101B-9397-08002B2CF9AE}" pid="12" name="_dlc_DocIdItemGuid">
    <vt:lpwstr>8ecc7f29-10ec-4efa-b2b2-a5beae7b271f</vt:lpwstr>
  </property>
  <property fmtid="{D5CDD505-2E9C-101B-9397-08002B2CF9AE}" pid="13" name="_2015_ms_pID_7253432">
    <vt:lpwstr>gMcCiGEnXiKazrOxHZPDENo=</vt:lpwstr>
  </property>
</Properties>
</file>